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ascii="仿宋_GB2312" w:hAnsi="宋体" w:eastAsia="仿宋_GB2312"/>
        </w:rPr>
      </w:pPr>
    </w:p>
    <w:p>
      <w:pPr>
        <w:spacing w:after="62" w:afterLine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年   月   日</w:t>
      </w:r>
    </w:p>
    <w:tbl>
      <w:tblPr>
        <w:tblStyle w:val="7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被 推 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2"/>
                <w:sz w:val="24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2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2"/>
              </w:rPr>
              <w:t>事</w:t>
            </w:r>
          </w:p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3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3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2"/>
        </w:rPr>
      </w:pPr>
      <w:bookmarkStart w:id="0" w:name="_GoBack"/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2200"/>
        <w:textAlignment w:val="auto"/>
        <w:rPr>
          <w:rFonts w:eastAsia="黑体"/>
          <w:sz w:val="24"/>
        </w:rPr>
      </w:pPr>
      <w:r>
        <w:rPr>
          <w:rFonts w:hint="eastAsia" w:eastAsia="黑体"/>
          <w:sz w:val="24"/>
        </w:rPr>
        <w:t>山东省人力资源和社会保障厅制</w:t>
      </w:r>
      <w:bookmarkEnd w:id="0"/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28D36430"/>
    <w:rsid w:val="372B40B2"/>
    <w:rsid w:val="EE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center"/>
    </w:pPr>
    <w:rPr>
      <w:rFonts w:eastAsia="方正小标宋简体"/>
      <w:color w:val="000000"/>
      <w:sz w:val="44"/>
      <w:szCs w:val="4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3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qFormat/>
    <w:locked/>
    <w:uiPriority w:val="99"/>
    <w:rPr>
      <w:rFonts w:eastAsia="方正小标宋简体"/>
      <w:color w:val="000000"/>
      <w:kern w:val="2"/>
      <w:sz w:val="44"/>
      <w:szCs w:val="44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5250</Words>
  <Characters>390</Characters>
  <Lines>3</Lines>
  <Paragraphs>11</Paragraphs>
  <TotalTime>760</TotalTime>
  <ScaleCrop>false</ScaleCrop>
  <LinksUpToDate>false</LinksUpToDate>
  <CharactersWithSpaces>5629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2020-07-28T10:46:00Z</dcterms:created>
  <dc:creator>微软用户</dc:creator>
  <cp:lastModifiedBy>人海</cp:lastModifiedBy>
  <cp:lastPrinted>2021-07-13T11:36:00Z</cp:lastPrinted>
  <dcterms:modified xsi:type="dcterms:W3CDTF">2024-07-22T09:58:49Z</dcterms:modified>
  <dc:title>关于做好我市2016年度专业技术人员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97F1F2526E1E4AD6B22F8E494751B4A0</vt:lpwstr>
  </property>
</Properties>
</file>