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hAnsi="宋体" w:eastAsia="方正小标宋_GBK"/>
          <w:sz w:val="44"/>
          <w:szCs w:val="44"/>
        </w:rPr>
      </w:pPr>
    </w:p>
    <w:p>
      <w:pPr>
        <w:spacing w:line="600" w:lineRule="exact"/>
        <w:jc w:val="center"/>
        <w:rPr>
          <w:rFonts w:ascii="方正小标宋_GBK" w:hAnsi="宋体" w:eastAsia="方正小标宋_GBK"/>
          <w:sz w:val="44"/>
          <w:szCs w:val="44"/>
        </w:rPr>
      </w:pPr>
      <w:bookmarkStart w:id="0" w:name="_GoBack"/>
      <w:r>
        <w:rPr>
          <w:rFonts w:hint="eastAsia" w:ascii="方正小标宋_GBK" w:hAnsi="宋体" w:eastAsia="方正小标宋_GBK"/>
          <w:sz w:val="44"/>
          <w:szCs w:val="44"/>
        </w:rPr>
        <w:t>战略性新兴产业分类（</w:t>
      </w:r>
      <w:r>
        <w:rPr>
          <w:rFonts w:ascii="方正小标宋_GBK" w:hAnsi="宋体" w:eastAsia="方正小标宋_GBK"/>
          <w:sz w:val="44"/>
          <w:szCs w:val="44"/>
        </w:rPr>
        <w:t>2018</w:t>
      </w:r>
      <w:r>
        <w:rPr>
          <w:rFonts w:hint="eastAsia" w:ascii="方正小标宋_GBK" w:hAnsi="宋体" w:eastAsia="方正小标宋_GBK"/>
          <w:sz w:val="44"/>
          <w:szCs w:val="44"/>
        </w:rPr>
        <w:t>）</w:t>
      </w:r>
    </w:p>
    <w:bookmarkEnd w:id="0"/>
    <w:p>
      <w:pPr>
        <w:spacing w:after="120" w:afterLines="50" w:line="600" w:lineRule="exact"/>
        <w:rPr>
          <w:rFonts w:ascii="黑体" w:hAnsi="黑体" w:eastAsia="黑体" w:cs="黑体"/>
          <w:spacing w:val="-4"/>
          <w:sz w:val="32"/>
          <w:szCs w:val="32"/>
        </w:rPr>
      </w:pP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一、分类目的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根据《国务院关于加快培育和发展战略性新兴产业的决定》（国发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2010</w:t>
      </w:r>
      <w:r>
        <w:rPr>
          <w:rFonts w:hint="eastAsia" w:ascii="仿宋_GB2312" w:hAnsi="宋体" w:eastAsia="仿宋_GB2312" w:cs="宋体"/>
          <w:kern w:val="0"/>
          <w:sz w:val="32"/>
          <w:szCs w:val="32"/>
        </w:rPr>
        <w:t>〕</w:t>
      </w:r>
      <w:r>
        <w:rPr>
          <w:rFonts w:ascii="仿宋_GB2312" w:hAnsi="宋体" w:eastAsia="仿宋_GB2312"/>
          <w:sz w:val="32"/>
          <w:szCs w:val="32"/>
        </w:rPr>
        <w:t>32</w:t>
      </w:r>
      <w:r>
        <w:rPr>
          <w:rFonts w:hint="eastAsia" w:ascii="仿宋_GB2312" w:hAnsi="宋体" w:eastAsia="仿宋_GB2312"/>
          <w:sz w:val="32"/>
          <w:szCs w:val="32"/>
        </w:rPr>
        <w:t>号）的要求，为准确反映</w:t>
      </w:r>
      <w:r>
        <w:rPr>
          <w:rFonts w:hint="eastAsia" w:ascii="仿宋_GB2312" w:hAnsi="宋体" w:eastAsia="仿宋_GB2312"/>
          <w:bCs/>
          <w:sz w:val="32"/>
          <w:szCs w:val="32"/>
        </w:rPr>
        <w:t>“十</w:t>
      </w:r>
      <w:r>
        <w:rPr>
          <w:rFonts w:hint="eastAsia" w:ascii="仿宋_GB2312" w:hAnsi="宋体" w:eastAsia="仿宋_GB2312"/>
          <w:sz w:val="32"/>
          <w:szCs w:val="32"/>
        </w:rPr>
        <w:t>三五”国家战略性新兴产业发展规划情况，满足统计上测算战略性新兴产业发展规模、结构和速度的需要，制定本分类。</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二、分类范围和适用领域</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分类规定的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Pr>
          <w:rFonts w:ascii="仿宋_GB2312" w:hAnsi="宋体" w:eastAsia="仿宋_GB2312"/>
          <w:sz w:val="32"/>
          <w:szCs w:val="32"/>
        </w:rPr>
        <w:t>9</w:t>
      </w:r>
      <w:r>
        <w:rPr>
          <w:rFonts w:hint="eastAsia" w:ascii="仿宋_GB2312" w:hAnsi="宋体" w:eastAsia="仿宋_GB2312"/>
          <w:sz w:val="32"/>
          <w:szCs w:val="32"/>
        </w:rPr>
        <w:t>大领域。</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本分类适用于对</w:t>
      </w:r>
      <w:r>
        <w:rPr>
          <w:rFonts w:hint="eastAsia" w:ascii="仿宋_GB2312" w:hAnsi="宋体" w:eastAsia="仿宋_GB2312"/>
          <w:bCs/>
          <w:sz w:val="32"/>
          <w:szCs w:val="32"/>
        </w:rPr>
        <w:t>“十</w:t>
      </w:r>
      <w:r>
        <w:rPr>
          <w:rFonts w:hint="eastAsia" w:ascii="仿宋_GB2312" w:hAnsi="宋体" w:eastAsia="仿宋_GB2312"/>
          <w:sz w:val="32"/>
          <w:szCs w:val="32"/>
        </w:rPr>
        <w:t>三五”国家战略性新兴产业发展规划进行宏观监测和管理；适用于各地区、各部门依据本分类开展战略性新兴产业统计监测。</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三、编制原则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仿宋" w:eastAsia="仿宋_GB2312"/>
          <w:sz w:val="32"/>
          <w:szCs w:val="32"/>
        </w:rPr>
        <w:t>以国家战略性新兴产业发展政策为指导。</w:t>
      </w:r>
      <w:r>
        <w:rPr>
          <w:rFonts w:hint="eastAsia" w:ascii="仿宋_GB2312" w:hAnsi="宋体" w:eastAsia="仿宋_GB2312"/>
          <w:sz w:val="32"/>
          <w:szCs w:val="32"/>
        </w:rPr>
        <w:t>根据《国务院关于加快培育和发展战略性新兴产业的决定》（国发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2010</w:t>
      </w:r>
      <w:r>
        <w:rPr>
          <w:rFonts w:hint="eastAsia" w:ascii="仿宋_GB2312" w:hAnsi="宋体" w:eastAsia="仿宋_GB2312" w:cs="宋体"/>
          <w:kern w:val="0"/>
          <w:sz w:val="32"/>
          <w:szCs w:val="32"/>
        </w:rPr>
        <w:t>〕</w:t>
      </w:r>
      <w:r>
        <w:rPr>
          <w:rFonts w:ascii="仿宋_GB2312" w:hAnsi="宋体" w:eastAsia="仿宋_GB2312"/>
          <w:sz w:val="32"/>
          <w:szCs w:val="32"/>
        </w:rPr>
        <w:t>32</w:t>
      </w:r>
      <w:r>
        <w:rPr>
          <w:rFonts w:hint="eastAsia" w:ascii="仿宋_GB2312" w:hAnsi="宋体" w:eastAsia="仿宋_GB2312"/>
          <w:sz w:val="32"/>
          <w:szCs w:val="32"/>
        </w:rPr>
        <w:t>号），</w:t>
      </w:r>
      <w:r>
        <w:rPr>
          <w:rFonts w:hint="eastAsia" w:ascii="仿宋_GB2312" w:hAnsi="仿宋" w:eastAsia="仿宋_GB2312"/>
          <w:sz w:val="32"/>
          <w:szCs w:val="32"/>
        </w:rPr>
        <w:t>以落实《“十三五”国家战略性新兴产业发展规划》为目的，以国家发展改革委发布的《战略性新兴产业重点产品和服务指导目录（</w:t>
      </w:r>
      <w:r>
        <w:rPr>
          <w:rFonts w:ascii="仿宋_GB2312" w:hAnsi="仿宋" w:eastAsia="仿宋_GB2312"/>
          <w:sz w:val="32"/>
          <w:szCs w:val="32"/>
        </w:rPr>
        <w:t>2016</w:t>
      </w:r>
      <w:r>
        <w:rPr>
          <w:rFonts w:hint="eastAsia" w:ascii="仿宋_GB2312" w:hAnsi="仿宋" w:eastAsia="仿宋_GB2312"/>
          <w:sz w:val="32"/>
          <w:szCs w:val="32"/>
        </w:rPr>
        <w:t>）》和国家其他相关文件为主线，</w:t>
      </w:r>
      <w:r>
        <w:rPr>
          <w:rFonts w:hint="eastAsia" w:ascii="仿宋_GB2312" w:hAnsi="宋体" w:eastAsia="仿宋_GB2312"/>
          <w:sz w:val="32"/>
          <w:szCs w:val="32"/>
        </w:rPr>
        <w:t>确定</w:t>
      </w:r>
      <w:r>
        <w:rPr>
          <w:rFonts w:hint="eastAsia" w:ascii="仿宋_GB2312" w:hAnsi="仿宋" w:eastAsia="仿宋_GB2312"/>
          <w:sz w:val="32"/>
          <w:szCs w:val="32"/>
        </w:rPr>
        <w:t>编制的总体思路、框架设计和范围，以确保本分类内容能够涵盖国家战略性新兴产业“十三五”规划的产品和服务。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（二）以现行《国民经济行业分类》（</w:t>
      </w:r>
      <w:r>
        <w:rPr>
          <w:rFonts w:ascii="仿宋_GB2312" w:hAnsi="宋体" w:eastAsia="仿宋_GB2312"/>
          <w:sz w:val="32"/>
          <w:szCs w:val="32"/>
        </w:rPr>
        <w:t>GB/T 4754-2017</w:t>
      </w:r>
      <w:r>
        <w:rPr>
          <w:rFonts w:hint="eastAsia" w:ascii="仿宋_GB2312" w:hAnsi="宋体" w:eastAsia="仿宋_GB2312"/>
          <w:sz w:val="32"/>
          <w:szCs w:val="32"/>
        </w:rPr>
        <w:t>）为基础，对其中符合“战略性新兴产业”特征的有关活动进行再分类。</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（三）注重实际可操作性，立足现行统计制度和方法，充分考虑数据的可获得性，以保证统计部门能够采集到“战略性新兴产业”活动的数据。</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四、结构和编码</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本分类为独立的分类体系，采用线分类法、分层次和可变递增格式编码方法。本分类主体编码分为一、二、三层，新材料产业采用可变递增格式编码，增加至四层。所有编码分层用“</w:t>
      </w:r>
      <w:r>
        <w:rPr>
          <w:rFonts w:ascii="仿宋_GB2312" w:hAnsi="宋体" w:eastAsia="仿宋_GB2312"/>
          <w:sz w:val="32"/>
          <w:szCs w:val="32"/>
        </w:rPr>
        <w:t>.</w:t>
      </w:r>
      <w:r>
        <w:rPr>
          <w:rFonts w:hint="eastAsia" w:ascii="仿宋_GB2312" w:hAnsi="宋体" w:eastAsia="仿宋_GB2312" w:cs="仿宋_GB2312"/>
          <w:sz w:val="32"/>
          <w:szCs w:val="32"/>
        </w:rPr>
        <w:t>”隔开，每一层采用阿拉伯数字编码。除新材料产业以外的</w:t>
      </w:r>
      <w:r>
        <w:rPr>
          <w:rFonts w:hint="eastAsia" w:ascii="仿宋_GB2312" w:eastAsia="仿宋_GB2312"/>
          <w:color w:val="000000"/>
          <w:sz w:val="32"/>
          <w:szCs w:val="32"/>
        </w:rPr>
        <w:t>类别</w:t>
      </w:r>
      <w:r>
        <w:rPr>
          <w:rFonts w:hint="eastAsia" w:ascii="仿宋_GB2312" w:hAnsi="宋体" w:eastAsia="仿宋_GB2312" w:cs="仿宋_GB2312"/>
          <w:sz w:val="32"/>
          <w:szCs w:val="32"/>
        </w:rPr>
        <w:t>，第二层如果不再细分，则第三层代码补一位“</w:t>
      </w:r>
      <w:r>
        <w:rPr>
          <w:rFonts w:ascii="仿宋_GB2312" w:hAnsi="宋体" w:eastAsia="仿宋_GB2312" w:cs="仿宋_GB2312"/>
          <w:sz w:val="32"/>
          <w:szCs w:val="32"/>
        </w:rPr>
        <w:t>0</w:t>
      </w:r>
      <w:r>
        <w:rPr>
          <w:rFonts w:hint="eastAsia" w:ascii="仿宋_GB2312" w:hAnsi="宋体" w:eastAsia="仿宋_GB2312" w:cs="仿宋_GB2312"/>
          <w:sz w:val="32"/>
          <w:szCs w:val="32"/>
        </w:rPr>
        <w:t>”。新材料产业第三层如果不再细分，则第四层代码补一位“</w:t>
      </w:r>
      <w:r>
        <w:rPr>
          <w:rFonts w:ascii="仿宋_GB2312" w:hAnsi="宋体" w:eastAsia="仿宋_GB2312" w:cs="仿宋_GB2312"/>
          <w:sz w:val="32"/>
          <w:szCs w:val="32"/>
        </w:rPr>
        <w:t>0</w:t>
      </w:r>
      <w:r>
        <w:rPr>
          <w:rFonts w:hint="eastAsia" w:ascii="仿宋_GB2312" w:hAnsi="宋体" w:eastAsia="仿宋_GB2312" w:cs="仿宋_GB2312"/>
          <w:sz w:val="32"/>
          <w:szCs w:val="32"/>
        </w:rPr>
        <w:t>”。本分类第一层共有</w:t>
      </w:r>
      <w:r>
        <w:rPr>
          <w:rFonts w:ascii="仿宋_GB2312" w:hAnsi="宋体" w:eastAsia="仿宋_GB2312" w:cs="仿宋_GB2312"/>
          <w:sz w:val="32"/>
          <w:szCs w:val="32"/>
        </w:rPr>
        <w:t>9</w:t>
      </w:r>
      <w:r>
        <w:rPr>
          <w:rFonts w:hint="eastAsia" w:ascii="仿宋_GB2312" w:hAnsi="宋体" w:eastAsia="仿宋_GB2312" w:cs="仿宋_GB2312"/>
          <w:sz w:val="32"/>
          <w:szCs w:val="32"/>
        </w:rPr>
        <w:t>个类别，第二层有</w:t>
      </w:r>
      <w:r>
        <w:rPr>
          <w:rFonts w:ascii="仿宋_GB2312" w:hAnsi="宋体" w:eastAsia="仿宋_GB2312" w:cs="仿宋_GB2312"/>
          <w:sz w:val="32"/>
          <w:szCs w:val="32"/>
        </w:rPr>
        <w:t>40</w:t>
      </w:r>
      <w:r>
        <w:rPr>
          <w:rFonts w:hint="eastAsia" w:ascii="仿宋_GB2312" w:hAnsi="宋体" w:eastAsia="仿宋_GB2312" w:cs="仿宋_GB2312"/>
          <w:sz w:val="32"/>
          <w:szCs w:val="32"/>
        </w:rPr>
        <w:t>个类别，第三层有</w:t>
      </w:r>
      <w:r>
        <w:rPr>
          <w:rFonts w:ascii="仿宋_GB2312" w:hAnsi="宋体" w:eastAsia="仿宋_GB2312" w:cs="仿宋_GB2312"/>
          <w:sz w:val="32"/>
          <w:szCs w:val="32"/>
        </w:rPr>
        <w:t>189</w:t>
      </w:r>
      <w:r>
        <w:rPr>
          <w:rFonts w:hint="eastAsia" w:ascii="仿宋_GB2312" w:hAnsi="宋体" w:eastAsia="仿宋_GB2312" w:cs="仿宋_GB2312"/>
          <w:sz w:val="32"/>
          <w:szCs w:val="32"/>
        </w:rPr>
        <w:t>个类别，第四层有</w:t>
      </w:r>
      <w:r>
        <w:rPr>
          <w:rFonts w:ascii="仿宋_GB2312" w:hAnsi="宋体" w:eastAsia="仿宋_GB2312" w:cs="仿宋_GB2312"/>
          <w:sz w:val="32"/>
          <w:szCs w:val="32"/>
        </w:rPr>
        <w:t>166</w:t>
      </w:r>
      <w:r>
        <w:rPr>
          <w:rFonts w:hint="eastAsia" w:ascii="仿宋_GB2312" w:hAnsi="宋体" w:eastAsia="仿宋_GB2312" w:cs="仿宋_GB2312"/>
          <w:sz w:val="32"/>
          <w:szCs w:val="32"/>
        </w:rPr>
        <w:t>个类别。</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除新材料产业以外的类别代码结构：</w:t>
      </w:r>
    </w:p>
    <w:p>
      <w:pPr>
        <w:spacing w:line="600" w:lineRule="exact"/>
        <w:ind w:firstLine="640" w:firstLineChars="200"/>
        <w:rPr>
          <w:rFonts w:ascii="仿宋_GB2312" w:hAnsi="宋体" w:eastAsia="仿宋_GB2312" w:cs="仿宋_GB2312"/>
          <w:sz w:val="32"/>
          <w:szCs w:val="32"/>
        </w:rPr>
      </w:pPr>
    </w:p>
    <w:p>
      <w:pPr>
        <w:spacing w:line="600" w:lineRule="exact"/>
        <w:ind w:firstLine="640" w:firstLineChars="200"/>
        <w:rPr>
          <w:rFonts w:ascii="仿宋_GB2312" w:hAnsi="宋体" w:eastAsia="仿宋_GB2312" w:cs="仿宋_GB2312"/>
          <w:sz w:val="32"/>
          <w:szCs w:val="32"/>
        </w:rPr>
      </w:pPr>
    </w:p>
    <w:p>
      <w:pPr>
        <w:pStyle w:val="10"/>
        <w:spacing w:after="0" w:line="600" w:lineRule="atLeast"/>
        <w:ind w:firstLine="770" w:firstLineChars="350"/>
        <w:jc w:val="both"/>
        <w:rPr>
          <w:rFonts w:ascii="宋体"/>
          <w:spacing w:val="-4"/>
          <w:sz w:val="30"/>
          <w:szCs w:val="30"/>
        </w:rPr>
      </w:pPr>
      <w:r>
        <w:rPr>
          <w:lang/>
        </w:rPr>
        <mc:AlternateContent>
          <mc:Choice Requires="wps">
            <w:drawing>
              <wp:anchor distT="0" distB="0" distL="114300" distR="114300" simplePos="0" relativeHeight="251661312" behindDoc="0" locked="0" layoutInCell="1" allowOverlap="1">
                <wp:simplePos x="0" y="0"/>
                <wp:positionH relativeFrom="column">
                  <wp:posOffset>1701165</wp:posOffset>
                </wp:positionH>
                <wp:positionV relativeFrom="paragraph">
                  <wp:posOffset>376555</wp:posOffset>
                </wp:positionV>
                <wp:extent cx="635" cy="295275"/>
                <wp:effectExtent l="4445" t="0" r="13970" b="9525"/>
                <wp:wrapNone/>
                <wp:docPr id="3" name="AutoShape 6"/>
                <wp:cNvGraphicFramePr/>
                <a:graphic xmlns:a="http://schemas.openxmlformats.org/drawingml/2006/main">
                  <a:graphicData uri="http://schemas.microsoft.com/office/word/2010/wordprocessingShape">
                    <wps:wsp>
                      <wps:cNvSpPr/>
                      <wps:spPr>
                        <a:xfrm>
                          <a:off x="0" y="0"/>
                          <a:ext cx="635" cy="2952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6" o:spid="_x0000_s1026" o:spt="32" type="#_x0000_t32" style="position:absolute;left:0pt;margin-left:133.95pt;margin-top:29.65pt;height:23.25pt;width:0.05pt;z-index:251661312;mso-width-relative:page;mso-height-relative:page;" filled="f" stroked="t" coordsize="21600,21600" o:gfxdata="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EjwiI2AAAAAoBAAAPAAAAAAAAAAEAIAAAACIAAABkcnMvZG93bnJldi54bWxQSwECFAAUAAAA&#10;CACHTuJALw9Gy+4BAAD7AwAADgAAAAAAAAABACAAAAAnAQAAZHJzL2Uyb0RvYy54bWxQSwUGAAAA&#10;AAYABgBZAQAAhw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column">
                  <wp:posOffset>1147445</wp:posOffset>
                </wp:positionH>
                <wp:positionV relativeFrom="paragraph">
                  <wp:posOffset>353695</wp:posOffset>
                </wp:positionV>
                <wp:extent cx="635" cy="1066800"/>
                <wp:effectExtent l="4445" t="0" r="13970" b="0"/>
                <wp:wrapNone/>
                <wp:docPr id="1" name="AutoShape 5"/>
                <wp:cNvGraphicFramePr/>
                <a:graphic xmlns:a="http://schemas.openxmlformats.org/drawingml/2006/main">
                  <a:graphicData uri="http://schemas.microsoft.com/office/word/2010/wordprocessingShape">
                    <wps:wsp>
                      <wps:cNvSpPr/>
                      <wps:spPr>
                        <a:xfrm>
                          <a:off x="0" y="0"/>
                          <a:ext cx="635" cy="10668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5" o:spid="_x0000_s1026" o:spt="32" type="#_x0000_t32" style="position:absolute;left:0pt;margin-left:90.35pt;margin-top:27.85pt;height:84pt;width:0.05pt;z-index:251659264;mso-width-relative:page;mso-height-relative:page;" filled="f" stroked="t" coordsize="21600,21600" o:gfxdata="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OB8HXAAAACgEAAA8AAAAAAAAAAQAgAAAAIgAAAGRycy9kb3ducmV2LnhtbFBLAQIUABQA&#10;AAAIAIdO4kA3gxa48QEAAPwDAAAOAAAAAAAAAAEAIAAAACYBAABkcnMvZTJvRG9jLnhtbFBLBQYA&#10;AAAABgAGAFkBAACJ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1538605</wp:posOffset>
                </wp:positionH>
                <wp:positionV relativeFrom="paragraph">
                  <wp:posOffset>367030</wp:posOffset>
                </wp:positionV>
                <wp:extent cx="381635" cy="0"/>
                <wp:effectExtent l="0" t="0" r="0" b="0"/>
                <wp:wrapNone/>
                <wp:docPr id="4" name="AutoShape 4"/>
                <wp:cNvGraphicFramePr/>
                <a:graphic xmlns:a="http://schemas.openxmlformats.org/drawingml/2006/main">
                  <a:graphicData uri="http://schemas.microsoft.com/office/word/2010/wordprocessingShape">
                    <wps:wsp>
                      <wps:cNvSpPr/>
                      <wps:spPr>
                        <a:xfrm>
                          <a:off x="0" y="0"/>
                          <a:ext cx="38163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4" o:spid="_x0000_s1026" o:spt="32" type="#_x0000_t32" style="position:absolute;left:0pt;margin-left:121.15pt;margin-top:28.9pt;height:0pt;width:30.05pt;z-index:251662336;mso-width-relative:page;mso-height-relative:page;" filled="f" stroked="t" coordsize="21600,21600" o:gfxdata="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ZqeTXAAAACQEAAA8AAAAAAAAAAQAgAAAAIgAAAGRycy9kb3ducmV2LnhtbFBLAQIUABQAAAAI&#10;AIdO4kCJldle7gEAAPkDAAAOAAAAAAAAAAEAIAAAACYBAABkcnMvZTJvRG9jLnhtbFBLBQYAAAAA&#10;BgAGAFkBAACG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column">
                  <wp:posOffset>976630</wp:posOffset>
                </wp:positionH>
                <wp:positionV relativeFrom="paragraph">
                  <wp:posOffset>360045</wp:posOffset>
                </wp:positionV>
                <wp:extent cx="400050" cy="635"/>
                <wp:effectExtent l="0" t="0" r="0" b="0"/>
                <wp:wrapNone/>
                <wp:docPr id="5" name="AutoShape 3"/>
                <wp:cNvGraphicFramePr/>
                <a:graphic xmlns:a="http://schemas.openxmlformats.org/drawingml/2006/main">
                  <a:graphicData uri="http://schemas.microsoft.com/office/word/2010/wordprocessingShape">
                    <wps:wsp>
                      <wps:cNvSpPr/>
                      <wps:spPr>
                        <a:xfrm>
                          <a:off x="0" y="0"/>
                          <a:ext cx="400050" cy="63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3" o:spid="_x0000_s1026" o:spt="32" type="#_x0000_t32" style="position:absolute;left:0pt;margin-left:76.9pt;margin-top:28.35pt;height:0.05pt;width:31.5pt;z-index:251663360;mso-width-relative:page;mso-height-relative:page;" filled="f" stroked="t" coordsize="21600,21600" o:gfxdata="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43wUTWAAAACQEAAA8AAAAAAAAAAQAgAAAAIgAAAGRycy9kb3ducmV2LnhtbFBLAQIUABQAAAAI&#10;AIdO4kCbEa3A7wEAAPsDAAAOAAAAAAAAAAEAIAAAACUBAABkcnMvZTJvRG9jLnhtbFBLBQYAAAAA&#10;BgAGAFkBAACG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1261110</wp:posOffset>
                </wp:positionV>
                <wp:extent cx="1769110" cy="635"/>
                <wp:effectExtent l="5080" t="0" r="13335" b="2540"/>
                <wp:wrapNone/>
                <wp:docPr id="2" name="AutoShape 7"/>
                <wp:cNvGraphicFramePr/>
                <a:graphic xmlns:a="http://schemas.openxmlformats.org/drawingml/2006/main">
                  <a:graphicData uri="http://schemas.microsoft.com/office/word/2010/wordprocessingShape">
                    <wps:wsp>
                      <wps:cNvSpPr/>
                      <wps:spPr>
                        <a:xfrm rot="-5400000" flipH="1">
                          <a:off x="0" y="0"/>
                          <a:ext cx="1769110" cy="63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7" o:spid="_x0000_s1026" o:spt="34" type="#_x0000_t34" style="position:absolute;left:0pt;flip:x;margin-left:-24.5pt;margin-top:99.3pt;height:0.05pt;width:139.3pt;rotation:5898240f;z-index:251660288;mso-width-relative:page;mso-height-relative:page;" filled="f" stroked="t" coordsize="21600,21600" o:gfxdata="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BW8ytcAAAAL&#10;AQAADwAAAAAAAAABACAAAAAiAAAAZHJzL2Rvd25yZXYueG1sUEsBAhQAFAAAAAgAh07iQLNy80Md&#10;AgAASAQAAA4AAAAAAAAAAQAgAAAAJgEAAGRycy9lMm9Eb2MueG1sUEsFBgAAAAAGAAYAWQEAALUF&#10;AAAAAA==&#10;" adj="10800">
                <v:fill on="f" focussize="0,0"/>
                <v:stroke color="#000000" joinstyle="miter"/>
                <v:imagedata o:title=""/>
                <o:lock v:ext="edit" aspectratio="f"/>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column">
                  <wp:posOffset>399415</wp:posOffset>
                </wp:positionH>
                <wp:positionV relativeFrom="paragraph">
                  <wp:posOffset>376555</wp:posOffset>
                </wp:positionV>
                <wp:extent cx="371475" cy="0"/>
                <wp:effectExtent l="0" t="0" r="0" b="0"/>
                <wp:wrapNone/>
                <wp:docPr id="6" name="AutoShape 2"/>
                <wp:cNvGraphicFramePr/>
                <a:graphic xmlns:a="http://schemas.openxmlformats.org/drawingml/2006/main">
                  <a:graphicData uri="http://schemas.microsoft.com/office/word/2010/wordprocessingShape">
                    <wps:wsp>
                      <wps:cNvSpPr/>
                      <wps:spPr>
                        <a:xfrm>
                          <a:off x="0" y="0"/>
                          <a:ext cx="3714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2" o:spid="_x0000_s1026" o:spt="32" type="#_x0000_t32" style="position:absolute;left:0pt;margin-left:31.45pt;margin-top:29.65pt;height:0pt;width:29.25pt;z-index:251664384;mso-width-relative:page;mso-height-relative:page;" filled="f" stroked="t" coordsize="21600,21600" o:gfxdata="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5wJg9YAAAAIAQAADwAAAAAAAAABACAAAAAiAAAAZHJzL2Rvd25yZXYueG1sUEsBAhQAFAAAAAgA&#10;h07iQIhhtwnuAQAA+QMAAA4AAAAAAAAAAQAgAAAAJQEAAGRycy9lMm9Eb2MueG1sUEsFBgAAAAAG&#10;AAYAWQEAAIUFAAAAAA==&#10;">
                <v:fill on="f" focussize="0,0"/>
                <v:stroke color="#000000" joinstyle="round"/>
                <v:imagedata o:title=""/>
                <o:lock v:ext="edit" aspectratio="f"/>
              </v:shape>
            </w:pict>
          </mc:Fallback>
        </mc:AlternateContent>
      </w:r>
      <w:r>
        <w:rPr>
          <w:rFonts w:hint="eastAsia" w:ascii="宋体" w:hAnsi="宋体"/>
          <w:spacing w:val="-4"/>
          <w:sz w:val="30"/>
          <w:szCs w:val="30"/>
        </w:rPr>
        <w:t>×</w:t>
      </w:r>
      <w:r>
        <w:rPr>
          <w:rFonts w:ascii="宋体" w:hAnsi="宋体"/>
          <w:spacing w:val="-4"/>
          <w:sz w:val="30"/>
          <w:szCs w:val="30"/>
        </w:rPr>
        <w:t xml:space="preserve">  . </w:t>
      </w:r>
      <w:r>
        <w:rPr>
          <w:rFonts w:hint="eastAsia" w:ascii="宋体" w:hAnsi="宋体"/>
          <w:spacing w:val="-4"/>
          <w:sz w:val="30"/>
          <w:szCs w:val="30"/>
        </w:rPr>
        <w:t>×</w:t>
      </w:r>
      <w:r>
        <w:rPr>
          <w:rFonts w:ascii="宋体" w:hAnsi="宋体"/>
          <w:spacing w:val="-4"/>
          <w:sz w:val="30"/>
          <w:szCs w:val="30"/>
        </w:rPr>
        <w:t xml:space="preserve">  </w:t>
      </w:r>
      <w:r>
        <w:rPr>
          <w:rFonts w:ascii="宋体"/>
          <w:spacing w:val="-4"/>
          <w:sz w:val="30"/>
          <w:szCs w:val="30"/>
        </w:rPr>
        <w:t>.</w:t>
      </w:r>
      <w:r>
        <w:rPr>
          <w:rFonts w:ascii="宋体" w:hAnsi="宋体"/>
          <w:spacing w:val="-4"/>
          <w:sz w:val="30"/>
          <w:szCs w:val="30"/>
        </w:rPr>
        <w:t xml:space="preserve"> </w:t>
      </w:r>
      <w:r>
        <w:rPr>
          <w:rFonts w:hint="eastAsia" w:ascii="宋体" w:hAnsi="宋体"/>
          <w:spacing w:val="-4"/>
          <w:sz w:val="30"/>
          <w:szCs w:val="30"/>
        </w:rPr>
        <w:t>×</w:t>
      </w:r>
    </w:p>
    <w:p>
      <w:pPr>
        <w:pStyle w:val="10"/>
        <w:spacing w:after="0" w:line="600" w:lineRule="atLeast"/>
        <w:ind w:firstLine="2640" w:firstLineChars="1200"/>
        <w:jc w:val="both"/>
        <w:rPr>
          <w:rFonts w:ascii="仿宋_GB2312" w:hAnsi="宋体" w:eastAsia="仿宋_GB2312"/>
          <w:sz w:val="30"/>
          <w:szCs w:val="30"/>
        </w:rPr>
      </w:pPr>
      <w:r>
        <w:rPr>
          <w:lang/>
        </w:rPr>
        <mc:AlternateContent>
          <mc:Choice Requires="wps">
            <w:drawing>
              <wp:anchor distT="0" distB="0" distL="114300" distR="114300" simplePos="0" relativeHeight="251665408" behindDoc="0" locked="0" layoutInCell="1" allowOverlap="1">
                <wp:simplePos x="0" y="0"/>
                <wp:positionH relativeFrom="column">
                  <wp:posOffset>3597910</wp:posOffset>
                </wp:positionH>
                <wp:positionV relativeFrom="paragraph">
                  <wp:posOffset>825500</wp:posOffset>
                </wp:positionV>
                <wp:extent cx="1266825" cy="0"/>
                <wp:effectExtent l="5080" t="0" r="13970" b="9525"/>
                <wp:wrapNone/>
                <wp:docPr id="7" name="AutoShape 12"/>
                <wp:cNvGraphicFramePr/>
                <a:graphic xmlns:a="http://schemas.openxmlformats.org/drawingml/2006/main">
                  <a:graphicData uri="http://schemas.microsoft.com/office/word/2010/wordprocessingShape">
                    <wps:wsp>
                      <wps:cNvSpPr/>
                      <wps:spPr>
                        <a:xfrm rot="5400000">
                          <a:off x="0" y="0"/>
                          <a:ext cx="126682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2" o:spid="_x0000_s1026" o:spt="32" type="#_x0000_t32" style="position:absolute;left:0pt;margin-left:283.3pt;margin-top:65pt;height:0pt;width:99.75pt;rotation:5898240f;z-index:251665408;mso-width-relative:page;mso-height-relative:page;" filled="f" stroked="t" coordsize="21600,21600" o:gfxdata="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7DbcW2AAAAAsBAAAPAAAAAAAAAAEAIAAAACIAAABkcnMvZG93bnJldi54bWxQ&#10;SwECFAAUAAAACACHTuJAt3vYmvcBAAAJBAAADgAAAAAAAAABACAAAAAnAQAAZHJzL2Uyb0RvYy54&#10;bWxQSwUGAAAAAAYABgBZAQAAk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6432" behindDoc="0" locked="0" layoutInCell="1" allowOverlap="1">
                <wp:simplePos x="0" y="0"/>
                <wp:positionH relativeFrom="column">
                  <wp:posOffset>1696720</wp:posOffset>
                </wp:positionH>
                <wp:positionV relativeFrom="paragraph">
                  <wp:posOffset>287655</wp:posOffset>
                </wp:positionV>
                <wp:extent cx="772160" cy="3175"/>
                <wp:effectExtent l="0" t="0" r="0" b="0"/>
                <wp:wrapNone/>
                <wp:docPr id="8" name="AutoShape 10"/>
                <wp:cNvGraphicFramePr/>
                <a:graphic xmlns:a="http://schemas.openxmlformats.org/drawingml/2006/main">
                  <a:graphicData uri="http://schemas.microsoft.com/office/word/2010/wordprocessingShape">
                    <wps:wsp>
                      <wps:cNvSpPr/>
                      <wps:spPr>
                        <a:xfrm>
                          <a:off x="0" y="0"/>
                          <a:ext cx="772160" cy="317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10" o:spid="_x0000_s1026" o:spt="34" type="#_x0000_t34" style="position:absolute;left:0pt;margin-left:133.6pt;margin-top:22.65pt;height:0.25pt;width:60.8pt;z-index:251666432;mso-width-relative:page;mso-height-relative:page;" filled="f" stroked="t" coordsize="21600,21600" o:gfxdata="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bhIOtYAAAAJAQAADwAAAAAAAAABACAAAAAiAAAA&#10;ZHJzL2Rvd25yZXYueG1sUEsBAhQAFAAAAAgAh07iQK1OCMUJAgAAMAQAAA4AAAAAAAAAAQAgAAAA&#10;JQEAAGRycy9lMm9Eb2MueG1sUEsFBgAAAAAGAAYAWQEAAKAFAAAAAA==&#10;" adj="10800">
                <v:fill on="f" focussize="0,0"/>
                <v:stroke color="#000000" joinstyle="miter"/>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第三层</w:t>
      </w:r>
      <w:r>
        <w:rPr>
          <w:rFonts w:hint="eastAsia" w:ascii="仿宋_GB2312" w:hAnsi="宋体" w:eastAsia="仿宋_GB2312"/>
          <w:sz w:val="30"/>
          <w:szCs w:val="30"/>
        </w:rPr>
        <w:t>顺序码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第三层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67456" behindDoc="0" locked="0" layoutInCell="1" allowOverlap="1">
                <wp:simplePos x="0" y="0"/>
                <wp:positionH relativeFrom="column">
                  <wp:posOffset>2749550</wp:posOffset>
                </wp:positionH>
                <wp:positionV relativeFrom="paragraph">
                  <wp:posOffset>643890</wp:posOffset>
                </wp:positionV>
                <wp:extent cx="904875" cy="0"/>
                <wp:effectExtent l="5080" t="0" r="13970" b="9525"/>
                <wp:wrapNone/>
                <wp:docPr id="9" name="AutoShape 11"/>
                <wp:cNvGraphicFramePr/>
                <a:graphic xmlns:a="http://schemas.openxmlformats.org/drawingml/2006/main">
                  <a:graphicData uri="http://schemas.microsoft.com/office/word/2010/wordprocessingShape">
                    <wps:wsp>
                      <wps:cNvSpPr/>
                      <wps:spPr>
                        <a:xfrm rot="5400000">
                          <a:off x="0" y="0"/>
                          <a:ext cx="9048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11" o:spid="_x0000_s1026" o:spt="32" type="#_x0000_t32" style="position:absolute;left:0pt;margin-left:216.5pt;margin-top:50.7pt;height:0pt;width:71.25pt;rotation:5898240f;z-index:251667456;mso-width-relative:page;mso-height-relative:page;" filled="f" stroked="t" coordsize="21600,21600" o:gfxdata="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KyQ29oAAAALAQAADwAAAAAAAAABACAAAAAiAAAAZHJzL2Rvd25yZXYueG1s&#10;UEsBAhQAFAAAAAgAh07iQG/evF/2AQAACAQAAA4AAAAAAAAAAQAgAAAAKQEAAGRycy9lMm9Eb2Mu&#10;eG1sUEsFBgAAAAAGAAYAWQEAAJE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68480" behindDoc="0" locked="0" layoutInCell="1" allowOverlap="1">
                <wp:simplePos x="0" y="0"/>
                <wp:positionH relativeFrom="column">
                  <wp:posOffset>1157605</wp:posOffset>
                </wp:positionH>
                <wp:positionV relativeFrom="paragraph">
                  <wp:posOffset>273685</wp:posOffset>
                </wp:positionV>
                <wp:extent cx="304800" cy="0"/>
                <wp:effectExtent l="0" t="0" r="0" b="0"/>
                <wp:wrapNone/>
                <wp:docPr id="10" name="AutoShape 9"/>
                <wp:cNvGraphicFramePr/>
                <a:graphic xmlns:a="http://schemas.openxmlformats.org/drawingml/2006/main">
                  <a:graphicData uri="http://schemas.microsoft.com/office/word/2010/wordprocessingShape">
                    <wps:wsp>
                      <wps:cNvSpPr/>
                      <wps:spPr>
                        <a:xfrm>
                          <a:off x="0" y="0"/>
                          <a:ext cx="3048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AutoShape 9" o:spid="_x0000_s1026" o:spt="32" type="#_x0000_t32" style="position:absolute;left:0pt;margin-left:91.15pt;margin-top:21.55pt;height:0pt;width:24pt;z-index:251668480;mso-width-relative:page;mso-height-relative:page;" filled="f" stroked="t" coordsize="21600,21600" o:gfxdata="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HNyctYAAAAJAQAADwAAAAAAAAABACAAAAAiAAAAZHJzL2Rvd25yZXYueG1sUEsBAhQAFAAAAAgA&#10;h07iQANq6uHuAQAA+gMAAA4AAAAAAAAAAQAgAAAAJQEAAGRycy9lMm9Eb2MueG1sUEsFBgAAAAAG&#10;AAYAWQEAAIUFA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第二层</w:t>
      </w:r>
      <w:r>
        <w:rPr>
          <w:rFonts w:hint="eastAsia" w:ascii="仿宋_GB2312" w:hAnsi="宋体" w:eastAsia="仿宋_GB2312"/>
          <w:sz w:val="30"/>
          <w:szCs w:val="30"/>
        </w:rPr>
        <w:t>顺序码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第二层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69504" behindDoc="0" locked="0" layoutInCell="1" allowOverlap="1">
                <wp:simplePos x="0" y="0"/>
                <wp:positionH relativeFrom="column">
                  <wp:posOffset>568960</wp:posOffset>
                </wp:positionH>
                <wp:positionV relativeFrom="paragraph">
                  <wp:posOffset>240030</wp:posOffset>
                </wp:positionV>
                <wp:extent cx="1061720" cy="635"/>
                <wp:effectExtent l="0" t="0" r="0" b="0"/>
                <wp:wrapNone/>
                <wp:docPr id="11" name="AutoShape 8"/>
                <wp:cNvGraphicFramePr/>
                <a:graphic xmlns:a="http://schemas.openxmlformats.org/drawingml/2006/main">
                  <a:graphicData uri="http://schemas.microsoft.com/office/word/2010/wordprocessingShape">
                    <wps:wsp>
                      <wps:cNvSpPr/>
                      <wps:spPr>
                        <a:xfrm>
                          <a:off x="0" y="0"/>
                          <a:ext cx="1061720" cy="63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8" o:spid="_x0000_s1026" o:spt="34" type="#_x0000_t34" style="position:absolute;left:0pt;margin-left:44.8pt;margin-top:18.9pt;height:0.05pt;width:83.6pt;z-index:251669504;mso-width-relative:page;mso-height-relative:page;" filled="f" stroked="t" coordsize="21600,21600" o:gfxdata="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IbRNYAAAAIAQAADwAAAAAAAAABACAAAAAiAAAA&#10;ZHJzL2Rvd25yZXYueG1sUEsBAhQAFAAAAAgAh07iQH+OBl4JAgAAMAQAAA4AAAAAAAAAAQAgAAAA&#10;JQEAAGRycy9lMm9Eb2MueG1sUEsFBgAAAAAGAAYAWQEAAKAFAAAAAA==&#10;" adj="10800">
                <v:fill on="f" focussize="0,0"/>
                <v:stroke color="#000000" joinstyle="miter"/>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第一层</w:t>
      </w:r>
      <w:r>
        <w:rPr>
          <w:rFonts w:hint="eastAsia" w:ascii="仿宋_GB2312" w:hAnsi="宋体" w:eastAsia="仿宋_GB2312"/>
          <w:sz w:val="30"/>
          <w:szCs w:val="30"/>
        </w:rPr>
        <w:t>代码</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新材料产业代码结构：</w:t>
      </w:r>
    </w:p>
    <w:p>
      <w:pPr>
        <w:pStyle w:val="10"/>
        <w:spacing w:after="0" w:line="600" w:lineRule="atLeast"/>
        <w:ind w:firstLine="550" w:firstLineChars="250"/>
        <w:jc w:val="both"/>
        <w:rPr>
          <w:rFonts w:ascii="宋体"/>
          <w:spacing w:val="-4"/>
          <w:sz w:val="30"/>
          <w:szCs w:val="30"/>
        </w:rPr>
      </w:pPr>
      <w:r>
        <w:rPr>
          <w:lang/>
        </w:rPr>
        <mc:AlternateContent>
          <mc:Choice Requires="wps">
            <w:drawing>
              <wp:anchor distT="0" distB="0" distL="114300" distR="114300" simplePos="0" relativeHeight="251681792" behindDoc="0" locked="0" layoutInCell="1" allowOverlap="1">
                <wp:simplePos x="0" y="0"/>
                <wp:positionH relativeFrom="column">
                  <wp:posOffset>1949450</wp:posOffset>
                </wp:positionH>
                <wp:positionV relativeFrom="paragraph">
                  <wp:posOffset>353695</wp:posOffset>
                </wp:positionV>
                <wp:extent cx="6350" cy="643255"/>
                <wp:effectExtent l="4445" t="0" r="8255" b="4445"/>
                <wp:wrapNone/>
                <wp:docPr id="23" name="自选图形 12"/>
                <wp:cNvGraphicFramePr/>
                <a:graphic xmlns:a="http://schemas.openxmlformats.org/drawingml/2006/main">
                  <a:graphicData uri="http://schemas.microsoft.com/office/word/2010/wordprocessingShape">
                    <wps:wsp>
                      <wps:cNvSpPr/>
                      <wps:spPr>
                        <a:xfrm>
                          <a:off x="0" y="0"/>
                          <a:ext cx="6350" cy="64325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2" o:spid="_x0000_s1026" o:spt="32" type="#_x0000_t32" style="position:absolute;left:0pt;margin-left:153.5pt;margin-top:27.85pt;height:50.65pt;width:0.5pt;z-index:251681792;mso-width-relative:page;mso-height-relative:page;" filled="f" stroked="t" coordsize="21600,21600" o:gfxdata="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M4xe3YAAAACgEAAA8AAAAAAAAAAQAgAAAAIgAA&#10;AGRycy9kb3ducmV2LnhtbFBLAQIUABQAAAAIAIdO4kCOtJRpCAIAAAEEAAAOAAAAAAAAAAEAIAAA&#10;ACcBAABkcnMvZTJvRG9jLnhtbFBLBQYAAAAABgAGAFkBAACh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8720" behindDoc="0" locked="0" layoutInCell="1" allowOverlap="1">
                <wp:simplePos x="0" y="0"/>
                <wp:positionH relativeFrom="column">
                  <wp:posOffset>450850</wp:posOffset>
                </wp:positionH>
                <wp:positionV relativeFrom="paragraph">
                  <wp:posOffset>368300</wp:posOffset>
                </wp:positionV>
                <wp:extent cx="12700" cy="2184400"/>
                <wp:effectExtent l="4445" t="0" r="20955" b="6350"/>
                <wp:wrapNone/>
                <wp:docPr id="20" name="自选图形 13"/>
                <wp:cNvGraphicFramePr/>
                <a:graphic xmlns:a="http://schemas.openxmlformats.org/drawingml/2006/main">
                  <a:graphicData uri="http://schemas.microsoft.com/office/word/2010/wordprocessingShape">
                    <wps:wsp>
                      <wps:cNvSpPr/>
                      <wps:spPr>
                        <a:xfrm flipH="1">
                          <a:off x="0" y="0"/>
                          <a:ext cx="12700" cy="21844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3" o:spid="_x0000_s1026" o:spt="32" type="#_x0000_t32" style="position:absolute;left:0pt;flip:x;margin-left:35.5pt;margin-top:29pt;height:172pt;width:1pt;z-index:251678720;mso-width-relative:page;mso-height-relative:page;" filled="f" stroked="t" coordsize="21600,21600" o:gfxdata="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INIB1gAAAAgBAAAPAAAAAAAAAAEA&#10;IAAAACIAAABkcnMvZG93bnJldi54bWxQSwECFAAUAAAACACHTuJA5Dp58BECAAANBAAADgAAAAAA&#10;AAABACAAAAAlAQAAZHJzL2Uyb0RvYy54bWxQSwUGAAAAAAYABgBZAQAAq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4624" behindDoc="0" locked="0" layoutInCell="1" allowOverlap="1">
                <wp:simplePos x="0" y="0"/>
                <wp:positionH relativeFrom="column">
                  <wp:posOffset>1696720</wp:posOffset>
                </wp:positionH>
                <wp:positionV relativeFrom="paragraph">
                  <wp:posOffset>353695</wp:posOffset>
                </wp:positionV>
                <wp:extent cx="654050" cy="0"/>
                <wp:effectExtent l="0" t="0" r="0" b="0"/>
                <wp:wrapNone/>
                <wp:docPr id="16" name="自选图形 14"/>
                <wp:cNvGraphicFramePr/>
                <a:graphic xmlns:a="http://schemas.openxmlformats.org/drawingml/2006/main">
                  <a:graphicData uri="http://schemas.microsoft.com/office/word/2010/wordprocessingShape">
                    <wps:wsp>
                      <wps:cNvSpPr/>
                      <wps:spPr>
                        <a:xfrm>
                          <a:off x="0" y="0"/>
                          <a:ext cx="65405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4" o:spid="_x0000_s1026" o:spt="32" type="#_x0000_t32" style="position:absolute;left:0pt;margin-left:133.6pt;margin-top:27.85pt;height:0pt;width:51.5pt;z-index:251674624;mso-width-relative:page;mso-height-relative:page;" filled="f" stroked="t" coordsize="21600,21600" o:gfxdata="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HLQ9YAAAAJAQAADwAAAAAAAAABACAAAAAiAAAAZHJz&#10;L2Rvd25yZXYueG1sUEsBAhQAFAAAAAgAh07iQB1t/zIGAgAA/gMAAA4AAAAAAAAAAQAgAAAAJQEA&#10;AGRycy9lMm9Eb2MueG1sUEsFBgAAAAAGAAYAWQEAAJ0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column">
                  <wp:posOffset>946150</wp:posOffset>
                </wp:positionH>
                <wp:positionV relativeFrom="paragraph">
                  <wp:posOffset>353695</wp:posOffset>
                </wp:positionV>
                <wp:extent cx="615950" cy="0"/>
                <wp:effectExtent l="0" t="0" r="0" b="0"/>
                <wp:wrapNone/>
                <wp:docPr id="14" name="自选图形 15"/>
                <wp:cNvGraphicFramePr/>
                <a:graphic xmlns:a="http://schemas.openxmlformats.org/drawingml/2006/main">
                  <a:graphicData uri="http://schemas.microsoft.com/office/word/2010/wordprocessingShape">
                    <wps:wsp>
                      <wps:cNvSpPr/>
                      <wps:spPr>
                        <a:xfrm>
                          <a:off x="0" y="0"/>
                          <a:ext cx="61595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5" o:spid="_x0000_s1026" o:spt="32" type="#_x0000_t32" style="position:absolute;left:0pt;margin-left:74.5pt;margin-top:27.85pt;height:0pt;width:48.5pt;z-index:251672576;mso-width-relative:page;mso-height-relative:page;" filled="f" stroked="t" coordsize="21600,21600" o:gfxdata="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ec/cdYAAAAJAQAADwAAAAAAAAABACAAAAAiAAAAZHJz&#10;L2Rvd25yZXYueG1sUEsBAhQAFAAAAAgAh07iQLPs/OQGAgAA/gMAAA4AAAAAAAAAAQAgAAAAJQEA&#10;AGRycy9lMm9Eb2MueG1sUEsFBgAAAAAGAAYAWQEAAJ0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5648" behindDoc="0" locked="0" layoutInCell="1" allowOverlap="1">
                <wp:simplePos x="0" y="0"/>
                <wp:positionH relativeFrom="column">
                  <wp:posOffset>723900</wp:posOffset>
                </wp:positionH>
                <wp:positionV relativeFrom="paragraph">
                  <wp:posOffset>353695</wp:posOffset>
                </wp:positionV>
                <wp:extent cx="6350" cy="1437005"/>
                <wp:effectExtent l="4445" t="0" r="8255" b="10795"/>
                <wp:wrapNone/>
                <wp:docPr id="17" name="自选图形 16"/>
                <wp:cNvGraphicFramePr/>
                <a:graphic xmlns:a="http://schemas.openxmlformats.org/drawingml/2006/main">
                  <a:graphicData uri="http://schemas.microsoft.com/office/word/2010/wordprocessingShape">
                    <wps:wsp>
                      <wps:cNvSpPr/>
                      <wps:spPr>
                        <a:xfrm flipH="1">
                          <a:off x="0" y="0"/>
                          <a:ext cx="6350" cy="143700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6" o:spid="_x0000_s1026" o:spt="32" type="#_x0000_t32" style="position:absolute;left:0pt;flip:x;margin-left:57pt;margin-top:27.85pt;height:113.15pt;width:0.5pt;z-index:251675648;mso-width-relative:page;mso-height-relative:page;" filled="f" stroked="t" coordsize="21600,21600" o:gfxdata="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PKLa1wAAAAoBAAAPAAAAAAAAAAEA&#10;IAAAACIAAABkcnMvZG93bnJldi54bWxQSwECFAAUAAAACACHTuJAaPt39hACAAAMBAAADgAAAAAA&#10;AAABACAAAAAmAQAAZHJzL2Uyb0RvYy54bWxQSwUGAAAAAAYABgBZAQAAq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column">
                  <wp:posOffset>676910</wp:posOffset>
                </wp:positionH>
                <wp:positionV relativeFrom="paragraph">
                  <wp:posOffset>353695</wp:posOffset>
                </wp:positionV>
                <wp:extent cx="139700" cy="0"/>
                <wp:effectExtent l="0" t="0" r="0" b="0"/>
                <wp:wrapNone/>
                <wp:docPr id="13" name="自选图形 17"/>
                <wp:cNvGraphicFramePr/>
                <a:graphic xmlns:a="http://schemas.openxmlformats.org/drawingml/2006/main">
                  <a:graphicData uri="http://schemas.microsoft.com/office/word/2010/wordprocessingShape">
                    <wps:wsp>
                      <wps:cNvSpPr/>
                      <wps:spPr>
                        <a:xfrm>
                          <a:off x="0" y="0"/>
                          <a:ext cx="1397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7" o:spid="_x0000_s1026" o:spt="32" type="#_x0000_t32" style="position:absolute;left:0pt;margin-left:53.3pt;margin-top:27.85pt;height:0pt;width:11pt;z-index:251671552;mso-width-relative:page;mso-height-relative:page;" filled="f" stroked="t" coordsize="21600,21600" o:gfxdata="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1PQI1QAAAAkBAAAPAAAAAAAAAAEAIAAAACIAAABkcnMv&#10;ZG93bnJldi54bWxQSwECFAAUAAAACACHTuJAiIW4GgYCAAD+AwAADgAAAAAAAAABACAAAAAkAQAA&#10;ZHJzL2Uyb0RvYy54bWxQSwUGAAAAAAYABgBZAQAAnA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column">
                  <wp:posOffset>1301750</wp:posOffset>
                </wp:positionH>
                <wp:positionV relativeFrom="paragraph">
                  <wp:posOffset>342900</wp:posOffset>
                </wp:positionV>
                <wp:extent cx="0" cy="1028700"/>
                <wp:effectExtent l="4445" t="0" r="14605" b="0"/>
                <wp:wrapNone/>
                <wp:docPr id="15" name="自选图形 18"/>
                <wp:cNvGraphicFramePr/>
                <a:graphic xmlns:a="http://schemas.openxmlformats.org/drawingml/2006/main">
                  <a:graphicData uri="http://schemas.microsoft.com/office/word/2010/wordprocessingShape">
                    <wps:wsp>
                      <wps:cNvSpPr/>
                      <wps:spPr>
                        <a:xfrm>
                          <a:off x="0" y="0"/>
                          <a:ext cx="0" cy="10287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8" o:spid="_x0000_s1026" o:spt="32" type="#_x0000_t32" style="position:absolute;left:0pt;margin-left:102.5pt;margin-top:27pt;height:81pt;width:0pt;z-index:251673600;mso-width-relative:page;mso-height-relative:page;" filled="f" stroked="t" coordsize="21600,21600" o:gfxdata="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3PpTNcAAAAKAQAADwAAAAAAAAABACAAAAAiAAAAZHJz&#10;L2Rvd25yZXYueG1sUEsBAhQAFAAAAAgAh07iQIXmo8QFAgAA/wMAAA4AAAAAAAAAAQAgAAAAJgEA&#10;AGRycy9lMm9Eb2MueG1sUEsFBgAAAAAGAAYAWQEAAJ0FA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0528" behindDoc="0" locked="0" layoutInCell="1" allowOverlap="1">
                <wp:simplePos x="0" y="0"/>
                <wp:positionH relativeFrom="column">
                  <wp:posOffset>381000</wp:posOffset>
                </wp:positionH>
                <wp:positionV relativeFrom="paragraph">
                  <wp:posOffset>353695</wp:posOffset>
                </wp:positionV>
                <wp:extent cx="165100" cy="0"/>
                <wp:effectExtent l="0" t="0" r="0" b="0"/>
                <wp:wrapNone/>
                <wp:docPr id="12" name="自选图形 19"/>
                <wp:cNvGraphicFramePr/>
                <a:graphic xmlns:a="http://schemas.openxmlformats.org/drawingml/2006/main">
                  <a:graphicData uri="http://schemas.microsoft.com/office/word/2010/wordprocessingShape">
                    <wps:wsp>
                      <wps:cNvSpPr/>
                      <wps:spPr>
                        <a:xfrm>
                          <a:off x="0" y="0"/>
                          <a:ext cx="16510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9" o:spid="_x0000_s1026" o:spt="32" type="#_x0000_t32" style="position:absolute;left:0pt;margin-left:30pt;margin-top:27.85pt;height:0pt;width:13pt;z-index:251670528;mso-width-relative:page;mso-height-relative:page;" filled="f" stroked="t" coordsize="21600,21600" o:gfxdata="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eEKbDUAAAABwEAAA8AAAAAAAAAAQAgAAAAIgAAAGRycy9k&#10;b3ducmV2LnhtbFBLAQIUABQAAAAIAIdO4kBZx8j6BgIAAP4DAAAOAAAAAAAAAAEAIAAAACMBAABk&#10;cnMvZTJvRG9jLnhtbFBLBQYAAAAABgAGAFkBAACbBQAAAAA=&#10;">
                <v:fill on="f" focussize="0,0"/>
                <v:stroke color="#000000" joinstyle="round"/>
                <v:imagedata o:title=""/>
                <o:lock v:ext="edit" aspectratio="f"/>
              </v:shape>
            </w:pict>
          </mc:Fallback>
        </mc:AlternateConten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hAnsi="宋体"/>
          <w:spacing w:val="-4"/>
          <w:sz w:val="30"/>
          <w:szCs w:val="30"/>
        </w:rPr>
        <w:t>/</w:t>
      </w:r>
      <w:r>
        <w:rPr>
          <w:rFonts w:hint="eastAsia" w:ascii="宋体" w:hAnsi="宋体"/>
          <w:spacing w:val="-4"/>
          <w:sz w:val="30"/>
          <w:szCs w:val="30"/>
        </w:rPr>
        <w:t>××</w:t>
      </w:r>
      <w:r>
        <w:rPr>
          <w:rFonts w:ascii="宋体"/>
          <w:spacing w:val="-4"/>
          <w:sz w:val="30"/>
          <w:szCs w:val="30"/>
        </w:rPr>
        <w:t>.</w:t>
      </w:r>
      <w:r>
        <w:rPr>
          <w:rFonts w:hint="eastAsia" w:ascii="宋体" w:hAnsi="宋体"/>
          <w:spacing w:val="-4"/>
          <w:sz w:val="30"/>
          <w:szCs w:val="30"/>
        </w:rPr>
        <w:t>×</w:t>
      </w:r>
      <w:r>
        <w:rPr>
          <w:rFonts w:ascii="宋体" w:hAnsi="宋体"/>
          <w:spacing w:val="-4"/>
          <w:sz w:val="30"/>
          <w:szCs w:val="30"/>
        </w:rPr>
        <w:t>/</w:t>
      </w:r>
      <w:r>
        <w:rPr>
          <w:rFonts w:hint="eastAsia" w:ascii="宋体" w:hAnsi="宋体"/>
          <w:spacing w:val="-4"/>
          <w:sz w:val="30"/>
          <w:szCs w:val="30"/>
        </w:rPr>
        <w:t>××</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2"/>
          <w:szCs w:val="32"/>
        </w:rPr>
        <w:t xml:space="preserve">             </w:t>
      </w:r>
      <w:r>
        <w:rPr>
          <w:rFonts w:ascii="仿宋_GB2312" w:hAnsi="宋体" w:eastAsia="仿宋_GB2312"/>
          <w:sz w:val="30"/>
          <w:szCs w:val="30"/>
        </w:rPr>
        <w:t xml:space="preserve">        </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84864" behindDoc="0" locked="0" layoutInCell="1" allowOverlap="1">
                <wp:simplePos x="0" y="0"/>
                <wp:positionH relativeFrom="column">
                  <wp:posOffset>1955800</wp:posOffset>
                </wp:positionH>
                <wp:positionV relativeFrom="paragraph">
                  <wp:posOffset>241300</wp:posOffset>
                </wp:positionV>
                <wp:extent cx="627380" cy="0"/>
                <wp:effectExtent l="0" t="0" r="0" b="0"/>
                <wp:wrapNone/>
                <wp:docPr id="26" name="自选图形 20"/>
                <wp:cNvGraphicFramePr/>
                <a:graphic xmlns:a="http://schemas.openxmlformats.org/drawingml/2006/main">
                  <a:graphicData uri="http://schemas.microsoft.com/office/word/2010/wordprocessingShape">
                    <wps:wsp>
                      <wps:cNvSpPr/>
                      <wps:spPr>
                        <a:xfrm>
                          <a:off x="0" y="0"/>
                          <a:ext cx="627380"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0" o:spid="_x0000_s1026" o:spt="32" type="#_x0000_t32" style="position:absolute;left:0pt;margin-left:154pt;margin-top:19pt;height:0pt;width:49.4pt;z-index:251684864;mso-width-relative:page;mso-height-relative:page;" filled="f" stroked="t" coordsize="21600,21600" o:gfxdata="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IlcfVAAAACQEAAA8AAAAAAAAAAQAgAAAAIgAAAGRycy9k&#10;b3ducmV2LnhtbFBLAQIUABQAAAAIAIdO4kBs5ZrEBQIAAP4DAAAOAAAAAAAAAAEAIAAAACQBAABk&#10;cnMvZTJvRG9jLnhtbFBLBQYAAAAABgAGAFkBAACb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82816" behindDoc="0" locked="0" layoutInCell="1" allowOverlap="1">
                <wp:simplePos x="0" y="0"/>
                <wp:positionH relativeFrom="column">
                  <wp:posOffset>4305300</wp:posOffset>
                </wp:positionH>
                <wp:positionV relativeFrom="paragraph">
                  <wp:posOffset>225425</wp:posOffset>
                </wp:positionV>
                <wp:extent cx="0" cy="863600"/>
                <wp:effectExtent l="5080" t="0" r="13970" b="12700"/>
                <wp:wrapNone/>
                <wp:docPr id="24" name="自选图形 21"/>
                <wp:cNvGraphicFramePr/>
                <a:graphic xmlns:a="http://schemas.openxmlformats.org/drawingml/2006/main">
                  <a:graphicData uri="http://schemas.microsoft.com/office/word/2010/wordprocessingShape">
                    <wps:wsp>
                      <wps:cNvSpPr/>
                      <wps:spPr>
                        <a:xfrm>
                          <a:off x="0" y="0"/>
                          <a:ext cx="0" cy="8636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1" o:spid="_x0000_s1026" o:spt="32" type="#_x0000_t32" style="position:absolute;left:0pt;margin-left:339pt;margin-top:17.75pt;height:68pt;width:0pt;z-index:251682816;mso-width-relative:page;mso-height-relative:page;" filled="f" stroked="t" coordsize="21600,21600" o:gfxdata="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&#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oe932AAAAAoBAAAPAAAAAAAAAAEAIAAAACIAAABk&#10;cnMvZG93bnJldi54bWxQSwECFAAUAAAACACHTuJAyNZN9gYCAAD+AwAADgAAAAAAAAABACAAAAAn&#10;AQAAZHJzL2Uyb0RvYy54bWxQSwUGAAAAAAYABgBZAQAAnwU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sz w:val="30"/>
          <w:szCs w:val="30"/>
        </w:rPr>
        <w:t>第四层顺序码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77696" behindDoc="0" locked="0" layoutInCell="1" allowOverlap="1">
                <wp:simplePos x="0" y="0"/>
                <wp:positionH relativeFrom="column">
                  <wp:posOffset>1295400</wp:posOffset>
                </wp:positionH>
                <wp:positionV relativeFrom="paragraph">
                  <wp:posOffset>234950</wp:posOffset>
                </wp:positionV>
                <wp:extent cx="358775" cy="0"/>
                <wp:effectExtent l="0" t="0" r="0" b="0"/>
                <wp:wrapNone/>
                <wp:docPr id="19" name="自选图形 22"/>
                <wp:cNvGraphicFramePr/>
                <a:graphic xmlns:a="http://schemas.openxmlformats.org/drawingml/2006/main">
                  <a:graphicData uri="http://schemas.microsoft.com/office/word/2010/wordprocessingShape">
                    <wps:wsp>
                      <wps:cNvSpPr/>
                      <wps:spPr>
                        <a:xfrm>
                          <a:off x="0" y="0"/>
                          <a:ext cx="358775" cy="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2" o:spid="_x0000_s1026" o:spt="32" type="#_x0000_t32" style="position:absolute;left:0pt;margin-left:102pt;margin-top:18.5pt;height:0pt;width:28.25pt;z-index:251677696;mso-width-relative:page;mso-height-relative:page;" filled="f" stroked="t" coordsize="21600,21600" o:gfxdata="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&#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4fxoV2AAAAAkBAAAPAAAAAAAAAAEAIAAAACIAAABk&#10;cnMvZG93bnJldi54bWxQSwECFAAUAAAACACHTuJAT25l2QYCAAD+AwAADgAAAAAAAAABACAAAAAn&#10;AQAAZHJzL2Uyb0RvYy54bWxQSwUGAAAAAAYABgBZAQAAnwU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83840" behindDoc="0" locked="0" layoutInCell="1" allowOverlap="1">
                <wp:simplePos x="0" y="0"/>
                <wp:positionH relativeFrom="column">
                  <wp:posOffset>3352800</wp:posOffset>
                </wp:positionH>
                <wp:positionV relativeFrom="paragraph">
                  <wp:posOffset>161925</wp:posOffset>
                </wp:positionV>
                <wp:extent cx="0" cy="908050"/>
                <wp:effectExtent l="4445" t="0" r="14605" b="6350"/>
                <wp:wrapNone/>
                <wp:docPr id="25" name="自选图形 23"/>
                <wp:cNvGraphicFramePr/>
                <a:graphic xmlns:a="http://schemas.openxmlformats.org/drawingml/2006/main">
                  <a:graphicData uri="http://schemas.microsoft.com/office/word/2010/wordprocessingShape">
                    <wps:wsp>
                      <wps:cNvSpPr/>
                      <wps:spPr>
                        <a:xfrm>
                          <a:off x="0" y="0"/>
                          <a:ext cx="0" cy="90805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3" o:spid="_x0000_s1026" o:spt="32" type="#_x0000_t32" style="position:absolute;left:0pt;margin-left:264pt;margin-top:12.75pt;height:71.5pt;width:0pt;z-index:251683840;mso-width-relative:page;mso-height-relative:page;" filled="f" stroked="t" coordsize="21600,21600" o:gfxdata="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yH9dHWAAAACgEAAA8AAAAAAAAAAQAgAAAAIgAAAGRycy9k&#10;b3ducmV2LnhtbFBLAQIUABQAAAAIAIdO4kBF5zZRBAIAAP4DAAAOAAAAAAAAAAEAIAAAACUBAABk&#10;cnMvZTJvRG9jLnhtbFBLBQYAAAAABgAGAFkBAACbBQ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第三层</w:t>
      </w:r>
      <w:r>
        <w:rPr>
          <w:rFonts w:hint="eastAsia" w:ascii="仿宋_GB2312" w:hAnsi="宋体" w:eastAsia="仿宋_GB2312"/>
          <w:sz w:val="30"/>
          <w:szCs w:val="30"/>
        </w:rPr>
        <w:t>顺序码</w:t>
      </w:r>
      <w:r>
        <w:rPr>
          <w:rFonts w:ascii="仿宋_GB2312" w:hAnsi="宋体" w:eastAsia="仿宋_GB2312"/>
          <w:sz w:val="30"/>
          <w:szCs w:val="30"/>
        </w:rPr>
        <w:t xml:space="preserve">          </w:t>
      </w:r>
      <w:r>
        <w:rPr>
          <w:rFonts w:hint="eastAsia" w:ascii="仿宋_GB2312" w:hAnsi="宋体" w:eastAsia="仿宋_GB2312"/>
          <w:sz w:val="30"/>
          <w:szCs w:val="30"/>
        </w:rPr>
        <w:t>第四层代码</w:t>
      </w:r>
    </w:p>
    <w:p>
      <w:pPr>
        <w:pStyle w:val="10"/>
        <w:spacing w:after="0" w:line="600" w:lineRule="atLeast"/>
        <w:ind w:firstLine="640"/>
        <w:jc w:val="both"/>
        <w:rPr>
          <w:rFonts w:ascii="仿宋_GB2312" w:hAnsi="宋体" w:eastAsia="仿宋_GB2312"/>
          <w:sz w:val="30"/>
          <w:szCs w:val="30"/>
        </w:rPr>
      </w:pPr>
      <w:r>
        <w:rPr>
          <w:lang/>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171450</wp:posOffset>
                </wp:positionV>
                <wp:extent cx="6350" cy="889000"/>
                <wp:effectExtent l="4445" t="0" r="8255" b="6350"/>
                <wp:wrapNone/>
                <wp:docPr id="22" name="自选图形 24"/>
                <wp:cNvGraphicFramePr/>
                <a:graphic xmlns:a="http://schemas.openxmlformats.org/drawingml/2006/main">
                  <a:graphicData uri="http://schemas.microsoft.com/office/word/2010/wordprocessingShape">
                    <wps:wsp>
                      <wps:cNvSpPr/>
                      <wps:spPr>
                        <a:xfrm flipH="1">
                          <a:off x="0" y="0"/>
                          <a:ext cx="6350" cy="88900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4" o:spid="_x0000_s1026" o:spt="32" type="#_x0000_t32" style="position:absolute;left:0pt;flip:x;margin-left:189pt;margin-top:13.5pt;height:70pt;width:0.5pt;z-index:251680768;mso-width-relative:page;mso-height-relative:page;" filled="f" stroked="t" coordsize="21600,21600" o:gfxdata="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SNwQvXAAAACgEAAA8AAAAAAAAA&#10;AQAgAAAAIgAAAGRycy9kb3ducmV2LnhtbFBLAQIUABQAAAAIAIdO4kCeEFVDEgIAAAsEAAAOAAAA&#10;AAAAAAEAIAAAACYBAABkcnMvZTJvRG9jLnhtbFBLBQYAAAAABgAGAFkBAACqBQAAAAA=&#10;">
                <v:fill on="f" focussize="0,0"/>
                <v:stroke color="#000000" joinstyle="round"/>
                <v:imagedata o:title=""/>
                <o:lock v:ext="edit" aspectratio="f"/>
              </v:shape>
            </w:pict>
          </mc:Fallback>
        </mc:AlternateContent>
      </w:r>
      <w:r>
        <w:rPr>
          <w:lang/>
        </w:rPr>
        <mc:AlternateContent>
          <mc:Choice Requires="wps">
            <w:drawing>
              <wp:anchor distT="0" distB="0" distL="114300" distR="114300" simplePos="0" relativeHeight="251676672" behindDoc="0" locked="0" layoutInCell="1" allowOverlap="1">
                <wp:simplePos x="0" y="0"/>
                <wp:positionH relativeFrom="column">
                  <wp:posOffset>723900</wp:posOffset>
                </wp:positionH>
                <wp:positionV relativeFrom="paragraph">
                  <wp:posOffset>273050</wp:posOffset>
                </wp:positionV>
                <wp:extent cx="6350" cy="15875"/>
                <wp:effectExtent l="4445" t="1905" r="8255" b="10795"/>
                <wp:wrapNone/>
                <wp:docPr id="18" name="自选图形 25"/>
                <wp:cNvGraphicFramePr/>
                <a:graphic xmlns:a="http://schemas.openxmlformats.org/drawingml/2006/main">
                  <a:graphicData uri="http://schemas.microsoft.com/office/word/2010/wordprocessingShape">
                    <wps:wsp>
                      <wps:cNvSpPr/>
                      <wps:spPr>
                        <a:xfrm>
                          <a:off x="0" y="0"/>
                          <a:ext cx="6350" cy="15875"/>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5" o:spid="_x0000_s1026" o:spt="32" type="#_x0000_t32" style="position:absolute;left:0pt;margin-left:57pt;margin-top:21.5pt;height:1.25pt;width:0.5pt;z-index:251676672;mso-width-relative:page;mso-height-relative:page;" filled="f" stroked="t" coordsize="21600,21600" o:gfxdata="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F6mIrVAAAACQEAAA8AAAAAAAAAAQAgAAAAIgAAAGRy&#10;cy9kb3ducmV2LnhtbFBLAQIUABQAAAAIAIdO4kB76QBaCAIAAAAEAAAOAAAAAAAAAAEAIAAAACQB&#10;AABkcnMvZTJvRG9jLnhtbFBLBQYAAAAABgAGAFkBAACeBQ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第二层</w:t>
      </w:r>
      <w:r>
        <w:rPr>
          <w:rFonts w:hint="eastAsia" w:ascii="仿宋_GB2312" w:hAnsi="宋体" w:eastAsia="仿宋_GB2312"/>
          <w:sz w:val="30"/>
          <w:szCs w:val="30"/>
        </w:rPr>
        <w:t>顺序码</w:t>
      </w:r>
      <w:r>
        <w:rPr>
          <w:rFonts w:ascii="仿宋_GB2312" w:hAnsi="宋体" w:eastAsia="仿宋_GB2312"/>
          <w:sz w:val="30"/>
          <w:szCs w:val="30"/>
        </w:rPr>
        <w:t xml:space="preserve">          </w:t>
      </w:r>
      <w:r>
        <w:rPr>
          <w:rFonts w:hint="eastAsia" w:ascii="仿宋_GB2312" w:hAnsi="宋体" w:eastAsia="仿宋_GB2312" w:cs="仿宋_GB2312"/>
          <w:sz w:val="30"/>
          <w:szCs w:val="30"/>
        </w:rPr>
        <w:t>第三层</w:t>
      </w:r>
      <w:r>
        <w:rPr>
          <w:rFonts w:hint="eastAsia" w:ascii="仿宋_GB2312" w:hAnsi="宋体" w:eastAsia="仿宋_GB2312"/>
          <w:sz w:val="30"/>
          <w:szCs w:val="30"/>
        </w:rPr>
        <w:t>代码</w:t>
      </w:r>
    </w:p>
    <w:p>
      <w:pPr>
        <w:pStyle w:val="10"/>
        <w:spacing w:after="0" w:line="600" w:lineRule="atLeast"/>
        <w:ind w:firstLine="640"/>
        <w:jc w:val="both"/>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cs="仿宋_GB2312"/>
          <w:sz w:val="30"/>
          <w:szCs w:val="30"/>
        </w:rPr>
        <w:t>第二层</w:t>
      </w:r>
      <w:r>
        <w:rPr>
          <w:rFonts w:hint="eastAsia" w:ascii="仿宋_GB2312" w:hAnsi="宋体" w:eastAsia="仿宋_GB2312"/>
          <w:sz w:val="30"/>
          <w:szCs w:val="30"/>
        </w:rPr>
        <w:t>代码</w:t>
      </w:r>
    </w:p>
    <w:p>
      <w:pPr>
        <w:pStyle w:val="10"/>
        <w:spacing w:after="0" w:line="600" w:lineRule="atLeast"/>
        <w:jc w:val="both"/>
        <w:rPr>
          <w:rFonts w:ascii="仿宋_GB2312" w:hAnsi="宋体" w:eastAsia="仿宋_GB2312"/>
          <w:sz w:val="32"/>
          <w:szCs w:val="32"/>
        </w:rPr>
      </w:pPr>
      <w:r>
        <w:rPr>
          <w:lang/>
        </w:rPr>
        <mc:AlternateContent>
          <mc:Choice Requires="wps">
            <w:drawing>
              <wp:anchor distT="0" distB="0" distL="114300" distR="114300" simplePos="0" relativeHeight="251679744" behindDoc="0" locked="0" layoutInCell="1" allowOverlap="1">
                <wp:simplePos x="0" y="0"/>
                <wp:positionH relativeFrom="column">
                  <wp:posOffset>444500</wp:posOffset>
                </wp:positionH>
                <wp:positionV relativeFrom="paragraph">
                  <wp:posOffset>266700</wp:posOffset>
                </wp:positionV>
                <wp:extent cx="372110" cy="6350"/>
                <wp:effectExtent l="0" t="0" r="0" b="0"/>
                <wp:wrapNone/>
                <wp:docPr id="21" name="自选图形 26"/>
                <wp:cNvGraphicFramePr/>
                <a:graphic xmlns:a="http://schemas.openxmlformats.org/drawingml/2006/main">
                  <a:graphicData uri="http://schemas.microsoft.com/office/word/2010/wordprocessingShape">
                    <wps:wsp>
                      <wps:cNvSpPr/>
                      <wps:spPr>
                        <a:xfrm flipV="1">
                          <a:off x="0" y="0"/>
                          <a:ext cx="372110" cy="6350"/>
                        </a:xfrm>
                        <a:prstGeom prst="straightConnector1">
                          <a:avLst/>
                        </a:prstGeom>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6" o:spid="_x0000_s1026" o:spt="32" type="#_x0000_t32" style="position:absolute;left:0pt;flip:y;margin-left:35pt;margin-top:21pt;height:0.5pt;width:29.3pt;z-index:251679744;mso-width-relative:page;mso-height-relative:page;" filled="f" stroked="t" coordsize="21600,21600" o:gfxdata="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Bba7WAAAACAEAAA8AAAAAAAAAAQAg&#10;AAAAIgAAAGRycy9kb3ducmV2LnhtbFBLAQIUABQAAAAIAIdO4kCrGplREAIAAAsEAAAOAAAAAAAA&#10;AAEAIAAAACUBAABkcnMvZTJvRG9jLnhtbFBLBQYAAAAABgAGAFkBAACnBQAAAAA=&#10;">
                <v:fill on="f" focussize="0,0"/>
                <v:stroke color="#000000" joinstyle="round"/>
                <v:imagedata o:title=""/>
                <o:lock v:ext="edit" aspectratio="f"/>
              </v:shape>
            </w:pict>
          </mc:Fallback>
        </mc:AlternateContent>
      </w:r>
      <w:r>
        <w:rPr>
          <w:rFonts w:ascii="仿宋_GB2312" w:hAnsi="宋体" w:eastAsia="仿宋_GB2312"/>
          <w:sz w:val="30"/>
          <w:szCs w:val="30"/>
        </w:rPr>
        <w:t xml:space="preserve">         (</w:t>
      </w:r>
      <w:r>
        <w:rPr>
          <w:rFonts w:hint="eastAsia" w:ascii="仿宋_GB2312" w:hAnsi="宋体" w:eastAsia="仿宋_GB2312"/>
          <w:sz w:val="30"/>
          <w:szCs w:val="30"/>
        </w:rPr>
        <w:t>数字</w:t>
      </w:r>
      <w:r>
        <w:rPr>
          <w:rFonts w:ascii="仿宋_GB2312" w:hAnsi="宋体" w:eastAsia="仿宋_GB2312"/>
          <w:sz w:val="30"/>
          <w:szCs w:val="30"/>
        </w:rPr>
        <w:t>)</w:t>
      </w:r>
      <w:r>
        <w:rPr>
          <w:rFonts w:hint="eastAsia" w:ascii="仿宋_GB2312" w:hAnsi="宋体" w:eastAsia="仿宋_GB2312" w:cs="仿宋_GB2312"/>
          <w:sz w:val="30"/>
          <w:szCs w:val="30"/>
        </w:rPr>
        <w:t>第一层</w:t>
      </w:r>
      <w:r>
        <w:rPr>
          <w:rFonts w:hint="eastAsia" w:ascii="仿宋_GB2312" w:hAnsi="宋体" w:eastAsia="仿宋_GB2312"/>
          <w:sz w:val="30"/>
          <w:szCs w:val="30"/>
        </w:rPr>
        <w:t>代码</w:t>
      </w:r>
      <w:r>
        <w:rPr>
          <w:rFonts w:ascii="仿宋_GB2312" w:hAnsi="宋体" w:eastAsia="仿宋_GB2312"/>
          <w:sz w:val="30"/>
          <w:szCs w:val="30"/>
        </w:rPr>
        <w:t xml:space="preserve"> </w:t>
      </w:r>
    </w:p>
    <w:p>
      <w:pPr>
        <w:spacing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五、有关说明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（一）本分类建立了与《国民经济行业分类》（GB/T 4754-2017）的对应关系。国民经济某行业类别仅部分活动属于战略性</w:t>
      </w:r>
      <w:r>
        <w:rPr>
          <w:rFonts w:ascii="仿宋_GB2312" w:hAnsi="宋体" w:eastAsia="仿宋_GB2312"/>
          <w:sz w:val="32"/>
          <w:szCs w:val="32"/>
        </w:rPr>
        <w:t>新</w:t>
      </w:r>
      <w:r>
        <w:rPr>
          <w:rFonts w:hint="eastAsia" w:ascii="仿宋_GB2312" w:hAnsi="宋体" w:eastAsia="仿宋_GB2312"/>
          <w:sz w:val="32"/>
          <w:szCs w:val="32"/>
        </w:rPr>
        <w:t>兴产业，则在行业代码后加“*”做标识，并在《重点产品和服务目录》中给出对应</w:t>
      </w:r>
      <w:r>
        <w:rPr>
          <w:rFonts w:ascii="仿宋_GB2312" w:hAnsi="宋体" w:eastAsia="仿宋_GB2312"/>
          <w:sz w:val="32"/>
          <w:szCs w:val="32"/>
        </w:rPr>
        <w:t>的</w:t>
      </w:r>
      <w:r>
        <w:rPr>
          <w:rFonts w:hint="eastAsia" w:ascii="仿宋_GB2312" w:hAnsi="宋体" w:eastAsia="仿宋_GB2312"/>
          <w:sz w:val="32"/>
          <w:szCs w:val="32"/>
        </w:rPr>
        <w:t>重点产品和服务；国民经济某行业类别全部纳入战略性</w:t>
      </w:r>
      <w:r>
        <w:rPr>
          <w:rFonts w:ascii="仿宋_GB2312" w:hAnsi="宋体" w:eastAsia="仿宋_GB2312"/>
          <w:sz w:val="32"/>
          <w:szCs w:val="32"/>
        </w:rPr>
        <w:t>新</w:t>
      </w:r>
      <w:r>
        <w:rPr>
          <w:rFonts w:hint="eastAsia" w:ascii="仿宋_GB2312" w:hAnsi="宋体" w:eastAsia="仿宋_GB2312"/>
          <w:sz w:val="32"/>
          <w:szCs w:val="32"/>
        </w:rPr>
        <w:t>兴产业，则对应的行业类别的具体范围和说明参见《2017国民经济行业分类注释》。</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（二）本分类</w:t>
      </w:r>
      <w:r>
        <w:rPr>
          <w:rFonts w:hint="eastAsia" w:ascii="仿宋_GB2312" w:hAnsi="宋体" w:eastAsia="仿宋_GB2312"/>
          <w:color w:val="000000"/>
          <w:spacing w:val="-4"/>
          <w:sz w:val="32"/>
          <w:szCs w:val="32"/>
        </w:rPr>
        <w:t>为统计工作提供了重点产品和服务目录，</w:t>
      </w:r>
      <w:r>
        <w:rPr>
          <w:rFonts w:hint="eastAsia" w:ascii="仿宋_GB2312" w:hAnsi="宋体" w:eastAsia="仿宋_GB2312"/>
          <w:sz w:val="32"/>
          <w:szCs w:val="32"/>
        </w:rPr>
        <w:t>对第三层、第四层所有加“*”类别列出了重点产品和服务</w:t>
      </w:r>
      <w:r>
        <w:rPr>
          <w:rFonts w:hint="eastAsia" w:ascii="仿宋_GB2312" w:hAnsi="黑体" w:eastAsia="仿宋_GB2312" w:cs="黑体"/>
          <w:spacing w:val="-4"/>
          <w:sz w:val="32"/>
          <w:szCs w:val="32"/>
        </w:rPr>
        <w:t>。</w:t>
      </w:r>
    </w:p>
    <w:p>
      <w:pPr>
        <w:spacing w:after="120" w:afterLines="50" w:line="600" w:lineRule="exact"/>
        <w:ind w:firstLine="624" w:firstLineChars="200"/>
        <w:rPr>
          <w:rFonts w:ascii="黑体" w:hAnsi="黑体" w:eastAsia="黑体" w:cs="黑体"/>
          <w:spacing w:val="-4"/>
          <w:sz w:val="32"/>
          <w:szCs w:val="32"/>
        </w:rPr>
      </w:pPr>
      <w:r>
        <w:rPr>
          <w:rFonts w:hint="eastAsia" w:ascii="黑体" w:hAnsi="黑体" w:eastAsia="黑体" w:cs="黑体"/>
          <w:spacing w:val="-4"/>
          <w:sz w:val="32"/>
          <w:szCs w:val="32"/>
        </w:rPr>
        <w:t>六、战略性新兴产业分类表</w:t>
      </w:r>
    </w:p>
    <w:tbl>
      <w:tblPr>
        <w:tblStyle w:val="5"/>
        <w:tblW w:w="9760"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119"/>
        <w:gridCol w:w="4548"/>
        <w:gridCol w:w="882"/>
        <w:gridCol w:w="3211"/>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tblHeader/>
          <w:jc w:val="center"/>
        </w:trPr>
        <w:tc>
          <w:tcPr>
            <w:tcW w:w="1119"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代码</w:t>
            </w:r>
          </w:p>
        </w:tc>
        <w:tc>
          <w:tcPr>
            <w:tcW w:w="4548"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战略性新兴产业分类名称</w:t>
            </w:r>
          </w:p>
        </w:tc>
        <w:tc>
          <w:tcPr>
            <w:tcW w:w="882"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国民经济行业代码</w:t>
            </w:r>
          </w:p>
          <w:p>
            <w:pPr>
              <w:widowControl/>
              <w:jc w:val="center"/>
              <w:rPr>
                <w:rFonts w:ascii="宋体" w:cs="宋体"/>
                <w:b/>
                <w:color w:val="000000"/>
                <w:kern w:val="0"/>
                <w:sz w:val="22"/>
              </w:rPr>
            </w:pPr>
            <w:r>
              <w:rPr>
                <w:rFonts w:hint="eastAsia" w:ascii="宋体" w:hAnsi="宋体" w:cs="宋体"/>
                <w:b/>
                <w:color w:val="000000"/>
                <w:kern w:val="0"/>
                <w:sz w:val="22"/>
              </w:rPr>
              <w:t>(</w:t>
            </w:r>
            <w:r>
              <w:rPr>
                <w:rFonts w:ascii="宋体" w:hAnsi="宋体" w:cs="宋体"/>
                <w:b/>
                <w:color w:val="000000"/>
                <w:kern w:val="0"/>
                <w:sz w:val="22"/>
              </w:rPr>
              <w:t>2017</w:t>
            </w:r>
            <w:r>
              <w:rPr>
                <w:rFonts w:hint="eastAsia" w:ascii="宋体" w:hAnsi="宋体" w:cs="宋体"/>
                <w:b/>
                <w:color w:val="000000"/>
                <w:kern w:val="0"/>
                <w:sz w:val="22"/>
              </w:rPr>
              <w:t>)</w:t>
            </w:r>
          </w:p>
        </w:tc>
        <w:tc>
          <w:tcPr>
            <w:tcW w:w="3211" w:type="dxa"/>
            <w:tcBorders>
              <w:top w:val="single" w:color="auto" w:sz="4" w:space="0"/>
              <w:bottom w:val="single" w:color="auto" w:sz="4" w:space="0"/>
            </w:tcBorders>
            <w:noWrap w:val="0"/>
            <w:vAlign w:val="center"/>
          </w:tcPr>
          <w:p>
            <w:pPr>
              <w:widowControl/>
              <w:jc w:val="center"/>
              <w:rPr>
                <w:rFonts w:ascii="宋体" w:cs="宋体"/>
                <w:b/>
                <w:color w:val="000000"/>
                <w:kern w:val="0"/>
                <w:sz w:val="22"/>
              </w:rPr>
            </w:pPr>
            <w:r>
              <w:rPr>
                <w:rFonts w:hint="eastAsia" w:ascii="宋体" w:hAnsi="宋体" w:cs="宋体"/>
                <w:b/>
                <w:color w:val="000000"/>
                <w:kern w:val="0"/>
                <w:sz w:val="22"/>
              </w:rPr>
              <w:t>国民经济行业名称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tcBorders>
              <w:top w:val="single" w:color="auto" w:sz="4" w:space="0"/>
            </w:tcBorders>
            <w:noWrap w:val="0"/>
            <w:vAlign w:val="top"/>
          </w:tcPr>
          <w:p>
            <w:pPr>
              <w:widowControl/>
              <w:jc w:val="left"/>
              <w:rPr>
                <w:rFonts w:ascii="宋体" w:cs="宋体"/>
                <w:color w:val="000000"/>
                <w:kern w:val="0"/>
                <w:sz w:val="22"/>
              </w:rPr>
            </w:pPr>
            <w:r>
              <w:rPr>
                <w:rFonts w:ascii="宋体" w:hAnsi="宋体" w:cs="宋体"/>
                <w:color w:val="000000"/>
                <w:kern w:val="0"/>
                <w:sz w:val="22"/>
              </w:rPr>
              <w:t>1</w:t>
            </w:r>
          </w:p>
        </w:tc>
        <w:tc>
          <w:tcPr>
            <w:tcW w:w="4548" w:type="dxa"/>
            <w:tcBorders>
              <w:top w:val="single" w:color="auto" w:sz="4" w:space="0"/>
            </w:tcBorders>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新一代信息技术产业</w:t>
            </w:r>
          </w:p>
        </w:tc>
        <w:tc>
          <w:tcPr>
            <w:tcW w:w="882" w:type="dxa"/>
            <w:tcBorders>
              <w:top w:val="single" w:color="auto" w:sz="4" w:space="0"/>
            </w:tcBorders>
            <w:noWrap/>
            <w:vAlign w:val="top"/>
          </w:tcPr>
          <w:p>
            <w:pPr>
              <w:widowControl/>
              <w:jc w:val="left"/>
              <w:rPr>
                <w:rFonts w:ascii="宋体" w:cs="宋体"/>
                <w:color w:val="000000"/>
                <w:kern w:val="0"/>
                <w:sz w:val="22"/>
              </w:rPr>
            </w:pPr>
          </w:p>
        </w:tc>
        <w:tc>
          <w:tcPr>
            <w:tcW w:w="3211" w:type="dxa"/>
            <w:tcBorders>
              <w:top w:val="single" w:color="auto" w:sz="4" w:space="0"/>
            </w:tcBorders>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下一代信息网络产业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其他计算机制造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新型计算机及信息终端设备制造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3911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计算机整机制造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计算机外围设备制造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工业控制计算机及系统制造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其他计算机制造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通信终端设备制造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雷达及配套设备制造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信息安全设备制造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信息安全设备制造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新一代移动通信网络服务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固定电信服务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移动电信服务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其他网络运营服务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6410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互联网接入及相关服务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1.1.6</w:t>
            </w:r>
          </w:p>
        </w:tc>
        <w:tc>
          <w:tcPr>
            <w:tcW w:w="4548" w:type="dxa"/>
            <w:noWrap w:val="0"/>
            <w:vAlign w:val="top"/>
          </w:tcPr>
          <w:p>
            <w:pPr>
              <w:widowControl/>
              <w:jc w:val="left"/>
              <w:rPr>
                <w:rFonts w:eastAsia="Times New Roman"/>
                <w:color w:val="000000"/>
                <w:kern w:val="0"/>
                <w:sz w:val="22"/>
              </w:rPr>
            </w:pPr>
            <w:r>
              <w:rPr>
                <w:rFonts w:hint="eastAsia" w:ascii="宋体" w:hAnsi="宋体" w:cs="宋体"/>
                <w:color w:val="000000"/>
                <w:kern w:val="0"/>
                <w:sz w:val="22"/>
              </w:rPr>
              <w:t>计算机和辅助设备修理</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8121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计算机和辅助设备修理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电子核心产业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新型电子元器件及设备制造</w:t>
            </w:r>
          </w:p>
        </w:tc>
        <w:tc>
          <w:tcPr>
            <w:tcW w:w="882" w:type="dxa"/>
            <w:noWrap/>
            <w:vAlign w:val="top"/>
          </w:tcPr>
          <w:p>
            <w:pPr>
              <w:rPr>
                <w:rFonts w:ascii="宋体" w:hAnsi="宋体"/>
                <w:sz w:val="22"/>
              </w:rPr>
            </w:pPr>
            <w:r>
              <w:rPr>
                <w:rFonts w:ascii="宋体" w:hAnsi="宋体"/>
                <w:sz w:val="22"/>
              </w:rPr>
              <w:t>3562*</w:t>
            </w:r>
          </w:p>
        </w:tc>
        <w:tc>
          <w:tcPr>
            <w:tcW w:w="3211" w:type="dxa"/>
            <w:noWrap w:val="0"/>
            <w:vAlign w:val="top"/>
          </w:tcPr>
          <w:p>
            <w:r>
              <w:rPr>
                <w:rFonts w:hint="eastAsia"/>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3563*</w:t>
            </w:r>
          </w:p>
        </w:tc>
        <w:tc>
          <w:tcPr>
            <w:tcW w:w="3211" w:type="dxa"/>
            <w:noWrap w:val="0"/>
            <w:vAlign w:val="top"/>
          </w:tcPr>
          <w:p>
            <w:r>
              <w:rPr>
                <w:rFonts w:hint="eastAsia"/>
              </w:rPr>
              <w:t>电子元器件与机电组件设备制造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3569*</w:t>
            </w:r>
          </w:p>
        </w:tc>
        <w:tc>
          <w:tcPr>
            <w:tcW w:w="3211" w:type="dxa"/>
            <w:noWrap w:val="0"/>
            <w:vAlign w:val="top"/>
          </w:tcPr>
          <w:p>
            <w:r>
              <w:rPr>
                <w:rFonts w:hint="eastAsia"/>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3831*</w:t>
            </w:r>
          </w:p>
        </w:tc>
        <w:tc>
          <w:tcPr>
            <w:tcW w:w="3211" w:type="dxa"/>
            <w:noWrap w:val="0"/>
            <w:vAlign w:val="top"/>
          </w:tcPr>
          <w:p>
            <w:r>
              <w:rPr>
                <w:rFonts w:hint="eastAsia"/>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3832</w:t>
            </w:r>
          </w:p>
        </w:tc>
        <w:tc>
          <w:tcPr>
            <w:tcW w:w="3211" w:type="dxa"/>
            <w:noWrap w:val="0"/>
            <w:vAlign w:val="top"/>
          </w:tcPr>
          <w:p>
            <w:r>
              <w:rPr>
                <w:rFonts w:hint="eastAsia"/>
              </w:rPr>
              <w:t>光纤制造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3971*</w:t>
            </w:r>
          </w:p>
        </w:tc>
        <w:tc>
          <w:tcPr>
            <w:tcW w:w="3211" w:type="dxa"/>
            <w:noWrap w:val="0"/>
            <w:vAlign w:val="top"/>
          </w:tcPr>
          <w:p>
            <w:r>
              <w:rPr>
                <w:rFonts w:hint="eastAsia"/>
              </w:rPr>
              <w:t>电子真空器件制造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3972*</w:t>
            </w:r>
          </w:p>
        </w:tc>
        <w:tc>
          <w:tcPr>
            <w:tcW w:w="3211" w:type="dxa"/>
            <w:noWrap w:val="0"/>
            <w:vAlign w:val="top"/>
          </w:tcPr>
          <w:p>
            <w:r>
              <w:rPr>
                <w:rFonts w:hint="eastAsia"/>
              </w:rPr>
              <w:t>半导体分立器件制造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3974</w:t>
            </w:r>
          </w:p>
        </w:tc>
        <w:tc>
          <w:tcPr>
            <w:tcW w:w="3211" w:type="dxa"/>
            <w:noWrap w:val="0"/>
            <w:vAlign w:val="top"/>
          </w:tcPr>
          <w:p>
            <w:r>
              <w:rPr>
                <w:rFonts w:hint="eastAsia"/>
              </w:rPr>
              <w:t>显示器件制造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3975*</w:t>
            </w:r>
          </w:p>
        </w:tc>
        <w:tc>
          <w:tcPr>
            <w:tcW w:w="3211" w:type="dxa"/>
            <w:noWrap w:val="0"/>
            <w:vAlign w:val="top"/>
          </w:tcPr>
          <w:p>
            <w:r>
              <w:rPr>
                <w:rFonts w:hint="eastAsia"/>
              </w:rPr>
              <w:t>半导体照明器件制造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3976</w:t>
            </w:r>
          </w:p>
        </w:tc>
        <w:tc>
          <w:tcPr>
            <w:tcW w:w="3211" w:type="dxa"/>
            <w:noWrap w:val="0"/>
            <w:vAlign w:val="top"/>
          </w:tcPr>
          <w:p>
            <w:r>
              <w:rPr>
                <w:rFonts w:hint="eastAsia"/>
              </w:rPr>
              <w:t>光电子器件制造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3979*</w:t>
            </w:r>
          </w:p>
        </w:tc>
        <w:tc>
          <w:tcPr>
            <w:tcW w:w="3211" w:type="dxa"/>
            <w:noWrap w:val="0"/>
            <w:vAlign w:val="top"/>
          </w:tcPr>
          <w:p>
            <w:r>
              <w:rPr>
                <w:rFonts w:hint="eastAsia"/>
              </w:rPr>
              <w:t>其他电子器件制造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3981*</w:t>
            </w:r>
          </w:p>
        </w:tc>
        <w:tc>
          <w:tcPr>
            <w:tcW w:w="3211" w:type="dxa"/>
            <w:noWrap w:val="0"/>
            <w:vAlign w:val="top"/>
          </w:tcPr>
          <w:p>
            <w:r>
              <w:rPr>
                <w:rFonts w:hint="eastAsia"/>
              </w:rPr>
              <w:t>电阻电容电感元件制造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3982*</w:t>
            </w:r>
          </w:p>
        </w:tc>
        <w:tc>
          <w:tcPr>
            <w:tcW w:w="3211" w:type="dxa"/>
            <w:noWrap w:val="0"/>
            <w:vAlign w:val="top"/>
          </w:tcPr>
          <w:p>
            <w:r>
              <w:rPr>
                <w:rFonts w:hint="eastAsia"/>
              </w:rPr>
              <w:t>电子电路制造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3983</w:t>
            </w:r>
          </w:p>
        </w:tc>
        <w:tc>
          <w:tcPr>
            <w:tcW w:w="3211" w:type="dxa"/>
            <w:noWrap w:val="0"/>
            <w:vAlign w:val="top"/>
          </w:tcPr>
          <w:p>
            <w:r>
              <w:rPr>
                <w:rFonts w:hint="eastAsia"/>
              </w:rPr>
              <w:t>敏感元件及传感器制造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3984*</w:t>
            </w:r>
          </w:p>
        </w:tc>
        <w:tc>
          <w:tcPr>
            <w:tcW w:w="3211" w:type="dxa"/>
            <w:noWrap w:val="0"/>
            <w:vAlign w:val="top"/>
          </w:tcPr>
          <w:p>
            <w:r>
              <w:rPr>
                <w:rFonts w:hint="eastAsia"/>
              </w:rPr>
              <w:t>电声器件及零件制造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3989*</w:t>
            </w:r>
          </w:p>
        </w:tc>
        <w:tc>
          <w:tcPr>
            <w:tcW w:w="3211" w:type="dxa"/>
            <w:noWrap w:val="0"/>
            <w:vAlign w:val="top"/>
          </w:tcPr>
          <w:p>
            <w:r>
              <w:rPr>
                <w:rFonts w:hint="eastAsia"/>
              </w:rPr>
              <w:t>其他电子元件制造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电子专用设备仪器制造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高储能和关键电子材料制造</w:t>
            </w:r>
          </w:p>
        </w:tc>
        <w:tc>
          <w:tcPr>
            <w:tcW w:w="882" w:type="dxa"/>
            <w:noWrap/>
            <w:vAlign w:val="top"/>
          </w:tcPr>
          <w:p>
            <w:pPr>
              <w:rPr>
                <w:rFonts w:ascii="宋体" w:hAnsi="宋体"/>
                <w:sz w:val="22"/>
              </w:rPr>
            </w:pPr>
            <w:r>
              <w:rPr>
                <w:rFonts w:ascii="宋体" w:hAnsi="宋体"/>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2669*</w:t>
            </w:r>
          </w:p>
        </w:tc>
        <w:tc>
          <w:tcPr>
            <w:tcW w:w="3211" w:type="dxa"/>
            <w:noWrap w:val="0"/>
            <w:vAlign w:val="top"/>
          </w:tcPr>
          <w:p>
            <w:r>
              <w:rPr>
                <w:rFonts w:hint="eastAsia"/>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2921*</w:t>
            </w:r>
          </w:p>
        </w:tc>
        <w:tc>
          <w:tcPr>
            <w:tcW w:w="3211" w:type="dxa"/>
            <w:noWrap w:val="0"/>
            <w:vAlign w:val="top"/>
          </w:tcPr>
          <w:p>
            <w:r>
              <w:rPr>
                <w:rFonts w:hint="eastAsia"/>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3042*</w:t>
            </w:r>
          </w:p>
        </w:tc>
        <w:tc>
          <w:tcPr>
            <w:tcW w:w="3211" w:type="dxa"/>
            <w:noWrap w:val="0"/>
            <w:vAlign w:val="top"/>
          </w:tcPr>
          <w:p>
            <w:r>
              <w:rPr>
                <w:rFonts w:hint="eastAsia"/>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3051*</w:t>
            </w:r>
          </w:p>
        </w:tc>
        <w:tc>
          <w:tcPr>
            <w:tcW w:w="3211" w:type="dxa"/>
            <w:noWrap w:val="0"/>
            <w:vAlign w:val="top"/>
          </w:tcPr>
          <w:p>
            <w:r>
              <w:rPr>
                <w:rFonts w:hint="eastAsia"/>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3091*</w:t>
            </w:r>
          </w:p>
        </w:tc>
        <w:tc>
          <w:tcPr>
            <w:tcW w:w="3211" w:type="dxa"/>
            <w:noWrap w:val="0"/>
            <w:vAlign w:val="top"/>
          </w:tcPr>
          <w:p>
            <w:r>
              <w:rPr>
                <w:rFonts w:hint="eastAsia"/>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3841*</w:t>
            </w:r>
          </w:p>
        </w:tc>
        <w:tc>
          <w:tcPr>
            <w:tcW w:w="3211" w:type="dxa"/>
            <w:noWrap w:val="0"/>
            <w:vAlign w:val="top"/>
          </w:tcPr>
          <w:p>
            <w:r>
              <w:rPr>
                <w:rFonts w:hint="eastAsia"/>
              </w:rPr>
              <w:t>锂离子电池制造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3842*</w:t>
            </w:r>
          </w:p>
        </w:tc>
        <w:tc>
          <w:tcPr>
            <w:tcW w:w="3211" w:type="dxa"/>
            <w:noWrap w:val="0"/>
            <w:vAlign w:val="top"/>
          </w:tcPr>
          <w:p>
            <w:r>
              <w:rPr>
                <w:rFonts w:hint="eastAsia"/>
              </w:rPr>
              <w:t>镍氢电池制造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3849*</w:t>
            </w:r>
          </w:p>
        </w:tc>
        <w:tc>
          <w:tcPr>
            <w:tcW w:w="3211" w:type="dxa"/>
            <w:noWrap w:val="0"/>
            <w:vAlign w:val="top"/>
          </w:tcPr>
          <w:p>
            <w:r>
              <w:rPr>
                <w:rFonts w:hint="eastAsia"/>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rPr>
                <w:rFonts w:ascii="宋体" w:hAnsi="宋体"/>
                <w:sz w:val="22"/>
              </w:rPr>
            </w:pPr>
            <w:r>
              <w:rPr>
                <w:rFonts w:ascii="宋体" w:hAnsi="宋体"/>
                <w:sz w:val="22"/>
              </w:rPr>
              <w:t>3985*</w:t>
            </w:r>
          </w:p>
        </w:tc>
        <w:tc>
          <w:tcPr>
            <w:tcW w:w="3211" w:type="dxa"/>
            <w:noWrap w:val="0"/>
            <w:vAlign w:val="top"/>
          </w:tcPr>
          <w:p>
            <w:r>
              <w:rPr>
                <w:rFonts w:hint="eastAsia"/>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新兴软件和新型信息技术服务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新兴软件开发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支撑软件开发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网络与信息安全软件开发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互联网安全服务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互联网安全服务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新型信息技术服务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集成电路设计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物联网技术服务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信息技术咨询服务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呼叫中心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互联网与云计算、大数据服务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工业互联网及支持服务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物联网技术服务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互联网平台服务（互联网</w:t>
            </w:r>
            <w:r>
              <w:rPr>
                <w:rFonts w:ascii="宋体" w:hAnsi="宋体" w:cs="宋体"/>
                <w:color w:val="000000"/>
                <w:kern w:val="0"/>
                <w:sz w:val="22"/>
              </w:rPr>
              <w:t>+</w:t>
            </w:r>
            <w:r>
              <w:rPr>
                <w:rFonts w:hint="eastAsia" w:ascii="宋体" w:hAnsi="宋体" w:cs="宋体"/>
                <w:color w:val="000000"/>
                <w:kern w:val="0"/>
                <w:sz w:val="22"/>
              </w:rPr>
              <w:t>）</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6432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互联网生活服务平台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互联网科技创新平台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6434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其他互联网平台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云计算与大数据服务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支撑软件开发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互联网相关信息服务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6421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互联网搜索服务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互联网其他信息服务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智能消费相关设备制造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可穿戴智能设备制造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智能无人飞行器制造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其他智能消费设备制造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3990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1.5.3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人工智能系统服务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高端装备制造产业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智能制造装备产业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机器人与增材设备制造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3491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3492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特殊作业机器人制造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增材制造装备制造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服务消费机器人制造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重大成套设备制造</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3511*</w:t>
            </w:r>
          </w:p>
        </w:tc>
        <w:tc>
          <w:tcPr>
            <w:tcW w:w="3211" w:type="dxa"/>
            <w:noWrap w:val="0"/>
            <w:vAlign w:val="top"/>
          </w:tcPr>
          <w:p>
            <w:r>
              <w:rPr>
                <w:rFonts w:hint="eastAsia"/>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3512*</w:t>
            </w:r>
          </w:p>
        </w:tc>
        <w:tc>
          <w:tcPr>
            <w:tcW w:w="3211" w:type="dxa"/>
            <w:noWrap w:val="0"/>
            <w:vAlign w:val="top"/>
          </w:tcPr>
          <w:p>
            <w:r>
              <w:rPr>
                <w:rFonts w:hint="eastAsia"/>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3513*</w:t>
            </w:r>
          </w:p>
        </w:tc>
        <w:tc>
          <w:tcPr>
            <w:tcW w:w="3211" w:type="dxa"/>
            <w:noWrap w:val="0"/>
            <w:vAlign w:val="top"/>
          </w:tcPr>
          <w:p>
            <w:r>
              <w:rPr>
                <w:rFonts w:hint="eastAsia"/>
              </w:rPr>
              <w:t>深海石油钻探设备制造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3515*</w:t>
            </w:r>
          </w:p>
        </w:tc>
        <w:tc>
          <w:tcPr>
            <w:tcW w:w="3211" w:type="dxa"/>
            <w:noWrap w:val="0"/>
            <w:vAlign w:val="top"/>
          </w:tcPr>
          <w:p>
            <w:r>
              <w:rPr>
                <w:rFonts w:hint="eastAsia"/>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3516*</w:t>
            </w:r>
          </w:p>
        </w:tc>
        <w:tc>
          <w:tcPr>
            <w:tcW w:w="3211" w:type="dxa"/>
            <w:noWrap w:val="0"/>
            <w:vAlign w:val="top"/>
          </w:tcPr>
          <w:p>
            <w:r>
              <w:rPr>
                <w:rFonts w:hint="eastAsia"/>
              </w:rPr>
              <w:t>冶金专用设备制造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3521*</w:t>
            </w:r>
          </w:p>
        </w:tc>
        <w:tc>
          <w:tcPr>
            <w:tcW w:w="3211" w:type="dxa"/>
            <w:noWrap w:val="0"/>
            <w:vAlign w:val="top"/>
          </w:tcPr>
          <w:p>
            <w:r>
              <w:rPr>
                <w:rFonts w:hint="eastAsia"/>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3522*</w:t>
            </w:r>
          </w:p>
        </w:tc>
        <w:tc>
          <w:tcPr>
            <w:tcW w:w="3211" w:type="dxa"/>
            <w:noWrap w:val="0"/>
            <w:vAlign w:val="top"/>
          </w:tcPr>
          <w:p>
            <w:r>
              <w:rPr>
                <w:rFonts w:hint="eastAsia"/>
              </w:rPr>
              <w:t>橡胶加工专用设备制造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3523*</w:t>
            </w:r>
          </w:p>
        </w:tc>
        <w:tc>
          <w:tcPr>
            <w:tcW w:w="3211" w:type="dxa"/>
            <w:noWrap w:val="0"/>
            <w:vAlign w:val="top"/>
          </w:tcPr>
          <w:p>
            <w:r>
              <w:rPr>
                <w:rFonts w:hint="eastAsia"/>
              </w:rPr>
              <w:t>塑料加工专用设备制造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27"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3524*</w:t>
            </w:r>
          </w:p>
        </w:tc>
        <w:tc>
          <w:tcPr>
            <w:tcW w:w="3211" w:type="dxa"/>
            <w:noWrap w:val="0"/>
            <w:vAlign w:val="top"/>
          </w:tcPr>
          <w:p>
            <w:r>
              <w:rPr>
                <w:rFonts w:hint="eastAsia"/>
              </w:rPr>
              <w:t>木竹材加工机械制造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3531*</w:t>
            </w:r>
          </w:p>
        </w:tc>
        <w:tc>
          <w:tcPr>
            <w:tcW w:w="3211" w:type="dxa"/>
            <w:noWrap w:val="0"/>
            <w:vAlign w:val="top"/>
          </w:tcPr>
          <w:p>
            <w:r>
              <w:rPr>
                <w:rFonts w:hint="eastAsia"/>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3542*</w:t>
            </w:r>
          </w:p>
        </w:tc>
        <w:tc>
          <w:tcPr>
            <w:tcW w:w="3211" w:type="dxa"/>
            <w:noWrap w:val="0"/>
            <w:vAlign w:val="top"/>
          </w:tcPr>
          <w:p>
            <w:r>
              <w:rPr>
                <w:rFonts w:hint="eastAsia"/>
              </w:rPr>
              <w:t>印刷专用设备制造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3551*</w:t>
            </w:r>
          </w:p>
        </w:tc>
        <w:tc>
          <w:tcPr>
            <w:tcW w:w="3211" w:type="dxa"/>
            <w:noWrap w:val="0"/>
            <w:vAlign w:val="top"/>
          </w:tcPr>
          <w:p>
            <w:r>
              <w:rPr>
                <w:rFonts w:hint="eastAsia"/>
              </w:rPr>
              <w:t>纺织专用设备制造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3569*</w:t>
            </w:r>
          </w:p>
        </w:tc>
        <w:tc>
          <w:tcPr>
            <w:tcW w:w="3211" w:type="dxa"/>
            <w:noWrap w:val="0"/>
            <w:vAlign w:val="top"/>
          </w:tcPr>
          <w:p>
            <w:r>
              <w:rPr>
                <w:rFonts w:hint="eastAsia"/>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85"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3571*</w:t>
            </w:r>
          </w:p>
        </w:tc>
        <w:tc>
          <w:tcPr>
            <w:tcW w:w="3211" w:type="dxa"/>
            <w:noWrap w:val="0"/>
            <w:vAlign w:val="top"/>
          </w:tcPr>
          <w:p>
            <w:r>
              <w:rPr>
                <w:rFonts w:hint="eastAsia"/>
              </w:rPr>
              <w:t>拖拉机制造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3599*</w:t>
            </w:r>
          </w:p>
        </w:tc>
        <w:tc>
          <w:tcPr>
            <w:tcW w:w="3211" w:type="dxa"/>
            <w:noWrap w:val="0"/>
            <w:vAlign w:val="top"/>
          </w:tcPr>
          <w:p>
            <w:r>
              <w:rPr>
                <w:rFonts w:hint="eastAsia"/>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智能测控装备制造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金属切削机床制造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金属成形机床制造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铸造机械制造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3424</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金属</w:t>
            </w:r>
            <w:r>
              <w:rPr>
                <w:rFonts w:ascii="宋体" w:hAnsi="宋体" w:cs="宋体"/>
                <w:color w:val="000000"/>
                <w:kern w:val="0"/>
                <w:sz w:val="22"/>
              </w:rPr>
              <w:t>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机床功能部件及附件制造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工业自动控制系统装置制造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供应用仪器仪表制造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4019</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通用仪器制造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其他智能设备制造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3360*</w:t>
            </w:r>
          </w:p>
        </w:tc>
        <w:tc>
          <w:tcPr>
            <w:tcW w:w="3211" w:type="dxa"/>
            <w:noWrap w:val="0"/>
            <w:vAlign w:val="top"/>
          </w:tcPr>
          <w:p>
            <w:r>
              <w:rPr>
                <w:rFonts w:hint="eastAsia"/>
              </w:rPr>
              <w:t>金属表面处理及热处理加工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3399*</w:t>
            </w:r>
          </w:p>
        </w:tc>
        <w:tc>
          <w:tcPr>
            <w:tcW w:w="3211" w:type="dxa"/>
            <w:noWrap w:val="0"/>
            <w:vAlign w:val="top"/>
          </w:tcPr>
          <w:p>
            <w:r>
              <w:rPr>
                <w:rFonts w:hint="eastAsia"/>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3432*</w:t>
            </w:r>
          </w:p>
        </w:tc>
        <w:tc>
          <w:tcPr>
            <w:tcW w:w="3211" w:type="dxa"/>
            <w:noWrap w:val="0"/>
            <w:vAlign w:val="top"/>
          </w:tcPr>
          <w:p>
            <w:r>
              <w:rPr>
                <w:rFonts w:hint="eastAsia"/>
              </w:rPr>
              <w:t>生产专用起重机制造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3433*</w:t>
            </w:r>
          </w:p>
        </w:tc>
        <w:tc>
          <w:tcPr>
            <w:tcW w:w="3211" w:type="dxa"/>
            <w:noWrap w:val="0"/>
            <w:vAlign w:val="top"/>
          </w:tcPr>
          <w:p>
            <w:r>
              <w:rPr>
                <w:rFonts w:hint="eastAsia"/>
              </w:rPr>
              <w:t>生产专用车辆制造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3434*</w:t>
            </w:r>
          </w:p>
        </w:tc>
        <w:tc>
          <w:tcPr>
            <w:tcW w:w="3211" w:type="dxa"/>
            <w:noWrap w:val="0"/>
            <w:vAlign w:val="top"/>
          </w:tcPr>
          <w:p>
            <w:r>
              <w:rPr>
                <w:rFonts w:hint="eastAsia"/>
              </w:rPr>
              <w:t>连续搬运设备制造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3439*</w:t>
            </w:r>
          </w:p>
        </w:tc>
        <w:tc>
          <w:tcPr>
            <w:tcW w:w="3211" w:type="dxa"/>
            <w:noWrap w:val="0"/>
            <w:vAlign w:val="top"/>
          </w:tcPr>
          <w:p>
            <w:r>
              <w:rPr>
                <w:rFonts w:hint="eastAsia"/>
              </w:rPr>
              <w:t>其他物料搬运设备制造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3499*</w:t>
            </w:r>
          </w:p>
        </w:tc>
        <w:tc>
          <w:tcPr>
            <w:tcW w:w="3211" w:type="dxa"/>
            <w:noWrap w:val="0"/>
            <w:vAlign w:val="top"/>
          </w:tcPr>
          <w:p>
            <w:r>
              <w:rPr>
                <w:rFonts w:hint="eastAsia"/>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3531*</w:t>
            </w:r>
          </w:p>
        </w:tc>
        <w:tc>
          <w:tcPr>
            <w:tcW w:w="3211" w:type="dxa"/>
            <w:noWrap w:val="0"/>
            <w:vAlign w:val="top"/>
          </w:tcPr>
          <w:p>
            <w:r>
              <w:rPr>
                <w:rFonts w:hint="eastAsia"/>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3532*</w:t>
            </w:r>
          </w:p>
        </w:tc>
        <w:tc>
          <w:tcPr>
            <w:tcW w:w="3211" w:type="dxa"/>
            <w:noWrap w:val="0"/>
            <w:vAlign w:val="top"/>
          </w:tcPr>
          <w:p>
            <w:r>
              <w:rPr>
                <w:rFonts w:hint="eastAsia"/>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3572*</w:t>
            </w:r>
          </w:p>
        </w:tc>
        <w:tc>
          <w:tcPr>
            <w:tcW w:w="3211" w:type="dxa"/>
            <w:noWrap w:val="0"/>
            <w:vAlign w:val="top"/>
          </w:tcPr>
          <w:p>
            <w:r>
              <w:rPr>
                <w:rFonts w:hint="eastAsia"/>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3"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3579*</w:t>
            </w:r>
          </w:p>
        </w:tc>
        <w:tc>
          <w:tcPr>
            <w:tcW w:w="3211" w:type="dxa"/>
            <w:noWrap w:val="0"/>
            <w:vAlign w:val="top"/>
          </w:tcPr>
          <w:p>
            <w:r>
              <w:rPr>
                <w:rFonts w:hint="eastAsia"/>
              </w:rPr>
              <w:t>其他农、林、牧、渔业机械制造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智能关键基础零部件制造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3444*</w:t>
            </w:r>
          </w:p>
        </w:tc>
        <w:tc>
          <w:tcPr>
            <w:tcW w:w="3211" w:type="dxa"/>
            <w:noWrap w:val="0"/>
            <w:vAlign w:val="top"/>
          </w:tcPr>
          <w:p>
            <w:r>
              <w:rPr>
                <w:rFonts w:hint="eastAsia"/>
              </w:rPr>
              <w:t>液压动力机械及元件制造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3445*</w:t>
            </w:r>
          </w:p>
        </w:tc>
        <w:tc>
          <w:tcPr>
            <w:tcW w:w="3211" w:type="dxa"/>
            <w:noWrap w:val="0"/>
            <w:vAlign w:val="top"/>
          </w:tcPr>
          <w:p>
            <w:r>
              <w:rPr>
                <w:rFonts w:hint="eastAsia"/>
              </w:rPr>
              <w:t>液力动力机械及元件制造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3446*</w:t>
            </w:r>
          </w:p>
        </w:tc>
        <w:tc>
          <w:tcPr>
            <w:tcW w:w="3211" w:type="dxa"/>
            <w:noWrap w:val="0"/>
            <w:vAlign w:val="top"/>
          </w:tcPr>
          <w:p>
            <w:r>
              <w:rPr>
                <w:rFonts w:hint="eastAsia"/>
              </w:rPr>
              <w:t>气压动力机械及元件制造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3451*</w:t>
            </w:r>
          </w:p>
        </w:tc>
        <w:tc>
          <w:tcPr>
            <w:tcW w:w="3211" w:type="dxa"/>
            <w:noWrap w:val="0"/>
            <w:vAlign w:val="top"/>
          </w:tcPr>
          <w:p>
            <w:r>
              <w:rPr>
                <w:rFonts w:hint="eastAsia"/>
              </w:rPr>
              <w:t>滚动轴承制造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3453*</w:t>
            </w:r>
          </w:p>
        </w:tc>
        <w:tc>
          <w:tcPr>
            <w:tcW w:w="3211" w:type="dxa"/>
            <w:noWrap w:val="0"/>
            <w:vAlign w:val="top"/>
          </w:tcPr>
          <w:p>
            <w:r>
              <w:rPr>
                <w:rFonts w:hint="eastAsia"/>
              </w:rPr>
              <w:t>齿轮及齿轮减、变速箱制造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3484*</w:t>
            </w:r>
          </w:p>
        </w:tc>
        <w:tc>
          <w:tcPr>
            <w:tcW w:w="3211" w:type="dxa"/>
            <w:noWrap w:val="0"/>
            <w:vAlign w:val="top"/>
          </w:tcPr>
          <w:p>
            <w:r>
              <w:rPr>
                <w:rFonts w:hint="eastAsia"/>
              </w:rPr>
              <w:t>机械零部件加工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3489*</w:t>
            </w:r>
          </w:p>
        </w:tc>
        <w:tc>
          <w:tcPr>
            <w:tcW w:w="3211" w:type="dxa"/>
            <w:noWrap w:val="0"/>
            <w:vAlign w:val="top"/>
          </w:tcPr>
          <w:p>
            <w:r>
              <w:rPr>
                <w:rFonts w:hint="eastAsia"/>
              </w:rPr>
              <w:t>其他通用零部件制造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3499*</w:t>
            </w:r>
          </w:p>
        </w:tc>
        <w:tc>
          <w:tcPr>
            <w:tcW w:w="3211" w:type="dxa"/>
            <w:noWrap w:val="0"/>
            <w:vAlign w:val="top"/>
          </w:tcPr>
          <w:p>
            <w:r>
              <w:rPr>
                <w:rFonts w:hint="eastAsia"/>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3813*</w:t>
            </w:r>
          </w:p>
        </w:tc>
        <w:tc>
          <w:tcPr>
            <w:tcW w:w="3211" w:type="dxa"/>
            <w:noWrap w:val="0"/>
            <w:vAlign w:val="top"/>
          </w:tcPr>
          <w:p>
            <w:r>
              <w:rPr>
                <w:rFonts w:hint="eastAsia"/>
              </w:rPr>
              <w:t>微特电机及组件制造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3821*</w:t>
            </w:r>
          </w:p>
        </w:tc>
        <w:tc>
          <w:tcPr>
            <w:tcW w:w="3211" w:type="dxa"/>
            <w:noWrap w:val="0"/>
            <w:vAlign w:val="top"/>
          </w:tcPr>
          <w:p>
            <w:r>
              <w:rPr>
                <w:rFonts w:hint="eastAsia"/>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2.1.6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智能制造相关服务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仪器仪表修理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航空器装备制造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飞机制造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其他航空航天器制造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19"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其他航空装备制造及相关服务</w:t>
            </w:r>
            <w:r>
              <w:rPr>
                <w:rFonts w:ascii="宋体" w:hAnsi="宋体" w:cs="宋体"/>
                <w:color w:val="000000"/>
                <w:kern w:val="0"/>
                <w:sz w:val="22"/>
              </w:rPr>
              <w:t xml:space="preserve"> </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3744</w:t>
            </w:r>
          </w:p>
        </w:tc>
        <w:tc>
          <w:tcPr>
            <w:tcW w:w="3211" w:type="dxa"/>
            <w:noWrap w:val="0"/>
            <w:vAlign w:val="top"/>
          </w:tcPr>
          <w:p>
            <w:r>
              <w:rPr>
                <w:rFonts w:hint="eastAsia"/>
              </w:rPr>
              <w:t>航空相关设备制造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19"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3812*</w:t>
            </w:r>
          </w:p>
        </w:tc>
        <w:tc>
          <w:tcPr>
            <w:tcW w:w="3211" w:type="dxa"/>
            <w:noWrap w:val="0"/>
            <w:vAlign w:val="top"/>
          </w:tcPr>
          <w:p>
            <w:r>
              <w:rPr>
                <w:rFonts w:hint="eastAsia"/>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3921*</w:t>
            </w:r>
          </w:p>
        </w:tc>
        <w:tc>
          <w:tcPr>
            <w:tcW w:w="3211" w:type="dxa"/>
            <w:noWrap w:val="0"/>
            <w:vAlign w:val="top"/>
          </w:tcPr>
          <w:p>
            <w:r>
              <w:rPr>
                <w:rFonts w:hint="eastAsia"/>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3922*</w:t>
            </w:r>
          </w:p>
        </w:tc>
        <w:tc>
          <w:tcPr>
            <w:tcW w:w="3211" w:type="dxa"/>
            <w:noWrap w:val="0"/>
            <w:vAlign w:val="top"/>
          </w:tcPr>
          <w:p>
            <w:r>
              <w:rPr>
                <w:rFonts w:hint="eastAsia"/>
              </w:rPr>
              <w:t>通信终端设备制造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4343</w:t>
            </w:r>
          </w:p>
        </w:tc>
        <w:tc>
          <w:tcPr>
            <w:tcW w:w="3211" w:type="dxa"/>
            <w:noWrap w:val="0"/>
            <w:vAlign w:val="top"/>
          </w:tcPr>
          <w:p>
            <w:r>
              <w:rPr>
                <w:rFonts w:hint="eastAsia"/>
              </w:rPr>
              <w:t>航空航天器修理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6531*</w:t>
            </w:r>
          </w:p>
        </w:tc>
        <w:tc>
          <w:tcPr>
            <w:tcW w:w="3211" w:type="dxa"/>
            <w:noWrap w:val="0"/>
            <w:vAlign w:val="top"/>
          </w:tcPr>
          <w:p>
            <w:r>
              <w:rPr>
                <w:rFonts w:hint="eastAsia"/>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卫星及应用产业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航天器及运载火箭制造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55"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卫星应用技术设备制造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智能车载设备制造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卫星应用服务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6331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广播电视卫星传输服务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其他卫星传输服务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信息系统集成服务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地理遥感信息服务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遥感测绘服务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2</w:t>
            </w:r>
            <w:r>
              <w:rPr>
                <w:rFonts w:ascii="宋体" w:cs="宋体"/>
                <w:color w:val="000000"/>
                <w:kern w:val="0"/>
                <w:sz w:val="22"/>
              </w:rPr>
              <w:t>.3.4</w:t>
            </w:r>
          </w:p>
        </w:tc>
        <w:tc>
          <w:tcPr>
            <w:tcW w:w="4548" w:type="dxa"/>
            <w:noWrap w:val="0"/>
            <w:vAlign w:val="top"/>
          </w:tcPr>
          <w:p>
            <w:pPr>
              <w:widowControl/>
              <w:jc w:val="left"/>
              <w:rPr>
                <w:color w:val="000000"/>
                <w:kern w:val="0"/>
                <w:sz w:val="22"/>
              </w:rPr>
            </w:pPr>
            <w:r>
              <w:rPr>
                <w:rFonts w:hint="eastAsia"/>
                <w:color w:val="000000"/>
                <w:kern w:val="0"/>
                <w:sz w:val="22"/>
              </w:rPr>
              <w:t>其他</w:t>
            </w:r>
            <w:r>
              <w:rPr>
                <w:color w:val="000000"/>
                <w:kern w:val="0"/>
                <w:sz w:val="22"/>
              </w:rPr>
              <w:t>航天器及运载火箭制造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航天器及运载火箭制造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航天相关设备制造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轨道交通装备产业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铁路高端装备制造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高铁车组制造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铁路机车车辆制造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高铁设备、配件制造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铁路专用设备及器材、配件制造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城市轨道装备制造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城市轨道交通设备制造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其他轨道交通装备制造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3412*</w:t>
            </w:r>
          </w:p>
        </w:tc>
        <w:tc>
          <w:tcPr>
            <w:tcW w:w="3211" w:type="dxa"/>
            <w:noWrap w:val="0"/>
            <w:vAlign w:val="top"/>
          </w:tcPr>
          <w:p>
            <w:r>
              <w:rPr>
                <w:rFonts w:hint="eastAsia"/>
              </w:rPr>
              <w:t>内燃机及配件制造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3453*</w:t>
            </w:r>
          </w:p>
        </w:tc>
        <w:tc>
          <w:tcPr>
            <w:tcW w:w="3211" w:type="dxa"/>
            <w:noWrap w:val="0"/>
            <w:vAlign w:val="top"/>
          </w:tcPr>
          <w:p>
            <w:r>
              <w:rPr>
                <w:rFonts w:hint="eastAsia"/>
              </w:rPr>
              <w:t>齿轮及齿轮减、变速箱制造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3716*</w:t>
            </w:r>
          </w:p>
        </w:tc>
        <w:tc>
          <w:tcPr>
            <w:tcW w:w="3211" w:type="dxa"/>
            <w:noWrap w:val="0"/>
            <w:vAlign w:val="top"/>
          </w:tcPr>
          <w:p>
            <w:r>
              <w:rPr>
                <w:rFonts w:hint="eastAsia"/>
              </w:rPr>
              <w:t>铁路专用设备及器材、配件制造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3811*</w:t>
            </w:r>
          </w:p>
        </w:tc>
        <w:tc>
          <w:tcPr>
            <w:tcW w:w="3211" w:type="dxa"/>
            <w:noWrap w:val="0"/>
            <w:vAlign w:val="top"/>
          </w:tcPr>
          <w:p>
            <w:r>
              <w:rPr>
                <w:rFonts w:hint="eastAsia"/>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3821*</w:t>
            </w:r>
          </w:p>
        </w:tc>
        <w:tc>
          <w:tcPr>
            <w:tcW w:w="3211" w:type="dxa"/>
            <w:noWrap w:val="0"/>
            <w:vAlign w:val="top"/>
          </w:tcPr>
          <w:p>
            <w:r>
              <w:rPr>
                <w:rFonts w:hint="eastAsia"/>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3891*</w:t>
            </w:r>
          </w:p>
        </w:tc>
        <w:tc>
          <w:tcPr>
            <w:tcW w:w="3211" w:type="dxa"/>
            <w:noWrap w:val="0"/>
            <w:vAlign w:val="top"/>
          </w:tcPr>
          <w:p>
            <w:r>
              <w:rPr>
                <w:rFonts w:hint="eastAsia"/>
              </w:rPr>
              <w:t>电气信号设备装置制造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3899*</w:t>
            </w:r>
          </w:p>
        </w:tc>
        <w:tc>
          <w:tcPr>
            <w:tcW w:w="3211" w:type="dxa"/>
            <w:noWrap w:val="0"/>
            <w:vAlign w:val="top"/>
          </w:tcPr>
          <w:p>
            <w:r>
              <w:rPr>
                <w:rFonts w:hint="eastAsia"/>
              </w:rPr>
              <w:t>其他未列明电气机械及器材制造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2.4.4</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轨道交通相关服务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4341*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铁路运输设备修理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533</w:t>
            </w:r>
            <w:r>
              <w:rPr>
                <w:rFonts w:ascii="宋体" w:hAnsi="宋体" w:cs="宋体"/>
                <w:color w:val="000000"/>
                <w:kern w:val="0"/>
                <w:sz w:val="22"/>
              </w:rPr>
              <w:t>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客运火车站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5333</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铁路</w:t>
            </w:r>
            <w:r>
              <w:rPr>
                <w:rFonts w:ascii="宋体" w:hAnsi="宋体" w:cs="宋体"/>
                <w:color w:val="000000"/>
                <w:kern w:val="0"/>
                <w:sz w:val="22"/>
              </w:rPr>
              <w:t>运输</w:t>
            </w:r>
            <w:r>
              <w:rPr>
                <w:rFonts w:hint="eastAsia" w:ascii="宋体" w:hAnsi="宋体" w:cs="宋体"/>
                <w:color w:val="000000"/>
                <w:kern w:val="0"/>
                <w:sz w:val="22"/>
              </w:rPr>
              <w:t>维护活动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海洋工程装备产业</w:t>
            </w:r>
            <w:r>
              <w:rPr>
                <w:rFonts w:ascii="宋体" w:hAnsi="宋体" w:cs="宋体"/>
                <w:color w:val="000000"/>
                <w:kern w:val="0"/>
                <w:sz w:val="22"/>
              </w:rPr>
              <w:t xml:space="preserve"> </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深海石油钻探设备制造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深海石油钻探设备制造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其他海洋相关设备与产品制造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2641*</w:t>
            </w:r>
          </w:p>
        </w:tc>
        <w:tc>
          <w:tcPr>
            <w:tcW w:w="3211" w:type="dxa"/>
            <w:noWrap w:val="0"/>
            <w:vAlign w:val="top"/>
          </w:tcPr>
          <w:p>
            <w:r>
              <w:rPr>
                <w:rFonts w:hint="eastAsia"/>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3532*</w:t>
            </w:r>
          </w:p>
        </w:tc>
        <w:tc>
          <w:tcPr>
            <w:tcW w:w="3211" w:type="dxa"/>
            <w:noWrap w:val="0"/>
            <w:vAlign w:val="top"/>
          </w:tcPr>
          <w:p>
            <w:r>
              <w:rPr>
                <w:rFonts w:hint="eastAsia"/>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3575*</w:t>
            </w:r>
          </w:p>
        </w:tc>
        <w:tc>
          <w:tcPr>
            <w:tcW w:w="3211" w:type="dxa"/>
            <w:noWrap w:val="0"/>
            <w:vAlign w:val="top"/>
          </w:tcPr>
          <w:p>
            <w:r>
              <w:rPr>
                <w:rFonts w:hint="eastAsia"/>
              </w:rPr>
              <w:t>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3592*</w:t>
            </w:r>
          </w:p>
        </w:tc>
        <w:tc>
          <w:tcPr>
            <w:tcW w:w="3211" w:type="dxa"/>
            <w:noWrap w:val="0"/>
            <w:vAlign w:val="top"/>
          </w:tcPr>
          <w:p>
            <w:r>
              <w:rPr>
                <w:rFonts w:hint="eastAsia"/>
              </w:rPr>
              <w:t>地质勘查专用设备制造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3791</w:t>
            </w:r>
          </w:p>
        </w:tc>
        <w:tc>
          <w:tcPr>
            <w:tcW w:w="3211" w:type="dxa"/>
            <w:noWrap w:val="0"/>
            <w:vAlign w:val="top"/>
          </w:tcPr>
          <w:p>
            <w:r>
              <w:rPr>
                <w:rFonts w:hint="eastAsia"/>
              </w:rPr>
              <w:t>潜水装备制造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3792*</w:t>
            </w:r>
          </w:p>
        </w:tc>
        <w:tc>
          <w:tcPr>
            <w:tcW w:w="3211" w:type="dxa"/>
            <w:noWrap w:val="0"/>
            <w:vAlign w:val="top"/>
          </w:tcPr>
          <w:p>
            <w:r>
              <w:rPr>
                <w:rFonts w:hint="eastAsia"/>
              </w:rPr>
              <w:t>水下救捞装备制造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3811*</w:t>
            </w:r>
          </w:p>
        </w:tc>
        <w:tc>
          <w:tcPr>
            <w:tcW w:w="3211" w:type="dxa"/>
            <w:noWrap w:val="0"/>
            <w:vAlign w:val="top"/>
          </w:tcPr>
          <w:p>
            <w:r>
              <w:rPr>
                <w:rFonts w:hint="eastAsia"/>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3824*</w:t>
            </w:r>
          </w:p>
        </w:tc>
        <w:tc>
          <w:tcPr>
            <w:tcW w:w="3211" w:type="dxa"/>
            <w:noWrap w:val="0"/>
            <w:vAlign w:val="top"/>
          </w:tcPr>
          <w:p>
            <w:r>
              <w:rPr>
                <w:rFonts w:hint="eastAsia"/>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3921*</w:t>
            </w:r>
          </w:p>
        </w:tc>
        <w:tc>
          <w:tcPr>
            <w:tcW w:w="3211" w:type="dxa"/>
            <w:noWrap w:val="0"/>
            <w:vAlign w:val="top"/>
          </w:tcPr>
          <w:p>
            <w:r>
              <w:rPr>
                <w:rFonts w:hint="eastAsia"/>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12"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海洋环境监测与探测装备制造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3734*</w:t>
            </w:r>
          </w:p>
        </w:tc>
        <w:tc>
          <w:tcPr>
            <w:tcW w:w="3211" w:type="dxa"/>
            <w:noWrap w:val="0"/>
            <w:vAlign w:val="top"/>
          </w:tcPr>
          <w:p>
            <w:r>
              <w:rPr>
                <w:rFonts w:hint="eastAsia"/>
              </w:rPr>
              <w:t>船用配套设备制造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3940*</w:t>
            </w:r>
          </w:p>
        </w:tc>
        <w:tc>
          <w:tcPr>
            <w:tcW w:w="3211" w:type="dxa"/>
            <w:noWrap w:val="0"/>
            <w:vAlign w:val="top"/>
          </w:tcPr>
          <w:p>
            <w:r>
              <w:rPr>
                <w:rFonts w:hint="eastAsia"/>
              </w:rPr>
              <w:t>雷达及配套设备制造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4021*</w:t>
            </w:r>
          </w:p>
        </w:tc>
        <w:tc>
          <w:tcPr>
            <w:tcW w:w="3211" w:type="dxa"/>
            <w:noWrap w:val="0"/>
            <w:vAlign w:val="top"/>
          </w:tcPr>
          <w:p>
            <w:r>
              <w:rPr>
                <w:rFonts w:hint="eastAsia"/>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4023*</w:t>
            </w:r>
          </w:p>
        </w:tc>
        <w:tc>
          <w:tcPr>
            <w:tcW w:w="3211" w:type="dxa"/>
            <w:noWrap w:val="0"/>
            <w:vAlign w:val="top"/>
          </w:tcPr>
          <w:p>
            <w:r>
              <w:rPr>
                <w:rFonts w:hint="eastAsia"/>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2.5.5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海洋工程建筑及相关服务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4831</w:t>
            </w:r>
          </w:p>
        </w:tc>
        <w:tc>
          <w:tcPr>
            <w:tcW w:w="3211" w:type="dxa"/>
            <w:noWrap w:val="0"/>
            <w:vAlign w:val="top"/>
          </w:tcPr>
          <w:p>
            <w:r>
              <w:rPr>
                <w:rFonts w:hint="eastAsia"/>
              </w:rPr>
              <w:t>海洋油气资源开发利用工程建筑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4832</w:t>
            </w:r>
          </w:p>
        </w:tc>
        <w:tc>
          <w:tcPr>
            <w:tcW w:w="3211" w:type="dxa"/>
            <w:noWrap w:val="0"/>
            <w:vAlign w:val="top"/>
          </w:tcPr>
          <w:p>
            <w:r>
              <w:rPr>
                <w:rFonts w:hint="eastAsia"/>
              </w:rPr>
              <w:t>海洋能源开发利用工程建筑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6820*</w:t>
            </w:r>
          </w:p>
        </w:tc>
        <w:tc>
          <w:tcPr>
            <w:tcW w:w="3211" w:type="dxa"/>
            <w:noWrap w:val="0"/>
            <w:vAlign w:val="top"/>
          </w:tcPr>
          <w:p>
            <w:r>
              <w:rPr>
                <w:rFonts w:hint="eastAsia"/>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7231*</w:t>
            </w:r>
          </w:p>
        </w:tc>
        <w:tc>
          <w:tcPr>
            <w:tcW w:w="3211" w:type="dxa"/>
            <w:noWrap w:val="0"/>
            <w:vAlign w:val="top"/>
          </w:tcPr>
          <w:p>
            <w:r>
              <w:rPr>
                <w:rFonts w:hint="eastAsia"/>
              </w:rPr>
              <w:t>律师及相关法律服务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7320*</w:t>
            </w:r>
          </w:p>
        </w:tc>
        <w:tc>
          <w:tcPr>
            <w:tcW w:w="3211" w:type="dxa"/>
            <w:noWrap w:val="0"/>
            <w:vAlign w:val="top"/>
          </w:tcPr>
          <w:p>
            <w:r>
              <w:rPr>
                <w:rFonts w:hint="eastAsia"/>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7439*</w:t>
            </w:r>
          </w:p>
        </w:tc>
        <w:tc>
          <w:tcPr>
            <w:tcW w:w="3211" w:type="dxa"/>
            <w:noWrap w:val="0"/>
            <w:vAlign w:val="top"/>
          </w:tcPr>
          <w:p>
            <w:r>
              <w:rPr>
                <w:rFonts w:hint="eastAsia"/>
              </w:rPr>
              <w:t>其他海洋服务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7481*</w:t>
            </w:r>
          </w:p>
        </w:tc>
        <w:tc>
          <w:tcPr>
            <w:tcW w:w="3211" w:type="dxa"/>
            <w:noWrap w:val="0"/>
            <w:vAlign w:val="top"/>
          </w:tcPr>
          <w:p>
            <w:r>
              <w:rPr>
                <w:rFonts w:hint="eastAsia"/>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7484*</w:t>
            </w:r>
          </w:p>
        </w:tc>
        <w:tc>
          <w:tcPr>
            <w:tcW w:w="3211" w:type="dxa"/>
            <w:noWrap w:val="0"/>
            <w:vAlign w:val="top"/>
          </w:tcPr>
          <w:p>
            <w:r>
              <w:rPr>
                <w:rFonts w:hint="eastAsia"/>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先进制造基础零部件用钢制造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高性能轴承用钢加工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高性能齿轮用钢加工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高应力弹簧钢加工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高强度紧固件用钢加工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高性能工具模具钢加工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机床专用钢加工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3.1.1.7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线材制品用钢加工</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高技术船舶及海洋工程用钢加工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高技术船舶用钢加工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先进轨道交通用钢加工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车轮用钢加工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车轴用钢加工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转向架用钢加工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车体用钢加工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新型高强塑汽车钢加工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高强度汽车用冷轧板加工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先进超高强度板及其镀层板加工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超超临界火电用钢加工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高性能电工钢加工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电池壳用钢加工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能源油气钻采集储用钢加工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高性能油气钻采用钢加工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高性能油气输送用钢加工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石化压力容器用钢加工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高温压力容器用钢加工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低温压力容器用钢加工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新一代功能复合化建筑用钢加工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高强耐火耐候房屋建筑钢加工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桥梁用钢加工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沿海建筑用钢加工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高性能工程、矿山及农业机械用钢加工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高强钢加工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高耐磨钢加工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高品质不锈钢及耐蚀合金加工</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高品质不锈钢加工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3.1.10.2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耐蚀合金加工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其他先进钢铁材料制造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高温合金制造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3130*</w:t>
            </w:r>
          </w:p>
        </w:tc>
        <w:tc>
          <w:tcPr>
            <w:tcW w:w="3211" w:type="dxa"/>
            <w:noWrap w:val="0"/>
            <w:vAlign w:val="top"/>
          </w:tcPr>
          <w:p>
            <w:r>
              <w:rPr>
                <w:rFonts w:hint="eastAsia"/>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3391*</w:t>
            </w:r>
          </w:p>
        </w:tc>
        <w:tc>
          <w:tcPr>
            <w:tcW w:w="3211" w:type="dxa"/>
            <w:noWrap w:val="0"/>
            <w:vAlign w:val="top"/>
          </w:tcPr>
          <w:p>
            <w:r>
              <w:rPr>
                <w:rFonts w:hint="eastAsia"/>
              </w:rPr>
              <w:t>黑色金属铸造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3393*</w:t>
            </w:r>
          </w:p>
        </w:tc>
        <w:tc>
          <w:tcPr>
            <w:tcW w:w="3211" w:type="dxa"/>
            <w:noWrap w:val="0"/>
            <w:vAlign w:val="top"/>
          </w:tcPr>
          <w:p>
            <w:r>
              <w:rPr>
                <w:rFonts w:hint="eastAsia"/>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超高强度钢加工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黑色金属铸造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先进钢铁材料锻件制造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优质焊接材料制造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高性能丝绳制品制造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金属丝绳及其制品制造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其他金属制日用品制造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3.1.12.5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高性能金属密封材料制造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金属密封件制造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3.1.12.6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高品质不锈钢制品制造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金属结构制造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先进有色金属材料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铝及铝合金制造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新型铝合金制造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高品质铝锻件制造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铜及铜合金制造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新型铜及铜合金制造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高品质铜铸件制造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高品质铜材制造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铜合金锻件产品制造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钛及钛合金制造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高品质钛锻件制造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镁及镁合金制造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高品质镁铸件制造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有色金属铸造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高品质镁材制造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镁合金锻件产品制造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钨钼材料制造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 xml:space="preserve"> </w:t>
            </w:r>
          </w:p>
        </w:tc>
        <w:tc>
          <w:tcPr>
            <w:tcW w:w="4548" w:type="dxa"/>
            <w:noWrap w:val="0"/>
            <w:vAlign w:val="top"/>
          </w:tcPr>
          <w:p>
            <w:pPr>
              <w:widowControl/>
              <w:jc w:val="left"/>
              <w:rPr>
                <w:rFonts w:asci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钽铌材料制造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锆铪材料制造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贵金属催化材料制造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新型电接触贵金属材料制造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电子浆料制造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高品质贵金属加工材料制造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稀土新材料制造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稀土磁性材料制造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稀土光功能材料制造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稀土催化材料制造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稀土储氢材料制造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稀土抛光材料制造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稀土陶瓷材料制造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稀土特种合金制造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特殊物性稀土化合物制造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高纯稀土化合物制造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高纯稀土金属及制品制造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3.2.7.11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稀土助剂制造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硬质合金及制品制造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超细晶硬质合金切削刀片类制造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切削工具制造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超大晶粒硬质合金矿用合金制造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耐磨零件制造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硬质</w:t>
            </w:r>
            <w:r>
              <w:rPr>
                <w:rFonts w:ascii="宋体" w:hAnsi="宋体" w:cs="宋体"/>
                <w:color w:val="000000"/>
                <w:kern w:val="0"/>
                <w:sz w:val="22"/>
              </w:rPr>
              <w:t>合金</w:t>
            </w:r>
            <w:r>
              <w:rPr>
                <w:rFonts w:hint="eastAsia" w:ascii="宋体" w:hAnsi="宋体" w:cs="宋体"/>
                <w:color w:val="000000"/>
                <w:kern w:val="0"/>
                <w:sz w:val="22"/>
              </w:rPr>
              <w:t>棒材制造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硬面合金与陶瓷粉料与丝材制造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3.2.8.6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其他硬质合金制造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高纯金属制造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铅锌冶炼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锡冶炼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铝冶炼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其他常用有色金属冶炼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钨钼冶炼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高性能靶材制造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粉末、泡沫及多孔材料制造</w:t>
            </w: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钢</w:t>
            </w:r>
            <w:r>
              <w:rPr>
                <w:rFonts w:ascii="宋体" w:hAnsi="宋体" w:cs="宋体"/>
                <w:color w:val="000000"/>
                <w:kern w:val="0"/>
                <w:sz w:val="22"/>
              </w:rPr>
              <w:t>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3252*</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铝</w:t>
            </w:r>
            <w:r>
              <w:rPr>
                <w:rFonts w:ascii="宋体" w:hAnsi="宋体" w:cs="宋体"/>
                <w:color w:val="000000"/>
                <w:kern w:val="0"/>
                <w:sz w:val="22"/>
              </w:rPr>
              <w:t>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稀有金属涂层材料制造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锑系催化、阻燃材料制造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w:t>
            </w:r>
            <w:r>
              <w:rPr>
                <w:rFonts w:ascii="宋体" w:hAnsi="宋体" w:cs="宋体"/>
                <w:color w:val="000000"/>
                <w:kern w:val="0"/>
                <w:sz w:val="22"/>
              </w:rPr>
              <w:t>化学产品</w:t>
            </w:r>
            <w:r>
              <w:rPr>
                <w:rFonts w:hint="eastAsia" w:ascii="宋体" w:hAnsi="宋体" w:cs="宋体"/>
                <w:color w:val="000000"/>
                <w:kern w:val="0"/>
                <w:sz w:val="22"/>
              </w:rPr>
              <w:t>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锡材料制造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3.2.9.7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锌及锌合金材料制造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铅锌冶炼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3.2.9.8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薄膜材料（金属薄膜）制造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w:t>
            </w:r>
            <w:r>
              <w:rPr>
                <w:rFonts w:ascii="宋体" w:hAnsi="宋体" w:cs="宋体"/>
                <w:color w:val="000000"/>
                <w:kern w:val="0"/>
                <w:sz w:val="22"/>
              </w:rPr>
              <w:t>石化</w:t>
            </w:r>
            <w:r>
              <w:rPr>
                <w:rFonts w:hint="eastAsia" w:ascii="宋体" w:hAnsi="宋体" w:cs="宋体"/>
                <w:color w:val="000000"/>
                <w:kern w:val="0"/>
                <w:sz w:val="22"/>
              </w:rPr>
              <w:t>化工新材料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高性能塑料及树脂制造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工程塑料制造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高端聚烯烃塑料制造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其他高性能树脂制造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3.3.1.4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高分子光、电、磁材料制造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2664</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文化用</w:t>
            </w:r>
            <w:r>
              <w:rPr>
                <w:rFonts w:ascii="宋体" w:hAnsi="宋体" w:cs="宋体"/>
                <w:color w:val="000000"/>
                <w:kern w:val="0"/>
                <w:sz w:val="22"/>
              </w:rPr>
              <w:t>信息化学品制造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聚氨酯材料及原料制造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3.3.2.0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聚氨酯材料及原料制造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氟硅合成材料制造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合成氟树脂制造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氟制冷剂制造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3.3.3.3</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其他含氟烷烃制造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有机硅环体制造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合成硅材料制造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高性能橡胶及弹性体制造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特种橡胶制造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氟硅合成橡胶制造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弹性体制造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高性能膜材料制造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水处理用膜制造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离子交换膜产品制造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特种分离膜制造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电池膜制造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光伏用膜制造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ascii="宋体" w:hAnsi="宋体" w:cs="宋体"/>
                <w:color w:val="000000"/>
                <w:kern w:val="0"/>
                <w:sz w:val="22"/>
              </w:rPr>
              <w:t>3.3.5.7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其他新型膜材料制造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专用化学品及材料制造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3.3.6.0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专用化学品及材料制造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专项化学用品制造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医学生产用信息化学品制造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新型功能涂层材料制造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油墨制造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油墨及类似产品制造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颜料制造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工业颜料制造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3.3.7.4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染料制造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染料制造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生物基合成材料制造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生物基原料制造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生物基聚合物制造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生命基高分子材料及功能化合物制造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单体材料制造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聚合物制造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其他化工新材料制造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二次电池材料制造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无机碱制造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高性能有机密封材料制造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密封用填料及类似品制造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3.3.10.3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新型催化材料及助剂制造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先进无机非金属材料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结构陶瓷制造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功能陶瓷制造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人工晶体制造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半导体晶体制造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其他人工晶体制造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新型建筑材料制造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水泥基材料制造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新型墙体材料制造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砼结构构件制造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新型建筑防水材料制造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2919</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w:t>
            </w:r>
            <w:r>
              <w:rPr>
                <w:rFonts w:ascii="宋体" w:hAnsi="宋体" w:cs="宋体"/>
                <w:color w:val="000000"/>
                <w:kern w:val="0"/>
                <w:sz w:val="22"/>
              </w:rPr>
              <w:t>橡胶制品制造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2922</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塑料</w:t>
            </w:r>
            <w:r>
              <w:rPr>
                <w:rFonts w:ascii="宋体" w:hAnsi="宋体" w:cs="宋体"/>
                <w:color w:val="000000"/>
                <w:kern w:val="0"/>
                <w:sz w:val="22"/>
              </w:rPr>
              <w:t>板、管、型材制造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防水建筑材料制造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隔热隔音材料制造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隔热和隔音材料制造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矿物功能材料制造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环境处置功能材料制造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节能、密封、保温材料制造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云母制品制造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功能性填料制造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云母制品制造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其他矿物功能材料制造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3.4.5.6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新型耐火材料制造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耐火陶瓷制品及其他耐火材料制造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高性能纤维及制品和复合材料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高性能纤维及制品制造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玻璃纤维及制品制造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高性能碳纤维及制品制造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合成纤维单（聚合）体制造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石墨纤维制造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陶瓷纤维及制品制造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有机纤维制造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2821*</w:t>
            </w:r>
          </w:p>
        </w:tc>
        <w:tc>
          <w:tcPr>
            <w:tcW w:w="3211" w:type="dxa"/>
            <w:noWrap w:val="0"/>
            <w:vAlign w:val="top"/>
          </w:tcPr>
          <w:p>
            <w:r>
              <w:rPr>
                <w:rFonts w:hint="eastAsia"/>
              </w:rPr>
              <w:t>锦纶纤维制造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2822*</w:t>
            </w:r>
          </w:p>
        </w:tc>
        <w:tc>
          <w:tcPr>
            <w:tcW w:w="3211" w:type="dxa"/>
            <w:noWrap w:val="0"/>
            <w:vAlign w:val="top"/>
          </w:tcPr>
          <w:p>
            <w:r>
              <w:rPr>
                <w:rFonts w:hint="eastAsia"/>
              </w:rPr>
              <w:t>涤纶纤维制造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2823*</w:t>
            </w:r>
          </w:p>
        </w:tc>
        <w:tc>
          <w:tcPr>
            <w:tcW w:w="3211" w:type="dxa"/>
            <w:noWrap w:val="0"/>
            <w:vAlign w:val="top"/>
          </w:tcPr>
          <w:p>
            <w:r>
              <w:rPr>
                <w:rFonts w:hint="eastAsia"/>
              </w:rPr>
              <w:t>腈纶纤维制造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2824*</w:t>
            </w:r>
          </w:p>
        </w:tc>
        <w:tc>
          <w:tcPr>
            <w:tcW w:w="3211" w:type="dxa"/>
            <w:noWrap w:val="0"/>
            <w:vAlign w:val="top"/>
          </w:tcPr>
          <w:p>
            <w:r>
              <w:rPr>
                <w:rFonts w:hint="eastAsia"/>
              </w:rPr>
              <w:t>维纶纤维制造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2825*</w:t>
            </w:r>
          </w:p>
        </w:tc>
        <w:tc>
          <w:tcPr>
            <w:tcW w:w="3211" w:type="dxa"/>
            <w:noWrap w:val="0"/>
            <w:vAlign w:val="top"/>
          </w:tcPr>
          <w:p>
            <w:r>
              <w:rPr>
                <w:rFonts w:hint="eastAsia"/>
              </w:rPr>
              <w:t>丙纶纤维制造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2826*</w:t>
            </w:r>
          </w:p>
        </w:tc>
        <w:tc>
          <w:tcPr>
            <w:tcW w:w="3211" w:type="dxa"/>
            <w:noWrap w:val="0"/>
            <w:vAlign w:val="top"/>
          </w:tcPr>
          <w:p>
            <w:r>
              <w:rPr>
                <w:rFonts w:hint="eastAsia"/>
              </w:rPr>
              <w:t>氨纶纤维制造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2829*</w:t>
            </w:r>
          </w:p>
        </w:tc>
        <w:tc>
          <w:tcPr>
            <w:tcW w:w="3211" w:type="dxa"/>
            <w:noWrap w:val="0"/>
            <w:vAlign w:val="top"/>
          </w:tcPr>
          <w:p>
            <w:r>
              <w:rPr>
                <w:rFonts w:hint="eastAsia"/>
              </w:rPr>
              <w:t>其他合成纤维制造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高性能纤维复合材料制造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高性能热固性树脂基复合材料制造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高性能热塑性树脂基复合材料制造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其他高性能复合材料制造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陶瓷基复合材料制造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碳碳复合材料制造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3.5.3.4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其他结构复合材料制造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前沿新材料</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w:t>
            </w:r>
          </w:p>
        </w:tc>
        <w:tc>
          <w:tcPr>
            <w:tcW w:w="4548" w:type="dxa"/>
            <w:noWrap w:val="0"/>
            <w:vAlign w:val="top"/>
          </w:tcPr>
          <w:p>
            <w:pPr>
              <w:widowControl/>
              <w:jc w:val="left"/>
              <w:rPr>
                <w:rFonts w:ascii="宋体" w:cs="宋体"/>
                <w:color w:val="000000"/>
                <w:kern w:val="0"/>
                <w:sz w:val="22"/>
              </w:rPr>
            </w:pPr>
            <w:r>
              <w:rPr>
                <w:rFonts w:ascii="宋体" w:hAnsi="宋体" w:cs="宋体"/>
                <w:color w:val="000000"/>
                <w:kern w:val="0"/>
                <w:sz w:val="22"/>
              </w:rPr>
              <w:t>3D</w:t>
            </w:r>
            <w:r>
              <w:rPr>
                <w:rFonts w:hint="eastAsia" w:ascii="宋体" w:hAnsi="宋体" w:cs="宋体"/>
                <w:color w:val="000000"/>
                <w:kern w:val="0"/>
                <w:sz w:val="22"/>
              </w:rPr>
              <w:t>打印用材料制造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金属增材制造专用材料制造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3130*</w:t>
            </w:r>
          </w:p>
        </w:tc>
        <w:tc>
          <w:tcPr>
            <w:tcW w:w="3211" w:type="dxa"/>
            <w:noWrap w:val="0"/>
            <w:vAlign w:val="top"/>
          </w:tcPr>
          <w:p>
            <w:r>
              <w:rPr>
                <w:rFonts w:hint="eastAsia"/>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3140*</w:t>
            </w:r>
          </w:p>
        </w:tc>
        <w:tc>
          <w:tcPr>
            <w:tcW w:w="3211" w:type="dxa"/>
            <w:noWrap w:val="0"/>
            <w:vAlign w:val="top"/>
          </w:tcPr>
          <w:p>
            <w:r>
              <w:rPr>
                <w:rFonts w:hint="eastAsia"/>
              </w:rPr>
              <w:t>铁合金冶炼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3221*</w:t>
            </w:r>
          </w:p>
        </w:tc>
        <w:tc>
          <w:tcPr>
            <w:tcW w:w="3211" w:type="dxa"/>
            <w:noWrap w:val="0"/>
            <w:vAlign w:val="top"/>
          </w:tcPr>
          <w:p>
            <w:r>
              <w:rPr>
                <w:rFonts w:hint="eastAsia"/>
              </w:rPr>
              <w:t>金冶炼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3222*</w:t>
            </w:r>
          </w:p>
        </w:tc>
        <w:tc>
          <w:tcPr>
            <w:tcW w:w="3211" w:type="dxa"/>
            <w:noWrap w:val="0"/>
            <w:vAlign w:val="top"/>
          </w:tcPr>
          <w:p>
            <w:r>
              <w:rPr>
                <w:rFonts w:hint="eastAsia"/>
              </w:rPr>
              <w:t>银冶炼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3229*</w:t>
            </w:r>
          </w:p>
        </w:tc>
        <w:tc>
          <w:tcPr>
            <w:tcW w:w="3211" w:type="dxa"/>
            <w:noWrap w:val="0"/>
            <w:vAlign w:val="top"/>
          </w:tcPr>
          <w:p>
            <w:r>
              <w:rPr>
                <w:rFonts w:hint="eastAsia"/>
              </w:rPr>
              <w:t>其他贵金属冶炼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3231*</w:t>
            </w:r>
          </w:p>
        </w:tc>
        <w:tc>
          <w:tcPr>
            <w:tcW w:w="3211" w:type="dxa"/>
            <w:noWrap w:val="0"/>
            <w:vAlign w:val="top"/>
          </w:tcPr>
          <w:p>
            <w:r>
              <w:rPr>
                <w:rFonts w:hint="eastAsia"/>
              </w:rPr>
              <w:t>钨钼冶炼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3239*</w:t>
            </w:r>
          </w:p>
        </w:tc>
        <w:tc>
          <w:tcPr>
            <w:tcW w:w="3211" w:type="dxa"/>
            <w:noWrap w:val="0"/>
            <w:vAlign w:val="top"/>
          </w:tcPr>
          <w:p>
            <w:r>
              <w:rPr>
                <w:rFonts w:hint="eastAsia"/>
              </w:rPr>
              <w:t>其他稀有金属冶炼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3240*</w:t>
            </w:r>
          </w:p>
        </w:tc>
        <w:tc>
          <w:tcPr>
            <w:tcW w:w="3211" w:type="dxa"/>
            <w:noWrap w:val="0"/>
            <w:vAlign w:val="top"/>
          </w:tcPr>
          <w:p>
            <w:r>
              <w:rPr>
                <w:rFonts w:hint="eastAsia"/>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3399*</w:t>
            </w:r>
          </w:p>
        </w:tc>
        <w:tc>
          <w:tcPr>
            <w:tcW w:w="3211" w:type="dxa"/>
            <w:noWrap w:val="0"/>
            <w:vAlign w:val="top"/>
          </w:tcPr>
          <w:p>
            <w:r>
              <w:rPr>
                <w:rFonts w:hint="eastAsia"/>
              </w:rPr>
              <w:t>其他未列明金属制品制造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非金属增材制造专用材料制造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2831*</w:t>
            </w:r>
          </w:p>
        </w:tc>
        <w:tc>
          <w:tcPr>
            <w:tcW w:w="3211" w:type="dxa"/>
            <w:noWrap w:val="0"/>
            <w:vAlign w:val="top"/>
          </w:tcPr>
          <w:p>
            <w:r>
              <w:rPr>
                <w:rFonts w:hint="eastAsia"/>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2832*</w:t>
            </w:r>
          </w:p>
        </w:tc>
        <w:tc>
          <w:tcPr>
            <w:tcW w:w="3211" w:type="dxa"/>
            <w:noWrap w:val="0"/>
            <w:vAlign w:val="top"/>
          </w:tcPr>
          <w:p>
            <w:r>
              <w:rPr>
                <w:rFonts w:hint="eastAsia"/>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2929*</w:t>
            </w:r>
          </w:p>
        </w:tc>
        <w:tc>
          <w:tcPr>
            <w:tcW w:w="3211" w:type="dxa"/>
            <w:noWrap w:val="0"/>
            <w:vAlign w:val="top"/>
          </w:tcPr>
          <w:p>
            <w:r>
              <w:rPr>
                <w:rFonts w:hint="eastAsia"/>
              </w:rPr>
              <w:t>塑料零件及其他塑料制品制造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医用增材制造专用材料制造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高场超导磁体用材料制造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超导电力用材料制造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超导电力及磁体材料制造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智能、仿生与超材料制造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智能响应材料制造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3240*</w:t>
            </w:r>
          </w:p>
        </w:tc>
        <w:tc>
          <w:tcPr>
            <w:tcW w:w="3211" w:type="dxa"/>
            <w:noWrap w:val="0"/>
            <w:vAlign w:val="top"/>
          </w:tcPr>
          <w:p>
            <w:r>
              <w:rPr>
                <w:rFonts w:hint="eastAsia"/>
              </w:rPr>
              <w:t>有色金属合金制造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3254*</w:t>
            </w:r>
          </w:p>
        </w:tc>
        <w:tc>
          <w:tcPr>
            <w:tcW w:w="3211" w:type="dxa"/>
            <w:noWrap w:val="0"/>
            <w:vAlign w:val="top"/>
          </w:tcPr>
          <w:p>
            <w:r>
              <w:rPr>
                <w:rFonts w:hint="eastAsia"/>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仿生材料制造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超材料制造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纳米材料制造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碳基纳米材料制造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无机盐制造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其他基础化学原料制造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62"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62"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其他非金属矿物制品制造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金属纳米材料制造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钢压延加工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铜压延加工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其他有色金属压延加工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高分子纳米复合材料制造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2641*</w:t>
            </w:r>
          </w:p>
        </w:tc>
        <w:tc>
          <w:tcPr>
            <w:tcW w:w="3211" w:type="dxa"/>
            <w:noWrap w:val="0"/>
            <w:vAlign w:val="top"/>
          </w:tcPr>
          <w:p>
            <w:r>
              <w:rPr>
                <w:rFonts w:hint="eastAsia"/>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2651*</w:t>
            </w:r>
          </w:p>
        </w:tc>
        <w:tc>
          <w:tcPr>
            <w:tcW w:w="3211" w:type="dxa"/>
            <w:noWrap w:val="0"/>
            <w:vAlign w:val="top"/>
          </w:tcPr>
          <w:p>
            <w:r>
              <w:rPr>
                <w:rFonts w:hint="eastAsia"/>
              </w:rPr>
              <w:t>初级形态塑料及合成树脂制造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2653*</w:t>
            </w:r>
          </w:p>
        </w:tc>
        <w:tc>
          <w:tcPr>
            <w:tcW w:w="3211" w:type="dxa"/>
            <w:noWrap w:val="0"/>
            <w:vAlign w:val="top"/>
          </w:tcPr>
          <w:p>
            <w:r>
              <w:rPr>
                <w:rFonts w:hint="eastAsia"/>
              </w:rPr>
              <w:t>合成纤维单（聚合）体制造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2659*</w:t>
            </w:r>
          </w:p>
        </w:tc>
        <w:tc>
          <w:tcPr>
            <w:tcW w:w="3211" w:type="dxa"/>
            <w:noWrap w:val="0"/>
            <w:vAlign w:val="top"/>
          </w:tcPr>
          <w:p>
            <w:r>
              <w:rPr>
                <w:rFonts w:hint="eastAsia"/>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2669*</w:t>
            </w:r>
          </w:p>
        </w:tc>
        <w:tc>
          <w:tcPr>
            <w:tcW w:w="3211" w:type="dxa"/>
            <w:noWrap w:val="0"/>
            <w:vAlign w:val="top"/>
          </w:tcPr>
          <w:p>
            <w:r>
              <w:rPr>
                <w:rFonts w:hint="eastAsia"/>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2829*</w:t>
            </w:r>
          </w:p>
        </w:tc>
        <w:tc>
          <w:tcPr>
            <w:tcW w:w="3211" w:type="dxa"/>
            <w:noWrap w:val="0"/>
            <w:vAlign w:val="top"/>
          </w:tcPr>
          <w:p>
            <w:r>
              <w:rPr>
                <w:rFonts w:hint="eastAsia"/>
              </w:rPr>
              <w:t>其他合成纤维制造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2921*</w:t>
            </w:r>
          </w:p>
        </w:tc>
        <w:tc>
          <w:tcPr>
            <w:tcW w:w="3211" w:type="dxa"/>
            <w:noWrap w:val="0"/>
            <w:vAlign w:val="top"/>
          </w:tcPr>
          <w:p>
            <w:r>
              <w:rPr>
                <w:rFonts w:hint="eastAsia"/>
              </w:rPr>
              <w:t>塑料薄膜制造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3061*</w:t>
            </w:r>
          </w:p>
        </w:tc>
        <w:tc>
          <w:tcPr>
            <w:tcW w:w="3211" w:type="dxa"/>
            <w:noWrap w:val="0"/>
            <w:vAlign w:val="top"/>
          </w:tcPr>
          <w:p>
            <w:r>
              <w:rPr>
                <w:rFonts w:hint="eastAsia"/>
              </w:rPr>
              <w:t>玻璃纤维及制品制造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纳米催化剂材料制造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生物医用材料制造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3.6.5.0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生物医用材料制造</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2770*</w:t>
            </w:r>
          </w:p>
        </w:tc>
        <w:tc>
          <w:tcPr>
            <w:tcW w:w="3211" w:type="dxa"/>
            <w:noWrap w:val="0"/>
            <w:vAlign w:val="top"/>
          </w:tcPr>
          <w:p>
            <w:r>
              <w:rPr>
                <w:rFonts w:hint="eastAsia"/>
              </w:rPr>
              <w:t>卫生材料及医药用品制造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3073*</w:t>
            </w:r>
          </w:p>
        </w:tc>
        <w:tc>
          <w:tcPr>
            <w:tcW w:w="3211" w:type="dxa"/>
            <w:noWrap w:val="0"/>
            <w:vAlign w:val="top"/>
          </w:tcPr>
          <w:p>
            <w:r>
              <w:rPr>
                <w:rFonts w:hint="eastAsia"/>
              </w:rPr>
              <w:t>特种陶瓷制品制造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3254*</w:t>
            </w:r>
          </w:p>
        </w:tc>
        <w:tc>
          <w:tcPr>
            <w:tcW w:w="3211" w:type="dxa"/>
            <w:noWrap w:val="0"/>
            <w:vAlign w:val="top"/>
          </w:tcPr>
          <w:p>
            <w:r>
              <w:rPr>
                <w:rFonts w:hint="eastAsia"/>
              </w:rPr>
              <w:t>稀有稀土金属压延加工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3581*</w:t>
            </w:r>
          </w:p>
        </w:tc>
        <w:tc>
          <w:tcPr>
            <w:tcW w:w="3211" w:type="dxa"/>
            <w:noWrap w:val="0"/>
            <w:vAlign w:val="top"/>
          </w:tcPr>
          <w:p>
            <w:r>
              <w:rPr>
                <w:rFonts w:hint="eastAsia"/>
              </w:rPr>
              <w:t>医疗诊断、监护及治疗设备制造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液态金属制造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3.6.6.0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液态金属制造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常用有色金属冶炼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贵金属冶炼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稀有稀土金属冶炼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ascii="宋体" w:cs="宋体"/>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新材料研发与设计服务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研发与设计服务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质检技术服务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3.7.2.0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质检技术服务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科技推广和应用服务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3.7.3.0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科技推广和应用服务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新材料技术推广服务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生物药品制品制造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生物药品制造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基因工程药物和疫苗制造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化学药品与原料药制造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化学药品原料药制造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化学药品制剂制造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现代中药与民族药制造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0171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中草药种植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0179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其他中药材种植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中药饮片加工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中成药生产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生物医药关键装备与原辅料制造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2780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药用辅料及包装材料制造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3544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制药专用设备制造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生物医药相关服务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兽医服务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临床检验服务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先进医疗设备及器械制造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医疗诊断、监护及治疗设备制造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口腔科用设备及器具制造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医疗实验室及医用消毒设备和器具制造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医疗、外科及兽医用器械制造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机械治疗及病房护理设备制造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植介入生物医用材料及设备制造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康复辅具制造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3589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其他医疗设备及器械制造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其他生物医用材料及用品制造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卫生材料及医药用品制造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生物医学工程信息技术服务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互联网数据服务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信息处理和存储支持服务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生物医学工程相关服务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专科医院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社区卫生服务中心（站）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健康体检服务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临床检验服务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生物农业及</w:t>
            </w:r>
            <w:r>
              <w:rPr>
                <w:rFonts w:ascii="宋体" w:hAnsi="宋体" w:cs="宋体"/>
                <w:color w:val="000000"/>
                <w:kern w:val="0"/>
                <w:sz w:val="22"/>
              </w:rPr>
              <w:t>相关</w:t>
            </w:r>
            <w:r>
              <w:rPr>
                <w:rFonts w:hint="eastAsia" w:ascii="宋体" w:hAnsi="宋体" w:cs="宋体"/>
                <w:color w:val="000000"/>
                <w:kern w:val="0"/>
                <w:sz w:val="22"/>
              </w:rPr>
              <w:t>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生物育种</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林木育种和育苗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种子种苗培育活动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畜牧良种繁殖活动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鱼苗及鱼种场活动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生物农药制造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生物化学农药及微生物农药制造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生物肥料制造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有机肥料及微生物肥料制造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生物饲料制造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宠物饲料加工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1329*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其他饲料加工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1495*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食品及饲料添加剂制造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生物兽药、兽用生物制品及疫苗制造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2750*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兽用药品制造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生物农业相关服务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农业科学研究和试验发展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生物相关原料供应体系活动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其他林业专业及辅助性活动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其他农、林、牧、渔业机械制造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环境卫生管理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生物质燃料加工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生物质液体燃料生产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生物质致密成型燃料加工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生物基化学纤维制造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2832*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生物基、淀粉基新材料制造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生物化工制品制造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其他基础化学原料制造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化学试剂和助剂制造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专项化学用品制造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林产化学产品制造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塑料零件及其他塑料制品制造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生物酶等发酵制品制造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其他调味品、发酵制品制造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海洋生物制品制造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其他未列明食品制造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其他生物工程相关设备制造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畜牧机械制造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4.5.6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其他生物业相关服务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新能源汽车整车制造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新能源汽车整车制造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新能源车整车制造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新能源汽车装置、配件制造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电机、发动机制造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汽车用发动机制造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新能源汽车储能装置制造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电子元器件与机电组件设备制造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锂离子电池制造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镍氢电池制造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新能源汽车零部件配件制造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喷枪及类似器具制造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3561</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汽车零部件及配件制造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4022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运输设备</w:t>
            </w:r>
            <w:r>
              <w:rPr>
                <w:rFonts w:ascii="宋体" w:hAnsi="宋体" w:cs="宋体"/>
                <w:color w:val="000000"/>
                <w:kern w:val="0"/>
                <w:sz w:val="22"/>
              </w:rPr>
              <w:t>及生产用</w:t>
            </w:r>
            <w:r>
              <w:rPr>
                <w:rFonts w:hint="eastAsia" w:ascii="宋体" w:hAnsi="宋体" w:cs="宋体"/>
                <w:color w:val="000000"/>
                <w:kern w:val="0"/>
                <w:sz w:val="22"/>
              </w:rPr>
              <w:t>计数</w:t>
            </w:r>
            <w:r>
              <w:rPr>
                <w:rFonts w:ascii="宋体" w:hAnsi="宋体" w:cs="宋体"/>
                <w:color w:val="000000"/>
                <w:kern w:val="0"/>
                <w:sz w:val="22"/>
              </w:rPr>
              <w:t>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新能源汽车相关设施制造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供能装置制造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塑料包装箱及容器制造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阀门和旋塞制造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改装汽车制造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汽车</w:t>
            </w:r>
            <w:r>
              <w:rPr>
                <w:rFonts w:ascii="宋体" w:hAnsi="宋体" w:cs="宋体"/>
                <w:color w:val="000000"/>
                <w:kern w:val="0"/>
                <w:sz w:val="22"/>
              </w:rPr>
              <w:t>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配电开关控制设备制造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其他输配电及控制设备制造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通信系统设备制造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其他相关设施制造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其他合成材料制造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新能源汽车充电及维修服务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5267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机动车充电销售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8111*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汽车修理与维护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5.4.2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新能源汽车其他相关服务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核燃料加工及设备制造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核燃料加工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锅炉及辅助设备制造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6.1.5</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核电</w:t>
            </w:r>
            <w:r>
              <w:rPr>
                <w:rFonts w:ascii="宋体" w:hAnsi="宋体" w:cs="宋体"/>
                <w:color w:val="000000"/>
                <w:kern w:val="0"/>
                <w:sz w:val="22"/>
              </w:rPr>
              <w:t>工程技术服务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7481</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风能发电机装备及零部件制造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68"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风能发电其他相关装备及材料制造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合成橡胶制造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冶金专用设备制造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金属船舶制造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水下救捞装备制造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导航、测绘、气象及海洋专用仪器制造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4028*</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风能发电工程施工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hint="eastAsia" w:ascii="宋体" w:cs="宋体"/>
                <w:color w:val="000000"/>
                <w:kern w:val="0"/>
                <w:sz w:val="22"/>
              </w:rPr>
              <w:t>6.2.5</w:t>
            </w:r>
          </w:p>
        </w:tc>
        <w:tc>
          <w:tcPr>
            <w:tcW w:w="4548" w:type="dxa"/>
            <w:noWrap w:val="0"/>
            <w:vAlign w:val="top"/>
          </w:tcPr>
          <w:p>
            <w:pPr>
              <w:widowControl/>
              <w:jc w:val="left"/>
              <w:rPr>
                <w:rFonts w:eastAsia="Times New Roman"/>
                <w:color w:val="000000"/>
                <w:kern w:val="0"/>
                <w:sz w:val="22"/>
              </w:rPr>
            </w:pPr>
            <w:r>
              <w:rPr>
                <w:rFonts w:hint="eastAsia" w:ascii="宋体" w:hAnsi="宋体" w:cs="宋体"/>
                <w:color w:val="000000"/>
                <w:kern w:val="0"/>
                <w:sz w:val="22"/>
              </w:rPr>
              <w:t>风能发电工程技术服务</w:t>
            </w: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4350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电气设备修理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rPr>
                <w:rFonts w:ascii="宋体" w:hAnsi="宋体" w:cs="宋体"/>
                <w:color w:val="000000"/>
                <w:kern w:val="0"/>
                <w:sz w:val="22"/>
              </w:rPr>
            </w:pPr>
            <w:r>
              <w:rPr>
                <w:rFonts w:ascii="宋体" w:hAnsi="宋体" w:cs="宋体"/>
                <w:color w:val="000000"/>
                <w:kern w:val="0"/>
                <w:sz w:val="22"/>
              </w:rPr>
              <w:t>7491*</w:t>
            </w:r>
          </w:p>
        </w:tc>
        <w:tc>
          <w:tcPr>
            <w:tcW w:w="3211" w:type="dxa"/>
            <w:noWrap w:val="0"/>
            <w:vAlign w:val="top"/>
          </w:tcPr>
          <w:p>
            <w:pPr>
              <w:widowControl/>
              <w:rPr>
                <w:rFonts w:ascii="宋体" w:hAns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太阳能设备和生产装备制造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汽轮机及辅机制造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铸造机械制造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金属切割及焊接设备制造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电工机械专用设备制造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光伏设备及元器件制造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铅蓄电池制造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其他电池制造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其他非电力家用器具制造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光学仪器制造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其他常用有色金属矿采选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有机化学原料制造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涂料制造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石墨及碳素制品制造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3393*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锻件及粉末冶金制品制造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电子专用材料制造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太阳能发电运营维护</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太阳能发电工程施工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6.3.5</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太阳能工程技术服务</w:t>
            </w: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4350</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电气设备修理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生物质能及其他新能源产业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生物质能及其他新能源设备制造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其他原动设备制造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生物质能发电</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生物质供热</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热力生产和供应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生物质燃气生产</w:t>
            </w:r>
            <w:r>
              <w:rPr>
                <w:rFonts w:ascii="宋体" w:hAnsi="宋体" w:cs="宋体"/>
                <w:color w:val="000000"/>
                <w:kern w:val="0"/>
                <w:sz w:val="22"/>
              </w:rPr>
              <w:t>和</w:t>
            </w:r>
            <w:r>
              <w:rPr>
                <w:rFonts w:hint="eastAsia" w:ascii="宋体" w:hAnsi="宋体" w:cs="宋体"/>
                <w:color w:val="000000"/>
                <w:kern w:val="0"/>
                <w:sz w:val="22"/>
              </w:rPr>
              <w:t>供应</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生物质燃气生产和供应业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生物质</w:t>
            </w:r>
            <w:r>
              <w:rPr>
                <w:rFonts w:ascii="宋体" w:hAnsi="宋体" w:cs="宋体"/>
                <w:color w:val="000000"/>
                <w:kern w:val="0"/>
                <w:sz w:val="22"/>
              </w:rPr>
              <w:t>能</w:t>
            </w:r>
            <w:r>
              <w:rPr>
                <w:rFonts w:hint="eastAsia" w:ascii="宋体" w:hAnsi="宋体" w:cs="宋体"/>
                <w:color w:val="000000"/>
                <w:kern w:val="0"/>
                <w:sz w:val="22"/>
              </w:rPr>
              <w:t>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架线及设备工程建筑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6.4.6</w:t>
            </w:r>
          </w:p>
        </w:tc>
        <w:tc>
          <w:tcPr>
            <w:tcW w:w="4548"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生物质</w:t>
            </w:r>
            <w:r>
              <w:rPr>
                <w:rFonts w:ascii="宋体" w:hAnsi="宋体" w:cs="宋体"/>
                <w:color w:val="000000"/>
                <w:kern w:val="0"/>
                <w:sz w:val="22"/>
              </w:rPr>
              <w:t>能</w:t>
            </w:r>
            <w:r>
              <w:rPr>
                <w:rFonts w:hint="eastAsia" w:ascii="宋体" w:hAnsi="宋体" w:cs="宋体"/>
                <w:color w:val="000000"/>
                <w:kern w:val="0"/>
                <w:sz w:val="22"/>
              </w:rPr>
              <w:t>工程技术服务</w:t>
            </w: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4320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通用</w:t>
            </w:r>
            <w:r>
              <w:rPr>
                <w:rFonts w:ascii="宋体" w:hAnsi="宋体" w:cs="宋体"/>
                <w:color w:val="000000"/>
                <w:kern w:val="0"/>
                <w:sz w:val="22"/>
              </w:rPr>
              <w:t>设备修理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7481</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hint="eastAsia" w:ascii="宋体" w:hAnsi="宋体" w:cs="宋体"/>
                <w:color w:val="000000"/>
                <w:kern w:val="0"/>
                <w:sz w:val="22"/>
              </w:rPr>
              <w:t>7482</w:t>
            </w:r>
            <w:r>
              <w:rPr>
                <w:rFonts w:ascii="宋体" w:hAnsi="宋体" w:cs="宋体"/>
                <w:color w:val="000000"/>
                <w:kern w:val="0"/>
                <w:sz w:val="22"/>
              </w:rPr>
              <w:t>*</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6.4.7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其他新能源运营服务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智能电网产业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智能电力控制设备及电缆制造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配电开关控制设备制造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电力电子基础元器件制造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电力电子元器件制造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6.5.3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智能电网输送与配电</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电力供应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节能环保产业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高效节能通用设备制造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锅炉及辅助设备制造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汽轮机及辅机制造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泵及真空设备制造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气体压缩机械制造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液压动力机械及元件制造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气压动力机械及元件制造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烘炉、熔炉及电炉制造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风机、风扇制造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制冷、空调设备制造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幻灯及投影设备制造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照相机及器材制造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计算器及货币专用设备制造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高效节能专用设备制造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建筑材料生产专用机械制造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炼油、化工生产专用设备制造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食品、酒、饮料及茶生产专用设备制造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农副食品加工专用设备制造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玻璃、陶瓷和搪瓷制品生产专用设备制造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半导体器件专用设备制造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高效节能电气机械器材制造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发电机及发电机组制造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电动机制造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变压器、整流器和电感器制造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电线、电缆制造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其他电工器材制造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家用制冷电器具制造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家用通风电器具制造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家用厨房电器具制造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家用清洁卫生电器具制造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家用美容、保健护理电器具制造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家用电力器具专用配件制造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太阳能器具制造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电光源制造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照明灯具制造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灯用电器附件及其他照明器具制造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高效节能工业控制装置制造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电工仪器仪表制造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4016</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供应用</w:t>
            </w:r>
            <w:r>
              <w:rPr>
                <w:rFonts w:ascii="宋体" w:hAnsi="宋体" w:cs="宋体"/>
                <w:color w:val="000000"/>
                <w:kern w:val="0"/>
                <w:sz w:val="22"/>
              </w:rPr>
              <w:t>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绿色节能建筑材料制造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日用塑料制品制造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水泥制品制造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轻质建筑材料制造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隔热和隔音材料制造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3042*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特种玻璃制造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技术玻璃制品制造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玻璃纤维增强塑料制品制造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3312</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金属门窗制造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节能研发与技术服务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资源与产权交易服务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会计、审计及税务服务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其他质检技术服务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节能技术推广服务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先进环保产业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家用空气调节器制造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其他电子设备制造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环境保护监测仪器及电子设备制造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实验分析仪器制造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核子及核辐射测量仪器制造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环境污染处理药剂材料制造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林产化学产品制造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2666*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环境污染处理专用药剂材料制造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环境评估与监测服务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7461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生态资源监测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环境保护及污染治理服务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污水处理及其再生利用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海洋环境服务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自然生态系统保护管理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其他自然保护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水污染治理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大气污染治理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固体废物治理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危险废物治理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放射性废物治理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土壤污染治理与修复服务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噪声与振动控制服务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7729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其他污染治理</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市政设施管理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环保工程施工</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其他海洋工程建筑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工矿工程建筑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管道工程建筑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4863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生态保护工程施工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工程勘察活动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7.2.7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环保研发与技术服务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7213*</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资源与产权交易服务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7</w:t>
            </w:r>
            <w:r>
              <w:rPr>
                <w:rFonts w:ascii="宋体" w:hAnsi="宋体" w:cs="宋体"/>
                <w:color w:val="000000"/>
                <w:kern w:val="0"/>
                <w:sz w:val="22"/>
              </w:rPr>
              <w:t>245</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环保</w:t>
            </w:r>
            <w:r>
              <w:rPr>
                <w:rFonts w:ascii="宋体" w:hAnsi="宋体" w:cs="宋体"/>
                <w:color w:val="000000"/>
                <w:kern w:val="0"/>
                <w:sz w:val="22"/>
              </w:rPr>
              <w:t>咨询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其他专业咨询与调查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其他质检技术服务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环保技术推广服务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资源循环利用产业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矿产资源与工业废弃资源利用设备制造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金属压力容器制造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3412*</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内燃机及配件制造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3463*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气体、液体分离及纯净设备制造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石油钻采专用设备制造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试验机制造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环境监测专用仪器仪表制造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地质勘探和地震专用仪器制造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矿产资源综合利用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0711*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陆地石油开采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0721*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陆地天然气开采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铁矿采选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镁矿采选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稀土金属矿采选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0939*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其他稀有金属矿采选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1019*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粘土及其他土砂石开采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1020*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化学矿开采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1200*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其他采矿业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其他电力生产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工业固体废物、废气、废液回收和资源化利用</w:t>
            </w:r>
            <w:r>
              <w:rPr>
                <w:rFonts w:ascii="宋体" w:hAnsi="宋体" w:cs="宋体"/>
                <w:color w:val="000000"/>
                <w:kern w:val="0"/>
                <w:sz w:val="22"/>
              </w:rPr>
              <w:t xml:space="preserve"> </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煤炭开采和洗选业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146*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调味品、发酵制品制造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酒的制造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纺织业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皮革、毛皮、羽毛及其制品和制鞋业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造纸和纸制品业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2521*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炼焦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2911*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轮胎制造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非金属矿物制品业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3031*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粘土砖瓦及建筑砌块制造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黑色金属冶炼和压延加工业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有色金属冶炼和压延加工业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其他金属加工机械制造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其他文化、办公用机械制造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其他未列明通用设备制造业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3514*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建筑工程用机械制造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3670*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汽车零部件及配件制造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4210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金属废料和碎屑加工处理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4220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非金属废料和碎屑加工处理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火力发电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4412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热电联产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城乡生活垃圾与农林废弃资源利用设备制造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环境保护专用设备制造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城乡生活垃圾综合利用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环境卫生管理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农林废弃物资源化利用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其他农业专业及辅助性活动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其他林业专业及辅助性活动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畜禽粪污处理活动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其他畜牧专业及辅助性活动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0549*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其他渔业专业及辅助性活动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水及海水资源利用设备制造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3352*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建筑装饰及水暖管道零件制造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3443*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阀门和旋塞制造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机械化农业及园艺机具制造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3597*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水资源专用机械制造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3737*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海洋工程装备制造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4016*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供应用仪器仪表制造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水资源循环利用与节水活动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其他水的处理、利用与分配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天然水收集与分配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7690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其他水利管理业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7.3.9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海水淡化活动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4630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海水淡化处理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数字创意产业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数字创意技术设备制造</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23"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8.1.0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数字创意技术设备制造</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3471*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电影机械制造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54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广播电视节目制作及发射设备制造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广播电视接收设备制造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专业音响设备制造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应用电视设备及其他广播电视设备制造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电视机制造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音响设备制造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3969*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其他智能消费设备制造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数字文化创意活动</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数字文化创意软件开发</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6513*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应用软件开发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数字文化创意内容制作服务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动漫、游戏数字内容服务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新型媒体服务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互联网其他信息服务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8626</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数字出版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数字文化创意广播电视服务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有线广播电视传输服务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无线广播电视传输服务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8.2.5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其他数字文化创意活动</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6319*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其他电信服务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6422*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互联网游戏服务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地理遥感信息服务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6579*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其他数字内容服务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影视节目制作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广播电视集成播控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8760*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电影放映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8770*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录音制作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8810*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文艺创作与表演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设计服务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8.3.0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数字设计服务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工程设计活动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7492*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专业设计服务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数字创意与融合服务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8.4.0</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数字创意与融合服务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互联网广告服务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7259*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其他广告服务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旅游会展服务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体育会展服务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7284*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文化会展服务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旅行社及相关服务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8625*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电子出版物出版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8831*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图书馆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hint="eastAsia" w:ascii="宋体" w:hAnsi="宋体" w:cs="宋体"/>
                <w:color w:val="000000"/>
                <w:kern w:val="0"/>
                <w:sz w:val="22"/>
              </w:rPr>
              <w:t>8850</w:t>
            </w:r>
            <w:r>
              <w:rPr>
                <w:rFonts w:ascii="宋体" w:hAnsi="宋体" w:cs="宋体"/>
                <w:color w:val="000000"/>
                <w:kern w:val="0"/>
                <w:sz w:val="22"/>
              </w:rPr>
              <w:t>*</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博物馆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相关服务业</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新技术与创新创业服务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研发服务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工程和技术研究和试验发展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农业科学研究和试验发展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7340*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医学研究和试验发展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7350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社会人文科学研究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检验检测认证服务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检验检疫服务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9.1.3</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7454*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9.1.4</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其他专业技术服务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7410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气象服务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地震服务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hAnsi="宋体" w:cs="宋体"/>
                <w:color w:val="000000"/>
                <w:kern w:val="0"/>
                <w:sz w:val="22"/>
              </w:rPr>
            </w:pPr>
            <w:r>
              <w:rPr>
                <w:rFonts w:ascii="宋体" w:hAnsi="宋体" w:cs="宋体"/>
                <w:color w:val="000000"/>
                <w:kern w:val="0"/>
                <w:sz w:val="22"/>
              </w:rPr>
              <w:t>7431</w:t>
            </w:r>
          </w:p>
        </w:tc>
        <w:tc>
          <w:tcPr>
            <w:tcW w:w="3211" w:type="dxa"/>
            <w:noWrap w:val="0"/>
            <w:vAlign w:val="top"/>
          </w:tcPr>
          <w:p>
            <w:pPr>
              <w:widowControl/>
              <w:jc w:val="left"/>
              <w:rPr>
                <w:rFonts w:ascii="宋体" w:hAnsi="宋体" w:cs="宋体"/>
                <w:color w:val="000000"/>
                <w:kern w:val="0"/>
                <w:sz w:val="22"/>
              </w:rPr>
            </w:pPr>
            <w:r>
              <w:rPr>
                <w:rFonts w:hint="eastAsia" w:ascii="宋体" w:hAnsi="宋体" w:cs="宋体"/>
                <w:color w:val="000000"/>
                <w:kern w:val="0"/>
                <w:sz w:val="22"/>
              </w:rPr>
              <w:t>海洋</w:t>
            </w:r>
            <w:r>
              <w:rPr>
                <w:rFonts w:ascii="宋体" w:hAnsi="宋体" w:cs="宋体"/>
                <w:color w:val="000000"/>
                <w:kern w:val="0"/>
                <w:sz w:val="22"/>
              </w:rPr>
              <w:t>气象服务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遥感测绘服务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7449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其他测绘地理信息服务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﻿能源矿产地质勘查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固体矿产地质勘查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7473*</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水、二氧化碳等矿产地质勘查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基础地质勘查</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7475*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地质勘查技术服务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7485*</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规划设计管理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9.1.5</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知识产权及相关服务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律师及相关法律服务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知识产权服务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8391*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职业技能培训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9.1.6</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创新创业服务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7264</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创业指导服务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7530*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创业空间服务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9.1.7</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农林牧渔技术推广服务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三维（</w:t>
            </w:r>
            <w:r>
              <w:rPr>
                <w:rFonts w:ascii="宋体" w:hAnsi="宋体" w:cs="宋体"/>
                <w:color w:val="000000"/>
                <w:kern w:val="0"/>
                <w:sz w:val="22"/>
              </w:rPr>
              <w:t>3D)</w:t>
            </w:r>
            <w:r>
              <w:rPr>
                <w:rFonts w:hint="eastAsia" w:ascii="宋体" w:hAnsi="宋体" w:cs="宋体"/>
                <w:color w:val="000000"/>
                <w:kern w:val="0"/>
                <w:sz w:val="22"/>
              </w:rPr>
              <w:t>打印技术推广服务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7519*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其他相关服务</w:t>
            </w:r>
          </w:p>
        </w:tc>
        <w:tc>
          <w:tcPr>
            <w:tcW w:w="882" w:type="dxa"/>
            <w:noWrap/>
            <w:vAlign w:val="top"/>
          </w:tcPr>
          <w:p>
            <w:pPr>
              <w:widowControl/>
              <w:jc w:val="left"/>
              <w:rPr>
                <w:rFonts w:ascii="宋体" w:cs="宋体"/>
                <w:color w:val="000000"/>
                <w:kern w:val="0"/>
                <w:sz w:val="22"/>
              </w:rPr>
            </w:pPr>
          </w:p>
        </w:tc>
        <w:tc>
          <w:tcPr>
            <w:tcW w:w="3211" w:type="dxa"/>
            <w:noWrap w:val="0"/>
            <w:vAlign w:val="top"/>
          </w:tcPr>
          <w:p>
            <w:pPr>
              <w:widowControl/>
              <w:jc w:val="left"/>
              <w:rPr>
                <w:rFonts w:eastAsia="Times New Roman"/>
                <w:color w:val="000000"/>
                <w:kern w:val="0"/>
                <w:sz w:val="22"/>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9.2.1</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航空运营及支持服务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5612*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航空货物运输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5621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通用航空生产服务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5632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空中交通管理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5639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其他航空运输辅助活动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r>
              <w:rPr>
                <w:rFonts w:ascii="宋体" w:hAnsi="宋体" w:cs="宋体"/>
                <w:color w:val="000000"/>
                <w:kern w:val="0"/>
                <w:sz w:val="22"/>
              </w:rPr>
              <w:t>9.2.2</w:t>
            </w:r>
          </w:p>
        </w:tc>
        <w:tc>
          <w:tcPr>
            <w:tcW w:w="4548"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现代金融服务</w:t>
            </w: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融资租赁服务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6637</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网络借贷服务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6639*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其他非货币银行服务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hAnsi="宋体" w:cs="宋体"/>
                <w:color w:val="000000"/>
                <w:kern w:val="0"/>
                <w:sz w:val="22"/>
              </w:rPr>
            </w:pPr>
          </w:p>
        </w:tc>
        <w:tc>
          <w:tcPr>
            <w:tcW w:w="4548" w:type="dxa"/>
            <w:noWrap w:val="0"/>
            <w:vAlign w:val="top"/>
          </w:tcPr>
          <w:p>
            <w:pPr>
              <w:widowControl/>
              <w:jc w:val="left"/>
              <w:rPr>
                <w:rFonts w:ascii="宋体" w:hAnsi="宋体" w:cs="宋体"/>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公开募集证券投资基金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6731</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创业投资基金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6732</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天使投资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6739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其他非公开募集证券投资基金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6790*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其他资本市场服务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6820*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财产保险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6919*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其他金融信托与管理服务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 xml:space="preserve">6930 </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非金融机构支付服务</w:t>
            </w:r>
            <w:r>
              <w:rPr>
                <w:rFonts w:ascii="宋体" w:hAnsi="宋体" w:cs="宋体"/>
                <w:color w:val="000000"/>
                <w:kern w:val="0"/>
                <w:sz w:val="22"/>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6940</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金融信息服务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9" w:type="dxa"/>
            <w:noWrap w:val="0"/>
            <w:vAlign w:val="top"/>
          </w:tcPr>
          <w:p>
            <w:pPr>
              <w:widowControl/>
              <w:jc w:val="left"/>
              <w:rPr>
                <w:rFonts w:ascii="宋体" w:cs="宋体"/>
                <w:color w:val="000000"/>
                <w:kern w:val="0"/>
                <w:sz w:val="22"/>
              </w:rPr>
            </w:pPr>
          </w:p>
        </w:tc>
        <w:tc>
          <w:tcPr>
            <w:tcW w:w="4548" w:type="dxa"/>
            <w:noWrap w:val="0"/>
            <w:vAlign w:val="top"/>
          </w:tcPr>
          <w:p>
            <w:pPr>
              <w:widowControl/>
              <w:jc w:val="left"/>
              <w:rPr>
                <w:rFonts w:eastAsia="Times New Roman"/>
                <w:color w:val="000000"/>
                <w:kern w:val="0"/>
                <w:sz w:val="22"/>
              </w:rPr>
            </w:pPr>
          </w:p>
        </w:tc>
        <w:tc>
          <w:tcPr>
            <w:tcW w:w="882" w:type="dxa"/>
            <w:noWrap/>
            <w:vAlign w:val="top"/>
          </w:tcPr>
          <w:p>
            <w:pPr>
              <w:widowControl/>
              <w:jc w:val="left"/>
              <w:rPr>
                <w:rFonts w:ascii="宋体" w:cs="宋体"/>
                <w:color w:val="000000"/>
                <w:kern w:val="0"/>
                <w:sz w:val="22"/>
              </w:rPr>
            </w:pPr>
            <w:r>
              <w:rPr>
                <w:rFonts w:ascii="宋体" w:hAnsi="宋体" w:cs="宋体"/>
                <w:color w:val="000000"/>
                <w:kern w:val="0"/>
                <w:sz w:val="22"/>
              </w:rPr>
              <w:t>6999*</w:t>
            </w:r>
          </w:p>
        </w:tc>
        <w:tc>
          <w:tcPr>
            <w:tcW w:w="3211" w:type="dxa"/>
            <w:noWrap w:val="0"/>
            <w:vAlign w:val="top"/>
          </w:tcPr>
          <w:p>
            <w:pPr>
              <w:widowControl/>
              <w:jc w:val="left"/>
              <w:rPr>
                <w:rFonts w:ascii="宋体" w:cs="宋体"/>
                <w:color w:val="000000"/>
                <w:kern w:val="0"/>
                <w:sz w:val="22"/>
              </w:rPr>
            </w:pPr>
            <w:r>
              <w:rPr>
                <w:rFonts w:hint="eastAsia" w:ascii="宋体" w:hAnsi="宋体" w:cs="宋体"/>
                <w:color w:val="000000"/>
                <w:kern w:val="0"/>
                <w:sz w:val="22"/>
              </w:rPr>
              <w:t>其他未包括金融业</w:t>
            </w:r>
          </w:p>
        </w:tc>
      </w:tr>
    </w:tbl>
    <w:p>
      <w:pPr>
        <w:spacing w:after="120" w:afterLines="50" w:line="600" w:lineRule="exact"/>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after="120" w:afterLines="50" w:line="600" w:lineRule="exact"/>
        <w:ind w:firstLine="624" w:firstLineChars="200"/>
        <w:rPr>
          <w:rFonts w:ascii="黑体" w:hAnsi="黑体" w:eastAsia="黑体" w:cs="黑体"/>
          <w:spacing w:val="-4"/>
          <w:sz w:val="32"/>
          <w:szCs w:val="32"/>
        </w:rPr>
      </w:pPr>
    </w:p>
    <w:p>
      <w:pPr>
        <w:spacing w:line="600" w:lineRule="exact"/>
        <w:jc w:val="left"/>
        <w:rPr>
          <w:rFonts w:ascii="黑体" w:hAnsi="黑体" w:eastAsia="黑体" w:cs="黑体"/>
          <w:spacing w:val="-4"/>
          <w:sz w:val="32"/>
          <w:szCs w:val="32"/>
        </w:rPr>
      </w:pPr>
      <w:r>
        <w:rPr>
          <w:rFonts w:hint="eastAsia" w:ascii="黑体" w:hAnsi="黑体" w:eastAsia="黑体" w:cs="黑体"/>
          <w:spacing w:val="-4"/>
          <w:sz w:val="32"/>
          <w:szCs w:val="32"/>
        </w:rPr>
        <w:t>七、重点产品和服务目录</w:t>
      </w:r>
    </w:p>
    <w:tbl>
      <w:tblPr>
        <w:tblStyle w:val="5"/>
        <w:tblW w:w="9483"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1017"/>
        <w:gridCol w:w="1577"/>
        <w:gridCol w:w="821"/>
        <w:gridCol w:w="1750"/>
        <w:gridCol w:w="4318"/>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tblHeader/>
          <w:jc w:val="center"/>
        </w:trPr>
        <w:tc>
          <w:tcPr>
            <w:tcW w:w="1017"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代码</w:t>
            </w:r>
          </w:p>
        </w:tc>
        <w:tc>
          <w:tcPr>
            <w:tcW w:w="1577"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战略性新兴产业分类名称</w:t>
            </w:r>
          </w:p>
        </w:tc>
        <w:tc>
          <w:tcPr>
            <w:tcW w:w="821"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国民</w:t>
            </w:r>
            <w:r>
              <w:rPr>
                <w:rFonts w:ascii="宋体" w:hAnsi="宋体" w:cs="宋体"/>
                <w:b/>
                <w:color w:val="000000"/>
                <w:kern w:val="0"/>
                <w:sz w:val="20"/>
                <w:szCs w:val="20"/>
              </w:rPr>
              <w:t>经济</w:t>
            </w:r>
            <w:r>
              <w:rPr>
                <w:rFonts w:hint="eastAsia" w:ascii="宋体" w:hAnsi="宋体" w:cs="宋体"/>
                <w:b/>
                <w:color w:val="000000"/>
                <w:kern w:val="0"/>
                <w:sz w:val="20"/>
                <w:szCs w:val="20"/>
              </w:rPr>
              <w:t>行业代码</w:t>
            </w:r>
          </w:p>
          <w:p>
            <w:pPr>
              <w:widowControl/>
              <w:jc w:val="center"/>
              <w:rPr>
                <w:rFonts w:ascii="宋体" w:cs="宋体"/>
                <w:b/>
                <w:color w:val="000000"/>
                <w:kern w:val="0"/>
                <w:sz w:val="20"/>
                <w:szCs w:val="20"/>
              </w:rPr>
            </w:pPr>
            <w:r>
              <w:rPr>
                <w:rFonts w:hint="eastAsia" w:ascii="宋体" w:hAnsi="宋体" w:cs="宋体"/>
                <w:b/>
                <w:color w:val="000000"/>
                <w:kern w:val="0"/>
                <w:sz w:val="20"/>
                <w:szCs w:val="20"/>
              </w:rPr>
              <w:t>(</w:t>
            </w:r>
            <w:r>
              <w:rPr>
                <w:rFonts w:ascii="宋体" w:hAnsi="宋体" w:cs="宋体"/>
                <w:b/>
                <w:color w:val="000000"/>
                <w:kern w:val="0"/>
                <w:sz w:val="20"/>
                <w:szCs w:val="20"/>
              </w:rPr>
              <w:t>2017</w:t>
            </w:r>
            <w:r>
              <w:rPr>
                <w:rFonts w:hint="eastAsia" w:ascii="宋体" w:hAnsi="宋体" w:cs="宋体"/>
                <w:b/>
                <w:color w:val="000000"/>
                <w:kern w:val="0"/>
                <w:sz w:val="20"/>
                <w:szCs w:val="20"/>
              </w:rPr>
              <w:t>)</w:t>
            </w:r>
          </w:p>
        </w:tc>
        <w:tc>
          <w:tcPr>
            <w:tcW w:w="1750" w:type="dxa"/>
            <w:tcBorders>
              <w:top w:val="single" w:color="auto" w:sz="4" w:space="0"/>
              <w:bottom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国民经济</w:t>
            </w:r>
          </w:p>
          <w:p>
            <w:pPr>
              <w:widowControl/>
              <w:jc w:val="center"/>
              <w:rPr>
                <w:rFonts w:ascii="宋体" w:cs="宋体"/>
                <w:b/>
                <w:color w:val="000000"/>
                <w:kern w:val="0"/>
                <w:sz w:val="20"/>
                <w:szCs w:val="20"/>
              </w:rPr>
            </w:pPr>
            <w:r>
              <w:rPr>
                <w:rFonts w:hint="eastAsia" w:ascii="宋体" w:hAnsi="宋体" w:cs="宋体"/>
                <w:b/>
                <w:color w:val="000000"/>
                <w:kern w:val="0"/>
                <w:sz w:val="20"/>
                <w:szCs w:val="20"/>
              </w:rPr>
              <w:t>行业名称</w:t>
            </w:r>
          </w:p>
        </w:tc>
        <w:tc>
          <w:tcPr>
            <w:tcW w:w="4318" w:type="dxa"/>
            <w:tcBorders>
              <w:top w:val="single" w:color="auto" w:sz="4" w:space="0"/>
              <w:bottom w:val="single" w:color="auto" w:sz="4" w:space="0"/>
            </w:tcBorders>
            <w:noWrap w:val="0"/>
            <w:vAlign w:val="center"/>
          </w:tcPr>
          <w:p>
            <w:pPr>
              <w:widowControl/>
              <w:jc w:val="center"/>
              <w:rPr>
                <w:rFonts w:ascii="宋体" w:cs="宋体"/>
                <w:b/>
                <w:color w:val="000000"/>
                <w:kern w:val="0"/>
                <w:sz w:val="20"/>
                <w:szCs w:val="20"/>
              </w:rPr>
            </w:pPr>
            <w:r>
              <w:rPr>
                <w:rFonts w:ascii="宋体" w:hAnsi="宋体" w:cs="宋体"/>
                <w:b/>
                <w:color w:val="000000"/>
                <w:kern w:val="0"/>
                <w:sz w:val="20"/>
                <w:szCs w:val="20"/>
              </w:rPr>
              <w:t xml:space="preserve">   </w:t>
            </w:r>
            <w:r>
              <w:rPr>
                <w:rFonts w:hint="eastAsia" w:ascii="宋体" w:hAnsi="宋体" w:cs="宋体"/>
                <w:b/>
                <w:color w:val="000000"/>
                <w:kern w:val="0"/>
                <w:sz w:val="20"/>
                <w:szCs w:val="20"/>
              </w:rPr>
              <w:t>重点产品和服务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tcBorders>
              <w:top w:val="single" w:color="auto" w:sz="4" w:space="0"/>
            </w:tcBorders>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w:t>
            </w:r>
          </w:p>
        </w:tc>
        <w:tc>
          <w:tcPr>
            <w:tcW w:w="1577" w:type="dxa"/>
            <w:tcBorders>
              <w:top w:val="single" w:color="auto" w:sz="4" w:space="0"/>
            </w:tcBorders>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新一代信息技术产业</w:t>
            </w:r>
          </w:p>
        </w:tc>
        <w:tc>
          <w:tcPr>
            <w:tcW w:w="821" w:type="dxa"/>
            <w:tcBorders>
              <w:top w:val="single" w:color="auto" w:sz="4" w:space="0"/>
            </w:tcBorders>
            <w:noWrap w:val="0"/>
            <w:vAlign w:val="top"/>
          </w:tcPr>
          <w:p>
            <w:pPr>
              <w:widowControl/>
              <w:jc w:val="left"/>
              <w:rPr>
                <w:rFonts w:ascii="宋体" w:cs="宋体"/>
                <w:color w:val="000000"/>
                <w:kern w:val="0"/>
                <w:sz w:val="20"/>
                <w:szCs w:val="20"/>
              </w:rPr>
            </w:pPr>
          </w:p>
        </w:tc>
        <w:tc>
          <w:tcPr>
            <w:tcW w:w="1750" w:type="dxa"/>
            <w:tcBorders>
              <w:top w:val="single" w:color="auto" w:sz="4" w:space="0"/>
            </w:tcBorders>
            <w:noWrap w:val="0"/>
            <w:vAlign w:val="top"/>
          </w:tcPr>
          <w:p>
            <w:pPr>
              <w:widowControl/>
              <w:jc w:val="left"/>
              <w:rPr>
                <w:rFonts w:eastAsia="Times New Roman"/>
                <w:color w:val="000000"/>
                <w:kern w:val="0"/>
                <w:sz w:val="20"/>
                <w:szCs w:val="20"/>
              </w:rPr>
            </w:pPr>
          </w:p>
        </w:tc>
        <w:tc>
          <w:tcPr>
            <w:tcW w:w="4318" w:type="dxa"/>
            <w:tcBorders>
              <w:top w:val="single" w:color="auto" w:sz="4" w:space="0"/>
            </w:tcBorders>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下一代信息网络产业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其他计算机制造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单槽位处理路由器（单槽位处理能力≧</w:t>
            </w:r>
            <w:r>
              <w:rPr>
                <w:rFonts w:ascii="宋体" w:hAnsi="宋体" w:cs="宋体"/>
                <w:color w:val="000000"/>
                <w:kern w:val="0"/>
                <w:sz w:val="20"/>
                <w:szCs w:val="20"/>
              </w:rPr>
              <w:t>400Gbps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整机处理路由器（整机处理能力≧</w:t>
            </w:r>
            <w:r>
              <w:rPr>
                <w:rFonts w:ascii="宋体" w:hAnsi="宋体" w:cs="宋体"/>
                <w:color w:val="000000"/>
                <w:kern w:val="0"/>
                <w:sz w:val="20"/>
                <w:szCs w:val="20"/>
              </w:rPr>
              <w:t>6.4Tbps</w:t>
            </w:r>
            <w:r>
              <w:rPr>
                <w:rFonts w:hint="eastAsia" w:ascii="宋体" w:hAnsi="宋体" w:cs="宋体"/>
                <w:color w:val="000000"/>
                <w:kern w:val="0"/>
                <w:sz w:val="20"/>
                <w:szCs w:val="20"/>
              </w:rPr>
              <w:t>（双向））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多种速率接口路由器（支持</w:t>
            </w:r>
            <w:r>
              <w:rPr>
                <w:rFonts w:ascii="宋体" w:hAnsi="宋体" w:cs="宋体"/>
                <w:color w:val="000000"/>
                <w:kern w:val="0"/>
                <w:sz w:val="20"/>
                <w:szCs w:val="20"/>
              </w:rPr>
              <w:t>10Gbps/40Gbps/100Gbps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大规模集群路由器（支持</w:t>
            </w:r>
            <w:r>
              <w:rPr>
                <w:rFonts w:ascii="宋体" w:hAnsi="宋体" w:cs="宋体"/>
                <w:color w:val="000000"/>
                <w:kern w:val="0"/>
                <w:sz w:val="20"/>
                <w:szCs w:val="20"/>
              </w:rPr>
              <w:t>2+x</w:t>
            </w:r>
            <w:r>
              <w:rPr>
                <w:rFonts w:hint="eastAsia" w:ascii="宋体" w:hAnsi="宋体" w:cs="宋体"/>
                <w:color w:val="000000"/>
                <w:kern w:val="0"/>
                <w:sz w:val="20"/>
                <w:szCs w:val="20"/>
              </w:rPr>
              <w:t>（</w:t>
            </w:r>
            <w:r>
              <w:rPr>
                <w:rFonts w:ascii="宋体" w:hAnsi="宋体" w:cs="宋体"/>
                <w:color w:val="000000"/>
                <w:kern w:val="0"/>
                <w:sz w:val="20"/>
                <w:szCs w:val="20"/>
              </w:rPr>
              <w:t>x</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多种速率接口服务器（支持</w:t>
            </w:r>
            <w:r>
              <w:rPr>
                <w:rFonts w:ascii="宋体" w:hAnsi="宋体" w:cs="宋体"/>
                <w:color w:val="000000"/>
                <w:kern w:val="0"/>
                <w:sz w:val="20"/>
                <w:szCs w:val="20"/>
              </w:rPr>
              <w:t>10Gbps/40Gbps/100Gbps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OpenFlow</w:t>
            </w:r>
            <w:r>
              <w:rPr>
                <w:rFonts w:hint="eastAsia" w:ascii="宋体" w:hAnsi="宋体" w:cs="宋体"/>
                <w:color w:val="000000"/>
                <w:kern w:val="0"/>
                <w:sz w:val="20"/>
                <w:szCs w:val="20"/>
              </w:rPr>
              <w:t>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支持可热插拔数据卡的智能终端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支持可热插拔其它通信卡的智能终端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新一代移动通信基站设备</w:t>
            </w:r>
          </w:p>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新一代移动通信网络控制设备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新一代移动通信基站天线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新一代移动通信电路交换机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新一代移动通信分组交换机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数字程控交换机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三层交换机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以太网交换机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卫星通信传输设备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卫星地面站终端机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卫星地面上行系统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卫星地面差放站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先进地面通信系统（采用卫星通信新技术（新协议）的高性价比地面通信系统）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新一代地面接收系统（基于自主数据源的高速全交换式的地面接收系统）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应急减灾卫星通信系统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w:t>
            </w:r>
            <w:r>
              <w:rPr>
                <w:rFonts w:ascii="宋体" w:hAnsi="宋体" w:cs="宋体"/>
                <w:color w:val="000000"/>
                <w:kern w:val="0"/>
                <w:sz w:val="20"/>
                <w:szCs w:val="20"/>
              </w:rPr>
              <w:t>/</w:t>
            </w:r>
            <w:r>
              <w:rPr>
                <w:rFonts w:hint="eastAsia" w:ascii="宋体" w:hAnsi="宋体" w:cs="宋体"/>
                <w:color w:val="000000"/>
                <w:kern w:val="0"/>
                <w:sz w:val="20"/>
                <w:szCs w:val="20"/>
              </w:rPr>
              <w:t>高频</w:t>
            </w:r>
            <w:r>
              <w:rPr>
                <w:rFonts w:ascii="宋体" w:hAnsi="宋体" w:cs="宋体"/>
                <w:color w:val="000000"/>
                <w:kern w:val="0"/>
                <w:sz w:val="20"/>
                <w:szCs w:val="20"/>
              </w:rPr>
              <w:t>/</w:t>
            </w:r>
            <w:r>
              <w:rPr>
                <w:rFonts w:hint="eastAsia" w:ascii="宋体" w:hAnsi="宋体" w:cs="宋体"/>
                <w:color w:val="000000"/>
                <w:kern w:val="0"/>
                <w:sz w:val="20"/>
                <w:szCs w:val="20"/>
              </w:rPr>
              <w:t>激光卫星通信系统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w:t>
            </w:r>
            <w:r>
              <w:rPr>
                <w:rFonts w:hint="eastAsia" w:ascii="宋体" w:hAnsi="宋体" w:cs="宋体"/>
                <w:color w:val="000000"/>
                <w:kern w:val="0"/>
                <w:sz w:val="20"/>
                <w:szCs w:val="20"/>
              </w:rPr>
              <w:t>、</w:t>
            </w:r>
            <w:r>
              <w:rPr>
                <w:rFonts w:ascii="宋体" w:hAnsi="宋体" w:cs="宋体"/>
                <w:color w:val="000000"/>
                <w:kern w:val="0"/>
                <w:sz w:val="20"/>
                <w:szCs w:val="20"/>
              </w:rPr>
              <w:t>Ku</w:t>
            </w:r>
            <w:r>
              <w:rPr>
                <w:rFonts w:hint="eastAsia" w:ascii="宋体" w:hAnsi="宋体" w:cs="宋体"/>
                <w:color w:val="000000"/>
                <w:kern w:val="0"/>
                <w:sz w:val="20"/>
                <w:szCs w:val="20"/>
              </w:rPr>
              <w:t>、</w:t>
            </w:r>
            <w:r>
              <w:rPr>
                <w:rFonts w:ascii="宋体" w:hAnsi="宋体" w:cs="宋体"/>
                <w:color w:val="000000"/>
                <w:kern w:val="0"/>
                <w:sz w:val="20"/>
                <w:szCs w:val="20"/>
              </w:rPr>
              <w:t xml:space="preserve">Ka </w:t>
            </w:r>
            <w:r>
              <w:rPr>
                <w:rFonts w:hint="eastAsia" w:ascii="宋体" w:hAnsi="宋体" w:cs="宋体"/>
                <w:color w:val="000000"/>
                <w:kern w:val="0"/>
                <w:sz w:val="20"/>
                <w:szCs w:val="20"/>
              </w:rPr>
              <w:t>及</w:t>
            </w:r>
            <w:r>
              <w:rPr>
                <w:rFonts w:ascii="宋体" w:hAnsi="宋体" w:cs="宋体"/>
                <w:color w:val="000000"/>
                <w:kern w:val="0"/>
                <w:sz w:val="20"/>
                <w:szCs w:val="20"/>
              </w:rPr>
              <w:t xml:space="preserve">L </w:t>
            </w:r>
            <w:r>
              <w:rPr>
                <w:rFonts w:hint="eastAsia" w:ascii="宋体" w:hAnsi="宋体" w:cs="宋体"/>
                <w:color w:val="000000"/>
                <w:kern w:val="0"/>
                <w:sz w:val="20"/>
                <w:szCs w:val="20"/>
              </w:rPr>
              <w:t>波段的转发器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面向服务的分发系统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模式类应用系统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散射通信设备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载波通信设备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通信导航定向设备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IPv4/IPv6</w:t>
            </w:r>
            <w:r>
              <w:rPr>
                <w:rFonts w:hint="eastAsia" w:ascii="宋体" w:hAnsi="宋体" w:cs="宋体"/>
                <w:color w:val="000000"/>
                <w:kern w:val="0"/>
                <w:sz w:val="20"/>
                <w:szCs w:val="20"/>
              </w:rPr>
              <w:t>的高性能路由器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IPv4/IPv6</w:t>
            </w:r>
            <w:r>
              <w:rPr>
                <w:rFonts w:hint="eastAsia" w:ascii="宋体" w:hAnsi="宋体" w:cs="宋体"/>
                <w:color w:val="000000"/>
                <w:kern w:val="0"/>
                <w:sz w:val="20"/>
                <w:szCs w:val="20"/>
              </w:rPr>
              <w:t>的高性能交换机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宽带无线固定接入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宽带无线局域网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移动宽带系统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交互式广播网络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近距离超高频无线通信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有源光网络接入（</w:t>
            </w:r>
            <w:r>
              <w:rPr>
                <w:rFonts w:ascii="宋体" w:hAnsi="宋体" w:cs="宋体"/>
                <w:color w:val="000000"/>
                <w:kern w:val="0"/>
                <w:sz w:val="20"/>
                <w:szCs w:val="20"/>
              </w:rPr>
              <w:t>AON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无源光网络接入（</w:t>
            </w:r>
            <w:r>
              <w:rPr>
                <w:rFonts w:ascii="宋体" w:hAnsi="宋体" w:cs="宋体"/>
                <w:color w:val="000000"/>
                <w:kern w:val="0"/>
                <w:sz w:val="20"/>
                <w:szCs w:val="20"/>
              </w:rPr>
              <w:t>PON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电力线载波机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甚小型天线地球站（</w:t>
            </w:r>
            <w:r>
              <w:rPr>
                <w:rFonts w:ascii="宋体" w:hAnsi="宋体" w:cs="宋体"/>
                <w:color w:val="000000"/>
                <w:kern w:val="0"/>
                <w:sz w:val="20"/>
                <w:szCs w:val="20"/>
              </w:rPr>
              <w:t>VSAT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光端机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光缆中继设备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光纤放大器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波分复用器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光交叉联接设备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光分叉复用设备</w:t>
            </w:r>
            <w:r>
              <w:rPr>
                <w:rFonts w:ascii="宋体" w:hAnsi="宋体" w:cs="宋体"/>
                <w:color w:val="000000"/>
                <w:kern w:val="0"/>
                <w:sz w:val="20"/>
                <w:szCs w:val="20"/>
              </w:rPr>
              <w:t>(ADM)</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多业务传送设备</w:t>
            </w:r>
            <w:r>
              <w:rPr>
                <w:rFonts w:ascii="宋体" w:hAnsi="宋体" w:cs="宋体"/>
                <w:color w:val="000000"/>
                <w:kern w:val="0"/>
                <w:sz w:val="20"/>
                <w:szCs w:val="20"/>
              </w:rPr>
              <w:t>(MSTP)</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电光转换器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ASON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MSTP</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MSAP</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光传送网络设备</w:t>
            </w:r>
            <w:r>
              <w:rPr>
                <w:rFonts w:ascii="宋体" w:hAnsi="宋体" w:cs="宋体"/>
                <w:color w:val="000000"/>
                <w:kern w:val="0"/>
                <w:sz w:val="20"/>
                <w:szCs w:val="20"/>
              </w:rPr>
              <w:t>(OTN)</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4G</w:t>
            </w:r>
            <w:r>
              <w:rPr>
                <w:rFonts w:hint="eastAsia" w:ascii="宋体" w:hAnsi="宋体" w:cs="宋体"/>
                <w:color w:val="000000"/>
                <w:kern w:val="0"/>
                <w:sz w:val="20"/>
                <w:szCs w:val="20"/>
              </w:rPr>
              <w:t>宽带通信设备（基于</w:t>
            </w:r>
            <w:r>
              <w:rPr>
                <w:rFonts w:ascii="宋体" w:hAnsi="宋体" w:cs="宋体"/>
                <w:color w:val="000000"/>
                <w:kern w:val="0"/>
                <w:sz w:val="20"/>
                <w:szCs w:val="20"/>
              </w:rPr>
              <w:t>LTE</w:t>
            </w:r>
            <w:r>
              <w:rPr>
                <w:rFonts w:hint="eastAsia" w:ascii="宋体" w:hAnsi="宋体" w:cs="宋体"/>
                <w:color w:val="000000"/>
                <w:kern w:val="0"/>
                <w:sz w:val="20"/>
                <w:szCs w:val="20"/>
              </w:rPr>
              <w:t>、</w:t>
            </w:r>
            <w:r>
              <w:rPr>
                <w:rFonts w:ascii="宋体" w:hAnsi="宋体" w:cs="宋体"/>
                <w:color w:val="000000"/>
                <w:kern w:val="0"/>
                <w:sz w:val="20"/>
                <w:szCs w:val="20"/>
              </w:rPr>
              <w:t>LTE-Advanced</w:t>
            </w:r>
            <w:r>
              <w:rPr>
                <w:rFonts w:hint="eastAsia" w:ascii="宋体" w:hAnsi="宋体" w:cs="宋体"/>
                <w:color w:val="000000"/>
                <w:kern w:val="0"/>
                <w:sz w:val="20"/>
                <w:szCs w:val="20"/>
              </w:rPr>
              <w:t>宽带无线移动通信技术）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5G</w:t>
            </w:r>
            <w:r>
              <w:rPr>
                <w:rFonts w:hint="eastAsia" w:ascii="宋体" w:hAnsi="宋体" w:cs="宋体"/>
                <w:color w:val="000000"/>
                <w:kern w:val="0"/>
                <w:sz w:val="20"/>
                <w:szCs w:val="20"/>
              </w:rPr>
              <w:t>接入网设备（支持</w:t>
            </w:r>
            <w:r>
              <w:rPr>
                <w:rFonts w:ascii="宋体" w:hAnsi="宋体" w:cs="宋体"/>
                <w:color w:val="000000"/>
                <w:kern w:val="0"/>
                <w:sz w:val="20"/>
                <w:szCs w:val="20"/>
              </w:rPr>
              <w:t>20MHz</w:t>
            </w:r>
            <w:r>
              <w:rPr>
                <w:rFonts w:hint="eastAsia" w:ascii="宋体" w:hAnsi="宋体" w:cs="宋体"/>
                <w:color w:val="000000"/>
                <w:kern w:val="0"/>
                <w:sz w:val="20"/>
                <w:szCs w:val="20"/>
              </w:rPr>
              <w:t>的系统带宽和下行</w:t>
            </w:r>
            <w:r>
              <w:rPr>
                <w:rFonts w:ascii="宋体" w:hAnsi="宋体" w:cs="宋体"/>
                <w:color w:val="000000"/>
                <w:kern w:val="0"/>
                <w:sz w:val="20"/>
                <w:szCs w:val="20"/>
              </w:rPr>
              <w:t>100Mbps/</w:t>
            </w:r>
            <w:r>
              <w:rPr>
                <w:rFonts w:hint="eastAsia" w:ascii="宋体" w:hAnsi="宋体" w:cs="宋体"/>
                <w:color w:val="000000"/>
                <w:kern w:val="0"/>
                <w:sz w:val="20"/>
                <w:szCs w:val="20"/>
              </w:rPr>
              <w:t>上行</w:t>
            </w:r>
            <w:r>
              <w:rPr>
                <w:rFonts w:ascii="宋体" w:hAnsi="宋体" w:cs="宋体"/>
                <w:color w:val="000000"/>
                <w:kern w:val="0"/>
                <w:sz w:val="20"/>
                <w:szCs w:val="20"/>
              </w:rPr>
              <w:t>50Mbps</w:t>
            </w:r>
            <w:r>
              <w:rPr>
                <w:rFonts w:hint="eastAsia" w:ascii="宋体" w:hAnsi="宋体" w:cs="宋体"/>
                <w:color w:val="000000"/>
                <w:kern w:val="0"/>
                <w:sz w:val="20"/>
                <w:szCs w:val="20"/>
              </w:rPr>
              <w:t>以上的传输数据率）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5G</w:t>
            </w:r>
            <w:r>
              <w:rPr>
                <w:rFonts w:hint="eastAsia" w:ascii="宋体" w:hAnsi="宋体" w:cs="宋体"/>
                <w:color w:val="000000"/>
                <w:kern w:val="0"/>
                <w:sz w:val="20"/>
                <w:szCs w:val="20"/>
              </w:rPr>
              <w:t>核心网设备（支持</w:t>
            </w:r>
            <w:r>
              <w:rPr>
                <w:rFonts w:ascii="宋体" w:hAnsi="宋体" w:cs="宋体"/>
                <w:color w:val="000000"/>
                <w:kern w:val="0"/>
                <w:sz w:val="20"/>
                <w:szCs w:val="20"/>
              </w:rPr>
              <w:t>20MHz</w:t>
            </w:r>
            <w:r>
              <w:rPr>
                <w:rFonts w:hint="eastAsia" w:ascii="宋体" w:hAnsi="宋体" w:cs="宋体"/>
                <w:color w:val="000000"/>
                <w:kern w:val="0"/>
                <w:sz w:val="20"/>
                <w:szCs w:val="20"/>
              </w:rPr>
              <w:t>的系统带宽和下行</w:t>
            </w:r>
            <w:r>
              <w:rPr>
                <w:rFonts w:ascii="宋体" w:hAnsi="宋体" w:cs="宋体"/>
                <w:color w:val="000000"/>
                <w:kern w:val="0"/>
                <w:sz w:val="20"/>
                <w:szCs w:val="20"/>
              </w:rPr>
              <w:t>100Mbps/</w:t>
            </w:r>
            <w:r>
              <w:rPr>
                <w:rFonts w:hint="eastAsia" w:ascii="宋体" w:hAnsi="宋体" w:cs="宋体"/>
                <w:color w:val="000000"/>
                <w:kern w:val="0"/>
                <w:sz w:val="20"/>
                <w:szCs w:val="20"/>
              </w:rPr>
              <w:t>上行</w:t>
            </w:r>
            <w:r>
              <w:rPr>
                <w:rFonts w:ascii="宋体" w:hAnsi="宋体" w:cs="宋体"/>
                <w:color w:val="000000"/>
                <w:kern w:val="0"/>
                <w:sz w:val="20"/>
                <w:szCs w:val="20"/>
              </w:rPr>
              <w:t>50Mbps</w:t>
            </w:r>
            <w:r>
              <w:rPr>
                <w:rFonts w:hint="eastAsia" w:ascii="宋体" w:hAnsi="宋体" w:cs="宋体"/>
                <w:color w:val="000000"/>
                <w:kern w:val="0"/>
                <w:sz w:val="20"/>
                <w:szCs w:val="20"/>
              </w:rPr>
              <w:t>以上的传输数据率）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超大容量密集波分复用（</w:t>
            </w:r>
            <w:r>
              <w:rPr>
                <w:rFonts w:ascii="宋体" w:hAnsi="宋体" w:cs="宋体"/>
                <w:color w:val="000000"/>
                <w:kern w:val="0"/>
                <w:sz w:val="20"/>
                <w:szCs w:val="20"/>
              </w:rPr>
              <w:t>DWDM</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可重构光分插复用设备（</w:t>
            </w:r>
            <w:r>
              <w:rPr>
                <w:rFonts w:ascii="宋体" w:hAnsi="宋体" w:cs="宋体"/>
                <w:color w:val="000000"/>
                <w:kern w:val="0"/>
                <w:sz w:val="20"/>
                <w:szCs w:val="20"/>
              </w:rPr>
              <w:t>ROADM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光交叉互连（</w:t>
            </w:r>
            <w:r>
              <w:rPr>
                <w:rFonts w:ascii="宋体" w:hAnsi="宋体" w:cs="宋体"/>
                <w:color w:val="000000"/>
                <w:kern w:val="0"/>
                <w:sz w:val="20"/>
                <w:szCs w:val="20"/>
              </w:rPr>
              <w:t>OXC</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大容量高速率光传送网（</w:t>
            </w:r>
            <w:r>
              <w:rPr>
                <w:rFonts w:ascii="宋体" w:hAnsi="宋体" w:cs="宋体"/>
                <w:color w:val="000000"/>
                <w:kern w:val="0"/>
                <w:sz w:val="20"/>
                <w:szCs w:val="20"/>
              </w:rPr>
              <w:t>OTN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城域接入型有源和无源波分复用（</w:t>
            </w:r>
            <w:r>
              <w:rPr>
                <w:rFonts w:ascii="宋体" w:hAnsi="宋体" w:cs="宋体"/>
                <w:color w:val="000000"/>
                <w:kern w:val="0"/>
                <w:sz w:val="20"/>
                <w:szCs w:val="20"/>
              </w:rPr>
              <w:t>WDM</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分组传送网（</w:t>
            </w:r>
            <w:r>
              <w:rPr>
                <w:rFonts w:ascii="宋体" w:hAnsi="宋体" w:cs="宋体"/>
                <w:color w:val="000000"/>
                <w:kern w:val="0"/>
                <w:sz w:val="20"/>
                <w:szCs w:val="20"/>
              </w:rPr>
              <w:t>PTN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分组增强型</w:t>
            </w:r>
            <w:r>
              <w:rPr>
                <w:rFonts w:ascii="宋体" w:hAnsi="宋体" w:cs="宋体"/>
                <w:color w:val="000000"/>
                <w:kern w:val="0"/>
                <w:sz w:val="20"/>
                <w:szCs w:val="20"/>
              </w:rPr>
              <w:t>OTN</w:t>
            </w:r>
            <w:r>
              <w:rPr>
                <w:rFonts w:hint="eastAsia" w:ascii="宋体" w:hAnsi="宋体" w:cs="宋体"/>
                <w:color w:val="000000"/>
                <w:kern w:val="0"/>
                <w:sz w:val="20"/>
                <w:szCs w:val="20"/>
              </w:rPr>
              <w:t>（</w:t>
            </w:r>
            <w:r>
              <w:rPr>
                <w:rFonts w:ascii="宋体" w:hAnsi="宋体" w:cs="宋体"/>
                <w:color w:val="000000"/>
                <w:kern w:val="0"/>
                <w:sz w:val="20"/>
                <w:szCs w:val="20"/>
              </w:rPr>
              <w:t>POTN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智能光网络设备（</w:t>
            </w:r>
            <w:r>
              <w:rPr>
                <w:rFonts w:ascii="宋体" w:hAnsi="宋体" w:cs="宋体"/>
                <w:color w:val="000000"/>
                <w:kern w:val="0"/>
                <w:sz w:val="20"/>
                <w:szCs w:val="20"/>
              </w:rPr>
              <w:t>ASON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软件定义光传送设备（</w:t>
            </w:r>
            <w:r>
              <w:rPr>
                <w:rFonts w:ascii="宋体" w:hAnsi="宋体" w:cs="宋体"/>
                <w:color w:val="000000"/>
                <w:kern w:val="0"/>
                <w:sz w:val="20"/>
                <w:szCs w:val="20"/>
              </w:rPr>
              <w:t>SDTN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多业务传输和接入设备（</w:t>
            </w:r>
            <w:r>
              <w:rPr>
                <w:rFonts w:ascii="宋体" w:hAnsi="宋体" w:cs="宋体"/>
                <w:color w:val="000000"/>
                <w:kern w:val="0"/>
                <w:sz w:val="20"/>
                <w:szCs w:val="20"/>
              </w:rPr>
              <w:t>MSTP/MSTP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10G</w:t>
            </w:r>
            <w:r>
              <w:rPr>
                <w:rFonts w:hint="eastAsia" w:ascii="宋体" w:hAnsi="宋体" w:cs="宋体"/>
                <w:color w:val="000000"/>
                <w:kern w:val="0"/>
                <w:sz w:val="20"/>
                <w:szCs w:val="20"/>
              </w:rPr>
              <w:t>速率单波长</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40G</w:t>
            </w:r>
            <w:r>
              <w:rPr>
                <w:rFonts w:hint="eastAsia" w:ascii="宋体" w:hAnsi="宋体" w:cs="宋体"/>
                <w:color w:val="000000"/>
                <w:kern w:val="0"/>
                <w:sz w:val="20"/>
                <w:szCs w:val="20"/>
              </w:rPr>
              <w:t>及以上速率基于波长可调激光器的多波长</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波长路由方式的密集波分复用</w:t>
            </w:r>
            <w:r>
              <w:rPr>
                <w:rFonts w:ascii="宋体" w:hAnsi="宋体" w:cs="宋体"/>
                <w:color w:val="000000"/>
                <w:kern w:val="0"/>
                <w:sz w:val="20"/>
                <w:szCs w:val="20"/>
              </w:rPr>
              <w:t>PON</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利用照明</w:t>
            </w:r>
            <w:r>
              <w:rPr>
                <w:rFonts w:ascii="宋体" w:hAnsi="宋体" w:cs="宋体"/>
                <w:color w:val="000000"/>
                <w:kern w:val="0"/>
                <w:sz w:val="20"/>
                <w:szCs w:val="20"/>
              </w:rPr>
              <w:t>LED</w:t>
            </w:r>
            <w:r>
              <w:rPr>
                <w:rFonts w:hint="eastAsia" w:ascii="宋体" w:hAnsi="宋体" w:cs="宋体"/>
                <w:color w:val="000000"/>
                <w:kern w:val="0"/>
                <w:sz w:val="20"/>
                <w:szCs w:val="20"/>
              </w:rPr>
              <w:t>的室内可见光接入设备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近距离无线通信节点设备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近距离无线通信设备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车联网网关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IP</w:t>
            </w:r>
            <w:r>
              <w:rPr>
                <w:rFonts w:hint="eastAsia" w:ascii="宋体" w:hAnsi="宋体" w:cs="宋体"/>
                <w:color w:val="000000"/>
                <w:kern w:val="0"/>
                <w:sz w:val="20"/>
                <w:szCs w:val="20"/>
              </w:rPr>
              <w:t>中继媒体网关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RTLS</w:t>
            </w:r>
            <w:r>
              <w:rPr>
                <w:rFonts w:hint="eastAsia" w:ascii="宋体" w:hAnsi="宋体" w:cs="宋体"/>
                <w:color w:val="000000"/>
                <w:kern w:val="0"/>
                <w:sz w:val="20"/>
                <w:szCs w:val="20"/>
              </w:rPr>
              <w:t>定位系统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宽带接入设备（支持光纤、同轴电缆等传输介质）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骨干网交换设备（支持广播节目和宽带数据的两个平面数据流量的高速传输、交换和服务质量要求，支持</w:t>
            </w:r>
            <w:r>
              <w:rPr>
                <w:rFonts w:ascii="宋体" w:hAnsi="宋体" w:cs="宋体"/>
                <w:color w:val="000000"/>
                <w:kern w:val="0"/>
                <w:sz w:val="20"/>
                <w:szCs w:val="20"/>
              </w:rPr>
              <w:t xml:space="preserve"> IPv6</w:t>
            </w:r>
            <w:r>
              <w:rPr>
                <w:rFonts w:hint="eastAsia" w:ascii="宋体" w:hAnsi="宋体" w:cs="宋体"/>
                <w:color w:val="000000"/>
                <w:kern w:val="0"/>
                <w:sz w:val="20"/>
                <w:szCs w:val="20"/>
              </w:rPr>
              <w:t>、多播</w:t>
            </w:r>
            <w:r>
              <w:rPr>
                <w:rFonts w:ascii="宋体" w:hAnsi="宋体" w:cs="宋体"/>
                <w:color w:val="000000"/>
                <w:kern w:val="0"/>
                <w:sz w:val="20"/>
                <w:szCs w:val="20"/>
              </w:rPr>
              <w:t xml:space="preserve"> VPN </w:t>
            </w:r>
            <w:r>
              <w:rPr>
                <w:rFonts w:hint="eastAsia" w:ascii="宋体" w:hAnsi="宋体" w:cs="宋体"/>
                <w:color w:val="000000"/>
                <w:kern w:val="0"/>
                <w:sz w:val="20"/>
                <w:szCs w:val="20"/>
              </w:rPr>
              <w:t>等协议）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骨干网传输设备（支持广播节目和宽带数据的两个平面数据流量的高速传输、交换和服务质量要求，支持</w:t>
            </w:r>
            <w:r>
              <w:rPr>
                <w:rFonts w:ascii="宋体" w:hAnsi="宋体" w:cs="宋体"/>
                <w:color w:val="000000"/>
                <w:kern w:val="0"/>
                <w:sz w:val="20"/>
                <w:szCs w:val="20"/>
              </w:rPr>
              <w:t xml:space="preserve"> IPv6</w:t>
            </w:r>
            <w:r>
              <w:rPr>
                <w:rFonts w:hint="eastAsia" w:ascii="宋体" w:hAnsi="宋体" w:cs="宋体"/>
                <w:color w:val="000000"/>
                <w:kern w:val="0"/>
                <w:sz w:val="20"/>
                <w:szCs w:val="20"/>
              </w:rPr>
              <w:t>、多播</w:t>
            </w:r>
            <w:r>
              <w:rPr>
                <w:rFonts w:ascii="宋体" w:hAnsi="宋体" w:cs="宋体"/>
                <w:color w:val="000000"/>
                <w:kern w:val="0"/>
                <w:sz w:val="20"/>
                <w:szCs w:val="20"/>
              </w:rPr>
              <w:t xml:space="preserve"> VPN </w:t>
            </w:r>
            <w:r>
              <w:rPr>
                <w:rFonts w:hint="eastAsia" w:ascii="宋体" w:hAnsi="宋体" w:cs="宋体"/>
                <w:color w:val="000000"/>
                <w:kern w:val="0"/>
                <w:sz w:val="20"/>
                <w:szCs w:val="20"/>
              </w:rPr>
              <w:t>等协议）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有线无线融合传输和分发设备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直播卫星地面接收设备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智能家庭多媒体网关（支持媒体融合业务）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有线无线宽带互联设备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信令网关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新型计算机及信息终端设备制造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3911 </w:t>
            </w:r>
          </w:p>
          <w:p>
            <w:pPr>
              <w:widowControl/>
              <w:jc w:val="left"/>
              <w:rPr>
                <w:rFonts w:ascii="宋体" w:cs="宋体"/>
                <w:color w:val="000000"/>
                <w:kern w:val="0"/>
                <w:sz w:val="20"/>
                <w:szCs w:val="20"/>
              </w:rPr>
            </w:pPr>
            <w:r>
              <w:rPr>
                <w:rFonts w:ascii="宋体" w:hAnsi="宋体" w:cs="宋体"/>
                <w:color w:val="000000"/>
                <w:kern w:val="0"/>
                <w:sz w:val="20"/>
                <w:szCs w:val="20"/>
              </w:rPr>
              <w:t>3912*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计算机整机制造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计算机零部件制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新型计算机显示设备</w:t>
            </w:r>
          </w:p>
          <w:p>
            <w:pPr>
              <w:widowControl/>
              <w:jc w:val="left"/>
              <w:rPr>
                <w:rFonts w:ascii="宋体" w:cs="宋体"/>
                <w:color w:val="000000"/>
                <w:kern w:val="0"/>
                <w:sz w:val="20"/>
                <w:szCs w:val="20"/>
              </w:rPr>
            </w:pPr>
            <w:r>
              <w:rPr>
                <w:rFonts w:hint="eastAsia" w:ascii="宋体" w:hAnsi="宋体" w:cs="宋体"/>
                <w:color w:val="000000"/>
                <w:kern w:val="0"/>
                <w:sz w:val="20"/>
                <w:szCs w:val="20"/>
              </w:rPr>
              <w:t>手持平板电脑显示设备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新型计算机、手持平板电脑主板、显卡、网卡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新型计算机等电源设备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新型计算机其他零部件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计算机外围设备制造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人机交互设备</w:t>
            </w:r>
          </w:p>
          <w:p>
            <w:pPr>
              <w:widowControl/>
              <w:jc w:val="left"/>
              <w:rPr>
                <w:rFonts w:ascii="宋体" w:cs="宋体"/>
                <w:color w:val="000000"/>
                <w:kern w:val="0"/>
                <w:sz w:val="20"/>
                <w:szCs w:val="20"/>
              </w:rPr>
            </w:pPr>
            <w:r>
              <w:rPr>
                <w:rFonts w:hint="eastAsia" w:ascii="宋体" w:hAnsi="宋体" w:cs="宋体"/>
                <w:color w:val="000000"/>
                <w:kern w:val="0"/>
                <w:sz w:val="20"/>
                <w:szCs w:val="20"/>
              </w:rPr>
              <w:t>触感屏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语音输出设备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图形图像输出设备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其他智能识别设备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网络摄像设备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高性能安全存储设备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cs="宋体"/>
                <w:color w:val="000000"/>
                <w:kern w:val="0"/>
                <w:sz w:val="20"/>
                <w:szCs w:val="20"/>
              </w:rPr>
              <w:t>39</w:t>
            </w:r>
            <w:r>
              <w:rPr>
                <w:rFonts w:ascii="宋体" w:cs="宋体"/>
                <w:color w:val="000000"/>
                <w:kern w:val="0"/>
                <w:sz w:val="20"/>
                <w:szCs w:val="20"/>
              </w:rPr>
              <w:t>14*</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工业控制计算机及系统制造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工业控制整机设备</w:t>
            </w:r>
          </w:p>
          <w:p>
            <w:pPr>
              <w:widowControl/>
              <w:jc w:val="left"/>
              <w:rPr>
                <w:rFonts w:ascii="宋体" w:cs="宋体"/>
                <w:color w:val="000000"/>
                <w:kern w:val="0"/>
                <w:sz w:val="20"/>
                <w:szCs w:val="20"/>
              </w:rPr>
            </w:pPr>
            <w:r>
              <w:rPr>
                <w:rFonts w:hint="eastAsia" w:ascii="宋体" w:hAnsi="宋体" w:cs="宋体"/>
                <w:color w:val="000000"/>
                <w:kern w:val="0"/>
                <w:sz w:val="20"/>
                <w:szCs w:val="20"/>
              </w:rPr>
              <w:t>工业控制计算机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工业计算机系统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其他计算机制造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云平台互联交换机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云平台路由器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与移动通信集成终端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与物联网通信终端模组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M2M</w:t>
            </w:r>
            <w:r>
              <w:rPr>
                <w:rFonts w:hint="eastAsia" w:ascii="宋体" w:hAnsi="宋体" w:cs="宋体"/>
                <w:color w:val="000000"/>
                <w:kern w:val="0"/>
                <w:sz w:val="20"/>
                <w:szCs w:val="20"/>
              </w:rPr>
              <w:t>终端、</w:t>
            </w:r>
            <w:r>
              <w:rPr>
                <w:rFonts w:ascii="宋体" w:hAnsi="宋体" w:cs="宋体"/>
                <w:color w:val="000000"/>
                <w:kern w:val="0"/>
                <w:sz w:val="20"/>
                <w:szCs w:val="20"/>
              </w:rPr>
              <w:t>RFID</w:t>
            </w:r>
            <w:r>
              <w:rPr>
                <w:rFonts w:hint="eastAsia" w:ascii="宋体" w:hAnsi="宋体" w:cs="宋体"/>
                <w:color w:val="000000"/>
                <w:kern w:val="0"/>
                <w:sz w:val="20"/>
                <w:szCs w:val="20"/>
              </w:rPr>
              <w:t>与物联网智能终端操作系统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窄带物联网（</w:t>
            </w:r>
            <w:r>
              <w:rPr>
                <w:rFonts w:ascii="宋体" w:hAnsi="宋体" w:cs="宋体"/>
                <w:color w:val="000000"/>
                <w:kern w:val="0"/>
                <w:sz w:val="20"/>
                <w:szCs w:val="20"/>
              </w:rPr>
              <w:t>NB-IoT</w:t>
            </w:r>
            <w:r>
              <w:rPr>
                <w:rFonts w:hint="eastAsia" w:ascii="宋体" w:hAnsi="宋体" w:cs="宋体"/>
                <w:color w:val="000000"/>
                <w:kern w:val="0"/>
                <w:sz w:val="20"/>
                <w:szCs w:val="20"/>
              </w:rPr>
              <w:t>）终端设备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窄带物联网（</w:t>
            </w:r>
            <w:r>
              <w:rPr>
                <w:rFonts w:ascii="宋体" w:hAnsi="宋体" w:cs="宋体"/>
                <w:color w:val="000000"/>
                <w:kern w:val="0"/>
                <w:sz w:val="20"/>
                <w:szCs w:val="20"/>
              </w:rPr>
              <w:t>NB-IoT</w:t>
            </w:r>
            <w:r>
              <w:rPr>
                <w:rFonts w:hint="eastAsia" w:ascii="宋体" w:hAnsi="宋体" w:cs="宋体"/>
                <w:color w:val="000000"/>
                <w:kern w:val="0"/>
                <w:sz w:val="20"/>
                <w:szCs w:val="20"/>
              </w:rPr>
              <w:t>）基站设备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汽车电子设备</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宽带网络接入服务器（支持</w:t>
            </w:r>
            <w:r>
              <w:rPr>
                <w:rFonts w:ascii="宋体" w:hAnsi="宋体" w:cs="宋体"/>
                <w:color w:val="000000"/>
                <w:kern w:val="0"/>
                <w:sz w:val="20"/>
                <w:szCs w:val="20"/>
              </w:rPr>
              <w:t>IPv6</w:t>
            </w:r>
            <w:r>
              <w:rPr>
                <w:rFonts w:hint="eastAsia" w:ascii="宋体" w:hAnsi="宋体" w:cs="宋体"/>
                <w:color w:val="000000"/>
                <w:kern w:val="0"/>
                <w:sz w:val="20"/>
                <w:szCs w:val="20"/>
              </w:rPr>
              <w:t>路由协议）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云终端设备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云存储设备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海量数据智能处理平台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绿色云计算平台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云应用开发支撑平台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无线射频（</w:t>
            </w:r>
            <w:r>
              <w:rPr>
                <w:rFonts w:ascii="宋体" w:hAnsi="宋体" w:cs="宋体"/>
                <w:color w:val="000000"/>
                <w:kern w:val="0"/>
                <w:sz w:val="20"/>
                <w:szCs w:val="20"/>
              </w:rPr>
              <w:t>RFID</w:t>
            </w:r>
            <w:r>
              <w:rPr>
                <w:rFonts w:hint="eastAsia" w:ascii="宋体" w:hAnsi="宋体" w:cs="宋体"/>
                <w:color w:val="000000"/>
                <w:kern w:val="0"/>
                <w:sz w:val="20"/>
                <w:szCs w:val="20"/>
              </w:rPr>
              <w:t>）产品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通信终端设备制造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3G</w:t>
            </w:r>
            <w:r>
              <w:rPr>
                <w:rFonts w:hint="eastAsia" w:ascii="宋体" w:hAnsi="宋体" w:cs="宋体"/>
                <w:color w:val="000000"/>
                <w:kern w:val="0"/>
                <w:sz w:val="20"/>
                <w:szCs w:val="20"/>
              </w:rPr>
              <w:t>及以上智能终端</w:t>
            </w:r>
          </w:p>
          <w:p>
            <w:pPr>
              <w:widowControl/>
              <w:jc w:val="left"/>
              <w:rPr>
                <w:rFonts w:ascii="宋体" w:cs="宋体"/>
                <w:color w:val="000000"/>
                <w:kern w:val="0"/>
                <w:sz w:val="20"/>
                <w:szCs w:val="20"/>
              </w:rPr>
            </w:pPr>
            <w:r>
              <w:rPr>
                <w:rFonts w:hint="eastAsia" w:ascii="宋体" w:hAnsi="宋体" w:cs="宋体"/>
                <w:color w:val="000000"/>
                <w:kern w:val="0"/>
                <w:sz w:val="20"/>
                <w:szCs w:val="20"/>
              </w:rPr>
              <w:t>车联网通讯导航终端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现代社区位置服务终端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智能手机（指配备操作系统、支持多核技术、支持多点触控、支持应用商店及</w:t>
            </w:r>
            <w:r>
              <w:rPr>
                <w:rFonts w:ascii="宋体" w:hAnsi="宋体" w:cs="宋体"/>
                <w:color w:val="000000"/>
                <w:kern w:val="0"/>
                <w:sz w:val="20"/>
                <w:szCs w:val="20"/>
              </w:rPr>
              <w:t>Web</w:t>
            </w:r>
            <w:r>
              <w:rPr>
                <w:rFonts w:hint="eastAsia" w:ascii="宋体" w:hAnsi="宋体" w:cs="宋体"/>
                <w:color w:val="000000"/>
                <w:kern w:val="0"/>
                <w:sz w:val="20"/>
                <w:szCs w:val="20"/>
              </w:rPr>
              <w:t>应用等多种模式、支持多传感器和增强现实等功能的智能手机）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其它移动智能终端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基于位置信息网络商业消费产品终端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宽带通信网络商业消费产品终端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高分辨率遥感数据服务的商业消费产品终端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低能耗数据采集终端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移动电子书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卫星手持机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便携式多媒体终端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个人导航信息终端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数字化综合应用（</w:t>
            </w:r>
            <w:r>
              <w:rPr>
                <w:rFonts w:ascii="宋体" w:hAnsi="宋体" w:cs="宋体"/>
                <w:color w:val="000000"/>
                <w:kern w:val="0"/>
                <w:sz w:val="20"/>
                <w:szCs w:val="20"/>
              </w:rPr>
              <w:t>3S+C</w:t>
            </w:r>
            <w:r>
              <w:rPr>
                <w:rFonts w:hint="eastAsia" w:ascii="宋体" w:hAnsi="宋体" w:cs="宋体"/>
                <w:color w:val="000000"/>
                <w:kern w:val="0"/>
                <w:sz w:val="20"/>
                <w:szCs w:val="20"/>
              </w:rPr>
              <w:t>）终端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雷达及配套设备制造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导航用雷达设备</w:t>
            </w:r>
          </w:p>
          <w:p>
            <w:pPr>
              <w:widowControl/>
              <w:jc w:val="left"/>
              <w:rPr>
                <w:rFonts w:ascii="宋体" w:cs="宋体"/>
                <w:color w:val="000000"/>
                <w:kern w:val="0"/>
                <w:sz w:val="20"/>
                <w:szCs w:val="20"/>
              </w:rPr>
            </w:pPr>
            <w:r>
              <w:rPr>
                <w:rFonts w:hint="eastAsia" w:ascii="宋体" w:hAnsi="宋体" w:cs="宋体"/>
                <w:color w:val="000000"/>
                <w:kern w:val="0"/>
                <w:sz w:val="20"/>
                <w:szCs w:val="20"/>
              </w:rPr>
              <w:t>盲降及交通控制设备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雷达测高设备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气象雷达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空袭警报雷达装置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盲目投弹设备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雷达发射</w:t>
            </w:r>
            <w:r>
              <w:rPr>
                <w:rFonts w:ascii="宋体" w:hAnsi="宋体" w:cs="宋体"/>
                <w:color w:val="000000"/>
                <w:kern w:val="0"/>
                <w:sz w:val="20"/>
                <w:szCs w:val="20"/>
              </w:rPr>
              <w:t>/</w:t>
            </w:r>
            <w:r>
              <w:rPr>
                <w:rFonts w:hint="eastAsia" w:ascii="宋体" w:hAnsi="宋体" w:cs="宋体"/>
                <w:color w:val="000000"/>
                <w:kern w:val="0"/>
                <w:sz w:val="20"/>
                <w:szCs w:val="20"/>
              </w:rPr>
              <w:t>应答器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雷达天线及其反射器及零件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其他雷达设备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智能医疗系统</w:t>
            </w:r>
          </w:p>
          <w:p>
            <w:pPr>
              <w:widowControl/>
              <w:jc w:val="left"/>
              <w:rPr>
                <w:rFonts w:ascii="宋体" w:cs="宋体"/>
                <w:color w:val="000000"/>
                <w:kern w:val="0"/>
                <w:sz w:val="20"/>
                <w:szCs w:val="20"/>
              </w:rPr>
            </w:pPr>
            <w:r>
              <w:rPr>
                <w:rFonts w:ascii="宋体" w:hAnsi="宋体" w:cs="宋体"/>
                <w:color w:val="000000"/>
                <w:kern w:val="0"/>
                <w:sz w:val="20"/>
                <w:szCs w:val="20"/>
              </w:rPr>
              <w:t>RFID</w:t>
            </w:r>
            <w:r>
              <w:rPr>
                <w:rFonts w:hint="eastAsia" w:ascii="宋体" w:hAnsi="宋体" w:cs="宋体"/>
                <w:color w:val="000000"/>
                <w:kern w:val="0"/>
                <w:sz w:val="20"/>
                <w:szCs w:val="20"/>
              </w:rPr>
              <w:t>读写机具</w:t>
            </w:r>
            <w:r>
              <w:rPr>
                <w:rFonts w:ascii="宋体" w:hAnsi="宋体" w:cs="宋体"/>
                <w:color w:val="000000"/>
                <w:kern w:val="0"/>
                <w:sz w:val="20"/>
                <w:szCs w:val="20"/>
              </w:rPr>
              <w:t>/</w:t>
            </w:r>
            <w:r>
              <w:rPr>
                <w:rFonts w:hint="eastAsia" w:ascii="宋体" w:hAnsi="宋体" w:cs="宋体"/>
                <w:color w:val="000000"/>
                <w:kern w:val="0"/>
                <w:sz w:val="20"/>
                <w:szCs w:val="20"/>
              </w:rPr>
              <w:t>标签（高频、超高频、有源）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物联网标识解析设备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信息安全设备制造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信息安全设备制造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新一代移动通信网络服务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6311*</w:t>
            </w:r>
          </w:p>
          <w:p>
            <w:pPr>
              <w:widowControl/>
              <w:jc w:val="left"/>
              <w:rPr>
                <w:rFonts w:ascii="宋体" w:cs="宋体"/>
                <w:color w:val="000000"/>
                <w:kern w:val="0"/>
                <w:sz w:val="20"/>
                <w:szCs w:val="20"/>
              </w:rPr>
            </w:pPr>
            <w:r>
              <w:rPr>
                <w:rFonts w:ascii="宋体" w:hAnsi="宋体" w:cs="宋体"/>
                <w:color w:val="000000"/>
                <w:kern w:val="0"/>
                <w:sz w:val="20"/>
                <w:szCs w:val="20"/>
              </w:rPr>
              <w:t>6312*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固定电信服务</w:t>
            </w:r>
          </w:p>
          <w:p>
            <w:pPr>
              <w:widowControl/>
              <w:jc w:val="left"/>
              <w:rPr>
                <w:rFonts w:ascii="宋体" w:cs="宋体"/>
                <w:color w:val="000000"/>
                <w:kern w:val="0"/>
                <w:sz w:val="20"/>
                <w:szCs w:val="20"/>
              </w:rPr>
            </w:pPr>
            <w:r>
              <w:rPr>
                <w:rFonts w:hint="eastAsia" w:ascii="宋体" w:hAnsi="宋体" w:cs="宋体"/>
                <w:color w:val="000000"/>
                <w:kern w:val="0"/>
                <w:sz w:val="20"/>
                <w:szCs w:val="20"/>
              </w:rPr>
              <w:t>移动电信服务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光纤宽带运营服务</w:t>
            </w:r>
          </w:p>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新一代移动通信核心网建设、组网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新一代移动通信接入网建设、组网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新一代移动通信网的优化和维护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新一代移动通信基础语音服务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新一代移动通信数据卡上网服务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新一代移动通信数据及信息服务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新一代移动通信服务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移动话音服务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移动数据通信服务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可视电话服务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多媒体彩信服务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彩铃服务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手机阅读服务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光纤接入的其他相关服务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基于物联网的行业应用服务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基于物联网的公共事业服务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基于物联网的支撑性服务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IPTV</w:t>
            </w:r>
            <w:r>
              <w:rPr>
                <w:rFonts w:hint="eastAsia"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便携手持设备电视服务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固定移动融合服务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位置服务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其他网络运营服务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下一代互联网运营服务（基于</w:t>
            </w:r>
            <w:r>
              <w:rPr>
                <w:rFonts w:ascii="宋体" w:hAnsi="宋体" w:cs="宋体"/>
                <w:color w:val="000000"/>
                <w:kern w:val="0"/>
                <w:sz w:val="20"/>
                <w:szCs w:val="20"/>
              </w:rPr>
              <w:t>IPv6</w:t>
            </w:r>
            <w:r>
              <w:rPr>
                <w:rFonts w:hint="eastAsia" w:ascii="宋体" w:hAnsi="宋体" w:cs="宋体"/>
                <w:color w:val="000000"/>
                <w:kern w:val="0"/>
                <w:sz w:val="20"/>
                <w:szCs w:val="20"/>
              </w:rPr>
              <w:t>技术以及</w:t>
            </w:r>
            <w:r>
              <w:rPr>
                <w:rFonts w:ascii="宋体" w:hAnsi="宋体" w:cs="宋体"/>
                <w:color w:val="000000"/>
                <w:kern w:val="0"/>
                <w:sz w:val="20"/>
                <w:szCs w:val="20"/>
              </w:rPr>
              <w:t>IPv4/IPv6</w:t>
            </w:r>
            <w:r>
              <w:rPr>
                <w:rFonts w:hint="eastAsia" w:ascii="宋体" w:hAnsi="宋体" w:cs="宋体"/>
                <w:color w:val="000000"/>
                <w:kern w:val="0"/>
                <w:sz w:val="20"/>
                <w:szCs w:val="20"/>
              </w:rPr>
              <w:t>过渡技术的骨干网、城域网、接入网、内容分发网络、数据中心及业务平台的运营）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7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其它相关接入服务（指其他与光纤接入有关的设备、组网服务，如用户驻地网的建设、服务等）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光纤出租服务（指运营商为客户提供的管道和通信光纤、波长等光纤出租业务）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出租数字电路服务（指出租数字电路，为用户提供高速数字信息传送的服务）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6410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互联网接入及相关服务</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IPv6</w:t>
            </w:r>
            <w:r>
              <w:rPr>
                <w:rFonts w:hint="eastAsia" w:ascii="宋体" w:hAnsi="宋体" w:cs="宋体"/>
                <w:color w:val="000000"/>
                <w:kern w:val="0"/>
                <w:sz w:val="20"/>
                <w:szCs w:val="20"/>
              </w:rPr>
              <w:t>技术提供的网络平台服务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互联网资源协作服务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1.1.6</w:t>
            </w:r>
          </w:p>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计算机和辅助设备修理</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8121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计算机和辅助设备修理</w:t>
            </w: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电子核心产业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新型电子元器件及设备制造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集成电路生产线设备</w:t>
            </w:r>
          </w:p>
          <w:p>
            <w:pPr>
              <w:widowControl/>
              <w:jc w:val="left"/>
              <w:rPr>
                <w:rFonts w:ascii="宋体" w:cs="宋体"/>
                <w:color w:val="000000"/>
                <w:kern w:val="0"/>
                <w:sz w:val="20"/>
                <w:szCs w:val="20"/>
              </w:rPr>
            </w:pPr>
            <w:r>
              <w:rPr>
                <w:rFonts w:ascii="宋体" w:hAnsi="宋体" w:cs="宋体"/>
                <w:color w:val="000000"/>
                <w:kern w:val="0"/>
                <w:sz w:val="20"/>
                <w:szCs w:val="20"/>
              </w:rPr>
              <w:t>IGBT</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晶体生长及晶片制造加工设备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电子元器件与机电组件设备制造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片式元器件生产设备</w:t>
            </w:r>
          </w:p>
          <w:p>
            <w:pPr>
              <w:widowControl/>
              <w:jc w:val="left"/>
              <w:rPr>
                <w:rFonts w:ascii="宋体" w:cs="宋体"/>
                <w:color w:val="000000"/>
                <w:kern w:val="0"/>
                <w:sz w:val="20"/>
                <w:szCs w:val="20"/>
              </w:rPr>
            </w:pPr>
            <w:r>
              <w:rPr>
                <w:rFonts w:hint="eastAsia" w:ascii="宋体" w:hAnsi="宋体" w:cs="宋体"/>
                <w:color w:val="000000"/>
                <w:kern w:val="0"/>
                <w:sz w:val="20"/>
                <w:szCs w:val="20"/>
              </w:rPr>
              <w:t>频率器件生产设备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传感器生产设备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w:t>
            </w:r>
            <w:r>
              <w:rPr>
                <w:rFonts w:ascii="宋体" w:hAnsi="宋体" w:cs="宋体"/>
                <w:color w:val="000000"/>
                <w:kern w:val="0"/>
                <w:sz w:val="20"/>
                <w:szCs w:val="20"/>
              </w:rPr>
              <w:t>PCB</w:t>
            </w:r>
            <w:r>
              <w:rPr>
                <w:rFonts w:hint="eastAsia" w:ascii="宋体" w:hAnsi="宋体" w:cs="宋体"/>
                <w:color w:val="000000"/>
                <w:kern w:val="0"/>
                <w:sz w:val="20"/>
                <w:szCs w:val="20"/>
              </w:rPr>
              <w:t>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锂电池生产设备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磁控溅射设备（</w:t>
            </w:r>
            <w:r>
              <w:rPr>
                <w:rFonts w:ascii="宋体" w:hAnsi="宋体" w:cs="宋体"/>
                <w:color w:val="000000"/>
                <w:kern w:val="0"/>
                <w:sz w:val="20"/>
                <w:szCs w:val="20"/>
              </w:rPr>
              <w:t>Sputter</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准分子激光退火设备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有机蒸镀设备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显示设备专用喷墨打印设备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半导体生产用溅射设备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半导体生产用刻蚀设备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高精密自动印刷机表面贴装及整机装联设备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高速多功能自动贴片机表面贴装及整机装联设备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无铅再流焊机表面贴装及整机装联设备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高性能永磁元件生产设备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金属化超薄膜电力电容器生产设备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超小型片式元件生产设备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高密度印制电路板生产设备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TFT-LCD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PDP</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OLED</w:t>
            </w:r>
            <w:r>
              <w:rPr>
                <w:rFonts w:hint="eastAsia" w:ascii="宋体" w:hAnsi="宋体" w:cs="宋体"/>
                <w:color w:val="000000"/>
                <w:kern w:val="0"/>
                <w:sz w:val="20"/>
                <w:szCs w:val="20"/>
              </w:rPr>
              <w:t>生产线设备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表面贴装生产设备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高精密度自动印刷设备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复合海底电缆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高压超高压电缆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3832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电子真空器件制造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特种用途真空器件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半导体分立器件制造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新型晶体器件</w:t>
            </w:r>
          </w:p>
          <w:p>
            <w:pPr>
              <w:widowControl/>
              <w:jc w:val="left"/>
              <w:rPr>
                <w:rFonts w:ascii="宋体" w:cs="宋体"/>
                <w:color w:val="000000"/>
                <w:kern w:val="0"/>
                <w:sz w:val="20"/>
                <w:szCs w:val="20"/>
              </w:rPr>
            </w:pPr>
            <w:r>
              <w:rPr>
                <w:rFonts w:hint="eastAsia" w:ascii="宋体" w:hAnsi="宋体" w:cs="宋体"/>
                <w:color w:val="000000"/>
                <w:kern w:val="0"/>
                <w:sz w:val="20"/>
                <w:szCs w:val="20"/>
              </w:rPr>
              <w:t>中大功率高压绝缘栅双极晶体管（</w:t>
            </w:r>
            <w:r>
              <w:rPr>
                <w:rFonts w:ascii="宋体" w:hAnsi="宋体" w:cs="宋体"/>
                <w:color w:val="000000"/>
                <w:kern w:val="0"/>
                <w:sz w:val="20"/>
                <w:szCs w:val="20"/>
              </w:rPr>
              <w:t>IGBT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功率晶体管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快恢复二极管（</w:t>
            </w:r>
            <w:r>
              <w:rPr>
                <w:rFonts w:ascii="宋体" w:hAnsi="宋体" w:cs="宋体"/>
                <w:color w:val="000000"/>
                <w:kern w:val="0"/>
                <w:sz w:val="20"/>
                <w:szCs w:val="20"/>
              </w:rPr>
              <w:t>FRD</w:t>
            </w:r>
            <w:r>
              <w:rPr>
                <w:rFonts w:hint="eastAsia" w:ascii="宋体" w:hAnsi="宋体" w:cs="宋体"/>
                <w:color w:val="000000"/>
                <w:kern w:val="0"/>
                <w:sz w:val="20"/>
                <w:szCs w:val="20"/>
              </w:rPr>
              <w:t>）芯片和模块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传感器件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显示器件制造</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半导体照明器件制造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背光源</w:t>
            </w:r>
          </w:p>
          <w:p>
            <w:pPr>
              <w:widowControl/>
              <w:jc w:val="left"/>
              <w:rPr>
                <w:rFonts w:ascii="宋体" w:cs="宋体"/>
                <w:color w:val="000000"/>
                <w:kern w:val="0"/>
                <w:sz w:val="20"/>
                <w:szCs w:val="20"/>
              </w:rPr>
            </w:pPr>
            <w:r>
              <w:rPr>
                <w:rFonts w:hint="eastAsia" w:ascii="宋体" w:hAnsi="宋体" w:cs="宋体"/>
                <w:color w:val="000000"/>
                <w:kern w:val="0"/>
                <w:sz w:val="20"/>
                <w:szCs w:val="20"/>
              </w:rPr>
              <w:t>半导体发光二极管（</w:t>
            </w:r>
            <w:r>
              <w:rPr>
                <w:rFonts w:ascii="宋体" w:hAnsi="宋体" w:cs="宋体"/>
                <w:color w:val="000000"/>
                <w:kern w:val="0"/>
                <w:sz w:val="20"/>
                <w:szCs w:val="20"/>
              </w:rPr>
              <w:t>LED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3976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光电子器件制造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驱动电路</w:t>
            </w:r>
          </w:p>
          <w:p>
            <w:pPr>
              <w:widowControl/>
              <w:jc w:val="left"/>
              <w:rPr>
                <w:rFonts w:ascii="宋体" w:cs="宋体"/>
                <w:color w:val="000000"/>
                <w:kern w:val="0"/>
                <w:sz w:val="20"/>
                <w:szCs w:val="20"/>
              </w:rPr>
            </w:pPr>
            <w:r>
              <w:rPr>
                <w:rFonts w:hint="eastAsia" w:ascii="宋体" w:hAnsi="宋体" w:cs="宋体"/>
                <w:color w:val="000000"/>
                <w:kern w:val="0"/>
                <w:sz w:val="20"/>
                <w:szCs w:val="20"/>
              </w:rPr>
              <w:t>电子纸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3.5-13.5</w:t>
            </w:r>
            <w:r>
              <w:rPr>
                <w:rFonts w:hint="eastAsia" w:ascii="宋体" w:hAnsi="宋体" w:cs="宋体"/>
                <w:color w:val="000000"/>
                <w:kern w:val="0"/>
                <w:sz w:val="20"/>
                <w:szCs w:val="20"/>
              </w:rPr>
              <w:t>英寸电容式触摸屏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激光显示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应用产品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w:t>
            </w:r>
            <w:r>
              <w:rPr>
                <w:rFonts w:ascii="宋体" w:hAnsi="宋体" w:cs="宋体"/>
                <w:color w:val="000000"/>
                <w:kern w:val="0"/>
                <w:sz w:val="20"/>
                <w:szCs w:val="20"/>
              </w:rPr>
              <w:t>A/D</w:t>
            </w:r>
            <w:r>
              <w:rPr>
                <w:rFonts w:hint="eastAsia" w:ascii="宋体" w:hAnsi="宋体" w:cs="宋体"/>
                <w:color w:val="000000"/>
                <w:kern w:val="0"/>
                <w:sz w:val="20"/>
                <w:szCs w:val="20"/>
              </w:rPr>
              <w:t>和</w:t>
            </w:r>
            <w:r>
              <w:rPr>
                <w:rFonts w:ascii="宋体" w:hAnsi="宋体" w:cs="宋体"/>
                <w:color w:val="000000"/>
                <w:kern w:val="0"/>
                <w:sz w:val="20"/>
                <w:szCs w:val="20"/>
              </w:rPr>
              <w:t>D/A</w:t>
            </w:r>
            <w:r>
              <w:rPr>
                <w:rFonts w:hint="eastAsia" w:ascii="宋体" w:hAnsi="宋体" w:cs="宋体"/>
                <w:color w:val="000000"/>
                <w:kern w:val="0"/>
                <w:sz w:val="20"/>
                <w:szCs w:val="20"/>
              </w:rPr>
              <w:t>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移动通信用宽频带功率放大器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电阻电容电感元件制造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新型频率元件</w:t>
            </w:r>
          </w:p>
          <w:p>
            <w:pPr>
              <w:widowControl/>
              <w:jc w:val="left"/>
              <w:rPr>
                <w:rFonts w:ascii="宋体" w:cs="宋体"/>
                <w:color w:val="000000"/>
                <w:kern w:val="0"/>
                <w:sz w:val="20"/>
                <w:szCs w:val="20"/>
              </w:rPr>
            </w:pPr>
            <w:r>
              <w:rPr>
                <w:rFonts w:hint="eastAsia" w:ascii="宋体" w:hAnsi="宋体" w:cs="宋体"/>
                <w:color w:val="000000"/>
                <w:kern w:val="0"/>
                <w:sz w:val="20"/>
                <w:szCs w:val="20"/>
              </w:rPr>
              <w:t>高精密电阻器件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电子电路制造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新型连接元件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高密度互连印制电路板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柔性多层印制电路板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敏感元件及传感器制造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电声器件及零件制造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新型电声元件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新型片式元件</w:t>
            </w:r>
          </w:p>
          <w:p>
            <w:pPr>
              <w:widowControl/>
              <w:jc w:val="left"/>
              <w:rPr>
                <w:rFonts w:ascii="宋体" w:cs="宋体"/>
                <w:color w:val="000000"/>
                <w:kern w:val="0"/>
                <w:sz w:val="20"/>
                <w:szCs w:val="20"/>
              </w:rPr>
            </w:pPr>
            <w:r>
              <w:rPr>
                <w:rFonts w:hint="eastAsia" w:ascii="宋体" w:hAnsi="宋体" w:cs="宋体"/>
                <w:color w:val="000000"/>
                <w:kern w:val="0"/>
                <w:sz w:val="20"/>
                <w:szCs w:val="20"/>
              </w:rPr>
              <w:t>超导滤波器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低损耗微波元件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GHZ</w:t>
            </w:r>
            <w:r>
              <w:rPr>
                <w:rFonts w:hint="eastAsia" w:ascii="宋体" w:hAnsi="宋体" w:cs="宋体"/>
                <w:color w:val="000000"/>
                <w:kern w:val="0"/>
                <w:sz w:val="20"/>
                <w:szCs w:val="20"/>
              </w:rPr>
              <w:t>频段抗</w:t>
            </w:r>
            <w:r>
              <w:rPr>
                <w:rFonts w:ascii="宋体" w:hAnsi="宋体" w:cs="宋体"/>
                <w:color w:val="000000"/>
                <w:kern w:val="0"/>
                <w:sz w:val="20"/>
                <w:szCs w:val="20"/>
              </w:rPr>
              <w:t>EMI/EMP</w:t>
            </w:r>
            <w:r>
              <w:rPr>
                <w:rFonts w:hint="eastAsia" w:ascii="宋体" w:hAnsi="宋体" w:cs="宋体"/>
                <w:color w:val="000000"/>
                <w:kern w:val="0"/>
                <w:sz w:val="20"/>
                <w:szCs w:val="20"/>
              </w:rPr>
              <w:t>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移动通信用宽频带滤波器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通信基站用石英晶体振荡器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新型通信设备用连接器及线缆组件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电子专用设备仪器制造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数字电视测试仪器</w:t>
            </w:r>
          </w:p>
          <w:p>
            <w:pPr>
              <w:widowControl/>
              <w:jc w:val="left"/>
              <w:rPr>
                <w:rFonts w:ascii="宋体" w:cs="宋体"/>
                <w:color w:val="000000"/>
                <w:kern w:val="0"/>
                <w:sz w:val="20"/>
                <w:szCs w:val="20"/>
              </w:rPr>
            </w:pPr>
            <w:r>
              <w:rPr>
                <w:rFonts w:hint="eastAsia" w:ascii="宋体" w:hAnsi="宋体" w:cs="宋体"/>
                <w:color w:val="000000"/>
                <w:kern w:val="0"/>
                <w:sz w:val="20"/>
                <w:szCs w:val="20"/>
              </w:rPr>
              <w:t>通信与网络测试仪器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半导体与集成电路测试仪器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高精度光学检测设备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终端设备的综合测试仪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通信基站测试系统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传输</w:t>
            </w:r>
            <w:r>
              <w:rPr>
                <w:rFonts w:ascii="宋体" w:hAnsi="宋体" w:cs="宋体"/>
                <w:color w:val="000000"/>
                <w:kern w:val="0"/>
                <w:sz w:val="20"/>
                <w:szCs w:val="20"/>
              </w:rPr>
              <w:t>/</w:t>
            </w:r>
            <w:r>
              <w:rPr>
                <w:rFonts w:hint="eastAsia" w:ascii="宋体" w:hAnsi="宋体" w:cs="宋体"/>
                <w:color w:val="000000"/>
                <w:kern w:val="0"/>
                <w:sz w:val="20"/>
                <w:szCs w:val="20"/>
              </w:rPr>
              <w:t>接入</w:t>
            </w:r>
            <w:r>
              <w:rPr>
                <w:rFonts w:ascii="宋体" w:hAnsi="宋体" w:cs="宋体"/>
                <w:color w:val="000000"/>
                <w:kern w:val="0"/>
                <w:sz w:val="20"/>
                <w:szCs w:val="20"/>
              </w:rPr>
              <w:t>/</w:t>
            </w:r>
            <w:r>
              <w:rPr>
                <w:rFonts w:hint="eastAsia" w:ascii="宋体" w:hAnsi="宋体" w:cs="宋体"/>
                <w:color w:val="000000"/>
                <w:kern w:val="0"/>
                <w:sz w:val="20"/>
                <w:szCs w:val="20"/>
              </w:rPr>
              <w:t>数据设备测试系统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计量用测试仪表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数模混合信号集成电路测试系统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存储器测试器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集成电路测试仪器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数字电视信号源测试仪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数字音视频测试仪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图像质量分析仪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网络质量和安全测试仪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高储能和关键电子材料制造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聚烯烃类材料</w:t>
            </w:r>
          </w:p>
          <w:p>
            <w:pPr>
              <w:widowControl/>
              <w:jc w:val="left"/>
              <w:rPr>
                <w:rFonts w:ascii="宋体" w:cs="宋体"/>
                <w:color w:val="000000"/>
                <w:kern w:val="0"/>
                <w:sz w:val="20"/>
                <w:szCs w:val="20"/>
              </w:rPr>
            </w:pPr>
            <w:r>
              <w:rPr>
                <w:rFonts w:hint="eastAsia" w:ascii="宋体" w:hAnsi="宋体" w:cs="宋体"/>
                <w:color w:val="000000"/>
                <w:kern w:val="0"/>
                <w:sz w:val="20"/>
                <w:szCs w:val="20"/>
              </w:rPr>
              <w:t>软材料及硅基复合材料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六氟磷酸锂碳酸酯类溶液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铝塑膜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透明导电薄膜材料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电子元件专用厚薄膜材料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w:t>
            </w:r>
            <w:r>
              <w:rPr>
                <w:rFonts w:hint="eastAsia" w:ascii="宋体" w:hAnsi="宋体" w:cs="宋体"/>
                <w:color w:val="000000"/>
                <w:kern w:val="0"/>
                <w:sz w:val="20"/>
                <w:szCs w:val="20"/>
              </w:rPr>
              <w:t>代及以上玻璃基板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玻璃陶瓷（微晶玻璃）</w:t>
            </w:r>
          </w:p>
          <w:p>
            <w:pPr>
              <w:widowControl/>
              <w:jc w:val="left"/>
              <w:rPr>
                <w:rFonts w:ascii="宋体" w:cs="宋体"/>
                <w:color w:val="000000"/>
                <w:kern w:val="0"/>
                <w:sz w:val="20"/>
                <w:szCs w:val="20"/>
              </w:rPr>
            </w:pPr>
            <w:r>
              <w:rPr>
                <w:rFonts w:hint="eastAsia" w:ascii="宋体" w:hAnsi="宋体" w:cs="宋体"/>
                <w:color w:val="000000"/>
                <w:kern w:val="0"/>
                <w:sz w:val="20"/>
                <w:szCs w:val="20"/>
              </w:rPr>
              <w:t>石英系光纤光缆材料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高性能陶瓷基板</w:t>
            </w:r>
          </w:p>
          <w:p>
            <w:pPr>
              <w:widowControl/>
              <w:jc w:val="left"/>
              <w:rPr>
                <w:rFonts w:ascii="宋体" w:cs="宋体"/>
                <w:color w:val="000000"/>
                <w:kern w:val="0"/>
                <w:sz w:val="20"/>
                <w:szCs w:val="20"/>
              </w:rPr>
            </w:pPr>
            <w:r>
              <w:rPr>
                <w:rFonts w:hint="eastAsia" w:ascii="宋体" w:hAnsi="宋体" w:cs="宋体"/>
                <w:color w:val="000000"/>
                <w:kern w:val="0"/>
                <w:sz w:val="20"/>
                <w:szCs w:val="20"/>
              </w:rPr>
              <w:t>气敏陶瓷材料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热敏陶瓷材料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石墨类材料（如人造石墨及天然石墨等）</w:t>
            </w:r>
          </w:p>
          <w:p>
            <w:pPr>
              <w:widowControl/>
              <w:jc w:val="left"/>
              <w:rPr>
                <w:rFonts w:ascii="宋体" w:cs="宋体"/>
                <w:color w:val="000000"/>
                <w:kern w:val="0"/>
                <w:sz w:val="20"/>
                <w:szCs w:val="20"/>
              </w:rPr>
            </w:pPr>
            <w:r>
              <w:rPr>
                <w:rFonts w:hint="eastAsia" w:ascii="宋体" w:hAnsi="宋体" w:cs="宋体"/>
                <w:color w:val="000000"/>
                <w:kern w:val="0"/>
                <w:sz w:val="20"/>
                <w:szCs w:val="20"/>
              </w:rPr>
              <w:t>硬碳材料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锂离子电池单体、模块及系统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镍氢电池制造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模块化镍氢电池储能系统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超级电容单体、模块及系统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新体系动力电池单体、模块和系统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混合储能电源模块及系统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超级电容管理系统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储能装置器件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电源处理模块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燃料电池电堆、模块和系统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新能源汽车用高压氢瓶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高性能混合液晶</w:t>
            </w:r>
          </w:p>
          <w:p>
            <w:pPr>
              <w:widowControl/>
              <w:jc w:val="left"/>
              <w:rPr>
                <w:rFonts w:ascii="宋体" w:cs="宋体"/>
                <w:color w:val="000000"/>
                <w:kern w:val="0"/>
                <w:sz w:val="20"/>
                <w:szCs w:val="20"/>
              </w:rPr>
            </w:pPr>
            <w:r>
              <w:rPr>
                <w:rFonts w:hint="eastAsia" w:ascii="宋体" w:hAnsi="宋体" w:cs="宋体"/>
                <w:color w:val="000000"/>
                <w:kern w:val="0"/>
                <w:sz w:val="20"/>
                <w:szCs w:val="20"/>
              </w:rPr>
              <w:t>驱动</w:t>
            </w:r>
            <w:r>
              <w:rPr>
                <w:rFonts w:ascii="宋体" w:hAnsi="宋体" w:cs="宋体"/>
                <w:color w:val="000000"/>
                <w:kern w:val="0"/>
                <w:sz w:val="20"/>
                <w:szCs w:val="20"/>
              </w:rPr>
              <w:t>IC</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高纯度靶材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量子点材料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5.5</w:t>
            </w:r>
            <w:r>
              <w:rPr>
                <w:rFonts w:hint="eastAsia" w:ascii="宋体" w:hAnsi="宋体" w:cs="宋体"/>
                <w:color w:val="000000"/>
                <w:kern w:val="0"/>
                <w:sz w:val="20"/>
                <w:szCs w:val="20"/>
              </w:rPr>
              <w:t>代及以上精细金属掩膜板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柔性基板材料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层状材料（如镍钴铝和镍钴锰等）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硅材料（指硅单晶、抛光片、外延片、绝缘硅、锗硅）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硅化合物半导体材料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碳化硅衬底材料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蓝宝石衬底材料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尖晶石型锰酸锂材料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钛酸锂材料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富锂材料（如磷酸铁锂等）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金属有机源外延用原料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超高纯度气体外延用原料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w:t>
            </w:r>
            <w:r>
              <w:rPr>
                <w:rFonts w:ascii="宋体" w:hAnsi="宋体" w:cs="宋体"/>
                <w:color w:val="000000"/>
                <w:kern w:val="0"/>
                <w:sz w:val="20"/>
                <w:szCs w:val="20"/>
              </w:rPr>
              <w:t>LED</w:t>
            </w:r>
            <w:r>
              <w:rPr>
                <w:rFonts w:hint="eastAsia" w:ascii="宋体" w:hAnsi="宋体" w:cs="宋体"/>
                <w:color w:val="000000"/>
                <w:kern w:val="0"/>
                <w:sz w:val="20"/>
                <w:szCs w:val="20"/>
              </w:rPr>
              <w:t>封装材料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非氧化物光纤材料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光电探测材料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高端专用磁性材料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高端专用陶瓷材料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高端专用压电晶体材料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燃料电池相关材料（如催化剂、双极板、质子交换膜、碳纸、储氢材料等）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巨磁阻抗等传感材料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集成电路制造</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生产专用光刻机（</w:t>
            </w:r>
            <w:r>
              <w:rPr>
                <w:rFonts w:ascii="宋体" w:hAnsi="宋体" w:cs="宋体"/>
                <w:color w:val="000000"/>
                <w:kern w:val="0"/>
                <w:sz w:val="20"/>
                <w:szCs w:val="20"/>
              </w:rPr>
              <w:t>6</w:t>
            </w:r>
            <w:r>
              <w:rPr>
                <w:rFonts w:hint="eastAsia" w:ascii="宋体" w:hAnsi="宋体" w:cs="宋体"/>
                <w:color w:val="000000"/>
                <w:kern w:val="0"/>
                <w:sz w:val="20"/>
                <w:szCs w:val="20"/>
              </w:rPr>
              <w:t>英寸</w:t>
            </w:r>
            <w:r>
              <w:rPr>
                <w:rFonts w:ascii="宋体" w:hAnsi="宋体" w:cs="宋体"/>
                <w:color w:val="000000"/>
                <w:kern w:val="0"/>
                <w:sz w:val="20"/>
                <w:szCs w:val="20"/>
              </w:rPr>
              <w:t>/8</w:t>
            </w:r>
            <w:r>
              <w:rPr>
                <w:rFonts w:hint="eastAsia" w:ascii="宋体" w:hAnsi="宋体" w:cs="宋体"/>
                <w:color w:val="000000"/>
                <w:kern w:val="0"/>
                <w:sz w:val="20"/>
                <w:szCs w:val="20"/>
              </w:rPr>
              <w:t>英寸</w:t>
            </w:r>
            <w:r>
              <w:rPr>
                <w:rFonts w:ascii="宋体" w:hAnsi="宋体" w:cs="宋体"/>
                <w:color w:val="000000"/>
                <w:kern w:val="0"/>
                <w:sz w:val="20"/>
                <w:szCs w:val="20"/>
              </w:rPr>
              <w:t>/12</w:t>
            </w:r>
            <w:r>
              <w:rPr>
                <w:rFonts w:hint="eastAsia" w:ascii="宋体" w:hAnsi="宋体" w:cs="宋体"/>
                <w:color w:val="000000"/>
                <w:kern w:val="0"/>
                <w:sz w:val="20"/>
                <w:szCs w:val="20"/>
              </w:rPr>
              <w:t>英寸集成电路生产线所用）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刻蚀机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离子注入机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退火设备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单晶生长设备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薄膜生长设备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化学机械抛光设备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集成电路制造</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新兴软件和新型信息技术服务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新兴软件开发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桌面操作系统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服务器操作系统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智能终端操作系统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搜索引擎</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业务中间件软件产品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领域中间件软件产品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需求分析软件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软件建模软件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集成开发环境（软件开发环境应用程序）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关键信息基础设施配套的基础软件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新型网络化基础软件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物联网中间件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关键信息基础设施配套的支撑软件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智能移动终端软件系统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广播电视网络运维支撑软件（指网络管理、用户管理、数字媒体内容管理、运营支撑系统、中间件、智能电视操作系统软件等）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IT</w:t>
            </w:r>
            <w:r>
              <w:rPr>
                <w:rFonts w:hint="eastAsia" w:ascii="宋体" w:hAnsi="宋体" w:cs="宋体"/>
                <w:color w:val="000000"/>
                <w:kern w:val="0"/>
                <w:sz w:val="20"/>
                <w:szCs w:val="20"/>
              </w:rPr>
              <w:t>咨询设计支撑工具软件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系统集成实施支撑工具软件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系统运维支撑工具软件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数据处理支撑工具软件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数据共享交换平台软件系统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工业物联网平台软件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工业互联网工控软件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集成平台类（</w:t>
            </w:r>
            <w:r>
              <w:rPr>
                <w:rFonts w:ascii="宋体" w:hAnsi="宋体" w:cs="宋体"/>
                <w:color w:val="000000"/>
                <w:kern w:val="0"/>
                <w:sz w:val="20"/>
                <w:szCs w:val="20"/>
              </w:rPr>
              <w:t>EIP</w:t>
            </w:r>
            <w:r>
              <w:rPr>
                <w:rFonts w:hint="eastAsia" w:ascii="宋体" w:hAnsi="宋体" w:cs="宋体"/>
                <w:color w:val="000000"/>
                <w:kern w:val="0"/>
                <w:sz w:val="20"/>
                <w:szCs w:val="20"/>
              </w:rPr>
              <w:t>）软件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嵌入式数据库系统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嵌入式开发与仿真软件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弹性计算子系统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存储子系统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业务发放子系统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操作维护子系统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文字编辑处理软件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系统管理工具软件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开发支撑软件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信息检索和翻译软件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遥感应用支撑数据库、软件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嵌入式操作系统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嵌入高端装备内部的软件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数字装备设备嵌入式软件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产品研发设计软件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产品制造过程管理和控制软件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经营管理和协作软件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节能减排控制和支撑软件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公路交通管理与决策软件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地理信息系统软件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科学和工程计算软件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政务软件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教育行业软件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开发管理软件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逆向工程软件和再工程软件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办公软件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产品生命周期类软件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生产控制类软件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网络通讯软件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卫星导航用芯片和嵌入式软件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交通运输行业软件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知识产权软件开发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网络与信息安全软件开发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基础类网络与信息安全软件</w:t>
            </w:r>
          </w:p>
          <w:p>
            <w:pPr>
              <w:widowControl/>
              <w:jc w:val="left"/>
              <w:rPr>
                <w:rFonts w:ascii="宋体" w:cs="宋体"/>
                <w:color w:val="000000"/>
                <w:kern w:val="0"/>
                <w:sz w:val="20"/>
                <w:szCs w:val="20"/>
              </w:rPr>
            </w:pPr>
            <w:r>
              <w:rPr>
                <w:rFonts w:hint="eastAsia" w:ascii="宋体" w:hAnsi="宋体" w:cs="宋体"/>
                <w:color w:val="000000"/>
                <w:kern w:val="0"/>
                <w:sz w:val="20"/>
                <w:szCs w:val="20"/>
              </w:rPr>
              <w:t>网络与边界安全类软件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违法信息及行为的监测管理类软件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身份管理与访问控制类软件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内容与威胁管理类软件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风险评估、安全测评支撑类软件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工业控制系统漏洞挖掘、检测工具软件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工业控制系统入侵检测系统软件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工业防火墙软件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智能安全预警与控制软件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网站恢复软件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基础和平台类安全软件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网络与边界安全软件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专用安全软件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安全测试评估软件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安全应用软件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安全支撑软件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安全管理软件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安全数据库系统软件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身份识别与验证软件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互联网安全服务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互联网安全服务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新型信息技术服务</w:t>
            </w: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6490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互联网服务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农业物联网应用服务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智能交通物联网应用服务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物流物联网应用服务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安防物联网应用服务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电网物联网应用服务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水务物联网应用服务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供热物联网应用服务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供气物联网应用服务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监控物联网应用服务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公共安全物联网应用服务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其他物联网应用服务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集成电路设计</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集成实施服务</w:t>
            </w:r>
          </w:p>
          <w:p>
            <w:pPr>
              <w:widowControl/>
              <w:jc w:val="left"/>
              <w:rPr>
                <w:rFonts w:ascii="宋体" w:cs="宋体"/>
                <w:color w:val="000000"/>
                <w:kern w:val="0"/>
                <w:sz w:val="20"/>
                <w:szCs w:val="20"/>
              </w:rPr>
            </w:pPr>
            <w:r>
              <w:rPr>
                <w:rFonts w:hint="eastAsia" w:ascii="宋体" w:hAnsi="宋体" w:cs="宋体"/>
                <w:color w:val="000000"/>
                <w:kern w:val="0"/>
                <w:sz w:val="20"/>
                <w:szCs w:val="20"/>
              </w:rPr>
              <w:t>信息系统设计服务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信息系统集成实施服务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仓库识别系统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货物识别系统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企业对个人（</w:t>
            </w:r>
            <w:r>
              <w:rPr>
                <w:rFonts w:ascii="宋体" w:hAnsi="宋体" w:cs="宋体"/>
                <w:color w:val="000000"/>
                <w:kern w:val="0"/>
                <w:sz w:val="20"/>
                <w:szCs w:val="20"/>
              </w:rPr>
              <w:t>B2C</w:t>
            </w:r>
            <w:r>
              <w:rPr>
                <w:rFonts w:hint="eastAsia" w:ascii="宋体" w:hAnsi="宋体" w:cs="宋体"/>
                <w:color w:val="000000"/>
                <w:kern w:val="0"/>
                <w:sz w:val="20"/>
                <w:szCs w:val="20"/>
              </w:rPr>
              <w:t>）电子商务服务</w:t>
            </w:r>
          </w:p>
          <w:p>
            <w:pPr>
              <w:widowControl/>
              <w:jc w:val="left"/>
              <w:rPr>
                <w:rFonts w:ascii="宋体" w:cs="宋体"/>
                <w:color w:val="000000"/>
                <w:kern w:val="0"/>
                <w:sz w:val="20"/>
                <w:szCs w:val="20"/>
              </w:rPr>
            </w:pPr>
            <w:r>
              <w:rPr>
                <w:rFonts w:hint="eastAsia" w:ascii="宋体" w:hAnsi="宋体" w:cs="宋体"/>
                <w:color w:val="000000"/>
                <w:kern w:val="0"/>
                <w:sz w:val="20"/>
                <w:szCs w:val="20"/>
              </w:rPr>
              <w:t>数据存储、备份服务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数据传输服务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软件运营服务（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软件支持与运行平台服务（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基础设施运营服务（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数据加工处理服务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信息技术咨询服务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信息化规划</w:t>
            </w:r>
          </w:p>
          <w:p>
            <w:pPr>
              <w:widowControl/>
              <w:jc w:val="left"/>
              <w:rPr>
                <w:rFonts w:ascii="宋体" w:cs="宋体"/>
                <w:color w:val="000000"/>
                <w:kern w:val="0"/>
                <w:sz w:val="20"/>
                <w:szCs w:val="20"/>
              </w:rPr>
            </w:pPr>
            <w:r>
              <w:rPr>
                <w:rFonts w:hint="eastAsia" w:ascii="宋体" w:hAnsi="宋体" w:cs="宋体"/>
                <w:color w:val="000000"/>
                <w:kern w:val="0"/>
                <w:sz w:val="20"/>
                <w:szCs w:val="20"/>
              </w:rPr>
              <w:t>信息技术管理咨询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测试评估认证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信息化规划服务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信息技术管理咨询服务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测试评估认证服务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信息技术培训服务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呼叫中心</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客户交互服务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互联网与云计算、大数据服务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工业互联网及支持服务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互联网生产服务平台</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互联网智能制造服务平台</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互联网协同制造平台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互联网生产监测感知平台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互联网工业生产大数据服务平台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互联网工业产品订货平台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互联网工业生产资料供货平台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工业生产大数据资源服务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工业数据库和工业云数据库服务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工业云计算服务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工业软件即服务（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工业平台即服务（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工业设施即服务（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工业移动计算软件平台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工业区块链技术相关产品和服务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工业云平台系统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工业互联网技术系统服务</w:t>
            </w:r>
          </w:p>
          <w:p>
            <w:pPr>
              <w:widowControl/>
              <w:jc w:val="left"/>
              <w:rPr>
                <w:rFonts w:ascii="宋体" w:cs="宋体"/>
                <w:color w:val="000000"/>
                <w:kern w:val="0"/>
                <w:sz w:val="20"/>
                <w:szCs w:val="20"/>
              </w:rPr>
            </w:pPr>
            <w:r>
              <w:rPr>
                <w:rFonts w:hint="eastAsia" w:ascii="宋体" w:hAnsi="宋体" w:cs="宋体"/>
                <w:color w:val="000000"/>
                <w:kern w:val="0"/>
                <w:sz w:val="20"/>
                <w:szCs w:val="20"/>
              </w:rPr>
              <w:t>工业人工智能网络系统服务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工业物联网信息感知技术服务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工业物联网信息传感技术服务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工业物联网数据通讯技术服务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工业物联网信息处理技术服务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工业物联网信息安全技术服务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工业物联网其他技术服务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运行维护服务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工业网络运行维护服务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工业互联网基础环境运行服务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工业局域网维护服务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工业信息和数据处理服务</w:t>
            </w:r>
          </w:p>
          <w:p>
            <w:pPr>
              <w:widowControl/>
              <w:jc w:val="left"/>
              <w:rPr>
                <w:rFonts w:ascii="宋体" w:cs="宋体"/>
                <w:color w:val="000000"/>
                <w:kern w:val="0"/>
                <w:sz w:val="20"/>
                <w:szCs w:val="20"/>
              </w:rPr>
            </w:pPr>
            <w:r>
              <w:rPr>
                <w:rFonts w:hint="eastAsia" w:ascii="宋体" w:hAnsi="宋体" w:cs="宋体"/>
                <w:color w:val="000000"/>
                <w:kern w:val="0"/>
                <w:sz w:val="20"/>
                <w:szCs w:val="20"/>
              </w:rPr>
              <w:t>工业数据集成服务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工业互联网基础设施服务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工业信息化系统基础设施服务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工业互联网客户交互服务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互联网平台服务（互联网</w:t>
            </w:r>
            <w:r>
              <w:rPr>
                <w:rFonts w:ascii="宋体" w:hAnsi="宋体" w:cs="宋体"/>
                <w:color w:val="000000"/>
                <w:kern w:val="0"/>
                <w:sz w:val="20"/>
                <w:szCs w:val="20"/>
              </w:rPr>
              <w:t>+</w:t>
            </w:r>
            <w:r>
              <w:rPr>
                <w:rFonts w:hint="eastAsia" w:ascii="宋体" w:hAnsi="宋体" w:cs="宋体"/>
                <w:color w:val="000000"/>
                <w:kern w:val="0"/>
                <w:sz w:val="20"/>
                <w:szCs w:val="20"/>
              </w:rPr>
              <w:t>）</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互联网生产服务平台</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互联网大宗商品交易平台</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互联网商品批发平台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互联网物流平台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互联网货物运输平台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互联网货物仓储平台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互联网订货平台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互联网供货平台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互联网商品交易平台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互联网货物租赁平台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互联网商务服务平台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互联网大数据服务平台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其他互联网生产服务平台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6432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互联网生活服务平台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互联网科技创新平台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6434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互联网公共服务平台</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其他互联网平台</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云计算与大数据服务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资源服务（利用分布式并行计算、人工智能等技术对海量异构数据进行计算、分析和挖掘，并将由此产生的信息和知识应用于实际的生产生活中。包括数据探矿、数据化学、数据材料、数据制药等新业态新模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数据库和云数据库服务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云存储服务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软件即服务（</w:t>
            </w:r>
            <w:r>
              <w:rPr>
                <w:rFonts w:ascii="宋体" w:hAnsi="宋体" w:cs="宋体"/>
                <w:color w:val="000000"/>
                <w:kern w:val="0"/>
                <w:sz w:val="20"/>
                <w:szCs w:val="20"/>
              </w:rPr>
              <w:t>SaaS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平台即服务（</w:t>
            </w:r>
            <w:r>
              <w:rPr>
                <w:rFonts w:ascii="宋体" w:hAnsi="宋体" w:cs="宋体"/>
                <w:color w:val="000000"/>
                <w:kern w:val="0"/>
                <w:sz w:val="20"/>
                <w:szCs w:val="20"/>
              </w:rPr>
              <w:t>PaaS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设施即服务（</w:t>
            </w:r>
            <w:r>
              <w:rPr>
                <w:rFonts w:ascii="宋体" w:hAnsi="宋体" w:cs="宋体"/>
                <w:color w:val="000000"/>
                <w:kern w:val="0"/>
                <w:sz w:val="20"/>
                <w:szCs w:val="20"/>
              </w:rPr>
              <w:t>IaaS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移动计算软件平台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移动服务运营支撑与开发平台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区块链技术相关软件和服务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云平台系统（指用于支撑云服务的，由软硬件设施集成的平台、系统等）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云计算软件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新一代海量信息智能搜索软件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数据挖掘软件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云端融合应用运行支撑平台软件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互联网相关信息服务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6421 </w:t>
            </w:r>
          </w:p>
          <w:p>
            <w:pPr>
              <w:widowControl/>
              <w:jc w:val="left"/>
              <w:rPr>
                <w:rFonts w:ascii="宋体" w:cs="宋体"/>
                <w:color w:val="000000"/>
                <w:kern w:val="0"/>
                <w:sz w:val="20"/>
                <w:szCs w:val="20"/>
              </w:rPr>
            </w:pPr>
            <w:r>
              <w:rPr>
                <w:rFonts w:ascii="宋体" w:hAnsi="宋体" w:cs="宋体"/>
                <w:color w:val="000000"/>
                <w:kern w:val="0"/>
                <w:sz w:val="20"/>
                <w:szCs w:val="20"/>
              </w:rPr>
              <w:t>6429*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互联网搜索服务</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互联网其他信息</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网上新闻服务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网站导航服务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网上软件下载服务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网上音乐服务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网上视听节目服务（利用公共互联网（含移动互联网）向计算机、手机用户提供视听节目）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网上图片服务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网上动漫服务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网上文学服务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网上电子邮件服务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网上信息发布服务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网上智能翻译服务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网上智能客服系统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网络基础应用服务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基础软件开发</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人工智能优化操作系统</w:t>
            </w:r>
          </w:p>
          <w:p>
            <w:pPr>
              <w:widowControl/>
              <w:jc w:val="left"/>
              <w:rPr>
                <w:rFonts w:ascii="宋体" w:cs="宋体"/>
                <w:color w:val="000000"/>
                <w:kern w:val="0"/>
                <w:sz w:val="20"/>
                <w:szCs w:val="20"/>
              </w:rPr>
            </w:pPr>
            <w:r>
              <w:rPr>
                <w:rFonts w:hint="eastAsia" w:ascii="宋体" w:hAnsi="宋体" w:cs="宋体"/>
                <w:color w:val="000000"/>
                <w:kern w:val="0"/>
                <w:sz w:val="20"/>
                <w:szCs w:val="20"/>
              </w:rPr>
              <w:t>人工智能中间件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函数库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应用软件开发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计算机视听觉软件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生物特征识别软件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复杂环境识别软件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新型人机交互软件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自然语言理解软件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机器翻译软件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智能决策控制软件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智能消费相关设备制造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可穿戴智能设备制造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智能无人飞行器制造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数字家庭智能终端设备</w:t>
            </w:r>
          </w:p>
          <w:p>
            <w:pPr>
              <w:widowControl/>
              <w:jc w:val="left"/>
              <w:rPr>
                <w:rFonts w:ascii="宋体" w:cs="宋体"/>
                <w:color w:val="000000"/>
                <w:kern w:val="0"/>
                <w:sz w:val="20"/>
                <w:szCs w:val="20"/>
              </w:rPr>
            </w:pPr>
            <w:r>
              <w:rPr>
                <w:rFonts w:hint="eastAsia" w:ascii="宋体" w:hAnsi="宋体" w:cs="宋体"/>
                <w:color w:val="000000"/>
                <w:kern w:val="0"/>
                <w:sz w:val="20"/>
                <w:szCs w:val="20"/>
              </w:rPr>
              <w:t>智能感知与控制设备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数字化艺术展演展陈技术装备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文物数字化保护和传承装备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智慧博物馆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文化遗产地转化保护展陈装备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图书馆数字化装备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美术馆数字化装备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智能健康管理设备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智能居家养老设备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智能信息服务设备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智能互动教育设备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智能能源管理设备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智能社区服务设备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智能家庭安防设备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其他智能家庭消费设备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体育场馆、健身房等体育场所用智能设备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体育训练、竞赛、健身等活动用智能设备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其他体育场所、活动用智能设备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3990</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电子设备制造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金融电子应用产品</w:t>
            </w:r>
          </w:p>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人工智能系统服务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生产领域人工智能系统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智能家居系统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智能汽车系统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智能安防系统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智慧健康系统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高端装备制造产业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智能制造装备产业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机器人与增材设备制造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 xml:space="preserve">3491 </w:t>
            </w:r>
          </w:p>
          <w:p>
            <w:pPr>
              <w:widowControl/>
              <w:jc w:val="left"/>
              <w:rPr>
                <w:rFonts w:ascii="宋体" w:cs="宋体"/>
                <w:color w:val="000000"/>
                <w:kern w:val="0"/>
                <w:sz w:val="20"/>
                <w:szCs w:val="20"/>
              </w:rPr>
            </w:pPr>
            <w:r>
              <w:rPr>
                <w:rFonts w:ascii="宋体" w:hAnsi="宋体" w:cs="宋体"/>
                <w:color w:val="000000"/>
                <w:kern w:val="0"/>
                <w:sz w:val="20"/>
                <w:szCs w:val="20"/>
              </w:rPr>
              <w:t>3492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工业机器人制造</w:t>
            </w:r>
          </w:p>
          <w:p>
            <w:pPr>
              <w:widowControl/>
              <w:jc w:val="left"/>
              <w:rPr>
                <w:rFonts w:ascii="宋体" w:cs="宋体"/>
                <w:color w:val="000000"/>
                <w:kern w:val="0"/>
                <w:sz w:val="20"/>
                <w:szCs w:val="20"/>
              </w:rPr>
            </w:pPr>
            <w:r>
              <w:rPr>
                <w:rFonts w:hint="eastAsia" w:ascii="宋体" w:hAnsi="宋体" w:cs="宋体"/>
                <w:color w:val="000000"/>
                <w:kern w:val="0"/>
                <w:sz w:val="20"/>
                <w:szCs w:val="20"/>
              </w:rPr>
              <w:t>特殊作业机器人</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增材制造装备制造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服务消费机器人制造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重大成套设备制造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3511*</w:t>
            </w:r>
          </w:p>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矿山机械制造</w:t>
            </w:r>
          </w:p>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矿山开采成套控制系统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石油勘采成套装置智能控制系统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天然气长输管线智能增压站场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深海油气田勘采成套装置智能控制系统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建筑材料生产专用数控系统</w:t>
            </w:r>
          </w:p>
          <w:p>
            <w:pPr>
              <w:widowControl/>
              <w:jc w:val="left"/>
              <w:rPr>
                <w:rFonts w:ascii="宋体" w:cs="宋体"/>
                <w:color w:val="000000"/>
                <w:kern w:val="0"/>
                <w:sz w:val="20"/>
                <w:szCs w:val="20"/>
              </w:rPr>
            </w:pPr>
            <w:r>
              <w:rPr>
                <w:rFonts w:hint="eastAsia" w:ascii="宋体" w:hAnsi="宋体" w:cs="宋体"/>
                <w:color w:val="000000"/>
                <w:kern w:val="0"/>
                <w:sz w:val="20"/>
                <w:szCs w:val="20"/>
              </w:rPr>
              <w:t>具有物料自动配送、设备状态远程跟踪和能耗优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化控制功能的水泥成套设备</w:t>
            </w:r>
          </w:p>
          <w:p>
            <w:pPr>
              <w:widowControl/>
              <w:jc w:val="left"/>
              <w:rPr>
                <w:rFonts w:ascii="宋体" w:cs="宋体"/>
                <w:color w:val="000000"/>
                <w:kern w:val="0"/>
                <w:sz w:val="20"/>
                <w:szCs w:val="20"/>
              </w:rPr>
            </w:pPr>
            <w:r>
              <w:rPr>
                <w:rFonts w:hint="eastAsia" w:ascii="宋体" w:hAnsi="宋体" w:cs="宋体"/>
                <w:color w:val="000000"/>
                <w:kern w:val="0"/>
                <w:sz w:val="20"/>
                <w:szCs w:val="20"/>
              </w:rPr>
              <w:t>高端特种玻璃成套设备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数字化建筑卫生陶瓷生产成套装备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特种陶瓷成套制造设备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自动物料配送、自动化玻璃纤维成套设备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复合材料高端设备制造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复合材料自动铺带、自动铺丝成套设备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复合材料多轴缠绕成套设备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复合材料热压罐设备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复合材料拉挤成型成套设备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复合材料模压成型成套设备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复合材料真空导入成套装备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冶金专用设备制造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金属冶炼成套装备（具有特种参数在线检测、自适应控制、高精度运动控制等功能）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短流程连铸连轧成套装备（具有特种参数在线检测、自适应控制、高精度运动控制等功能）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精整成套装备（具有特种参数在线检测、自适应控制、高精度运动控制等功能）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炼油成套装置智能控制系统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化工成套装置智能控制系统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百万吨级大型乙烯装置（具有在线检测、优化控制、功能安全等功能）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千万吨大型炼油装置（具有在线检测、优化控制、功能安全等功能）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多联产煤化工装备（具有在线检测、优化控制、功能安全等功能）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合成橡胶及塑料生产装置（具有在线检测、优化控制、功能安全等功能）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涤沦短纤维织造数控系统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橡胶加工专用设备制造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常压连续再生橡胶技术和成套设备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塑料加工调控系统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木竹材加工机械制造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人造板机械制造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食品饮料加工数控系统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印刷专用设备制造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平张纸多色高速胶印机</w:t>
            </w:r>
          </w:p>
          <w:p>
            <w:pPr>
              <w:widowControl/>
              <w:jc w:val="left"/>
              <w:rPr>
                <w:rFonts w:ascii="宋体" w:cs="宋体"/>
                <w:color w:val="000000"/>
                <w:kern w:val="0"/>
                <w:sz w:val="20"/>
                <w:szCs w:val="20"/>
              </w:rPr>
            </w:pPr>
            <w:r>
              <w:rPr>
                <w:rFonts w:hint="eastAsia" w:ascii="宋体" w:hAnsi="宋体" w:cs="宋体"/>
                <w:color w:val="000000"/>
                <w:kern w:val="0"/>
                <w:sz w:val="20"/>
                <w:szCs w:val="20"/>
              </w:rPr>
              <w:t>卫星式柔板印刷机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智能化多色双面印刷设备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绿色制版技术及设备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高效织造智能控制系统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多点数字化成形装备</w:t>
            </w:r>
          </w:p>
          <w:p>
            <w:pPr>
              <w:widowControl/>
              <w:jc w:val="left"/>
              <w:rPr>
                <w:rFonts w:ascii="宋体" w:cs="宋体"/>
                <w:color w:val="000000"/>
                <w:kern w:val="0"/>
                <w:sz w:val="20"/>
                <w:szCs w:val="20"/>
              </w:rPr>
            </w:pPr>
            <w:r>
              <w:rPr>
                <w:rFonts w:hint="eastAsia" w:ascii="宋体" w:hAnsi="宋体" w:cs="宋体"/>
                <w:color w:val="000000"/>
                <w:kern w:val="0"/>
                <w:sz w:val="20"/>
                <w:szCs w:val="20"/>
              </w:rPr>
              <w:t>板材逐渐成形装备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大功率激光器及其晶体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大功率光纤激光器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571*</w:t>
            </w:r>
          </w:p>
        </w:tc>
        <w:tc>
          <w:tcPr>
            <w:tcW w:w="1750" w:type="dxa"/>
            <w:noWrap w:val="0"/>
            <w:vAlign w:val="top"/>
          </w:tcPr>
          <w:p>
            <w:pPr>
              <w:widowControl/>
              <w:jc w:val="left"/>
              <w:rPr>
                <w:color w:val="000000"/>
                <w:kern w:val="0"/>
                <w:sz w:val="20"/>
                <w:szCs w:val="20"/>
              </w:rPr>
            </w:pPr>
            <w:r>
              <w:rPr>
                <w:rFonts w:hint="eastAsia"/>
                <w:color w:val="000000"/>
                <w:kern w:val="0"/>
                <w:sz w:val="20"/>
                <w:szCs w:val="20"/>
              </w:rPr>
              <w:t>拖拉机</w:t>
            </w:r>
            <w:r>
              <w:rPr>
                <w:color w:val="000000"/>
                <w:kern w:val="0"/>
                <w:sz w:val="20"/>
                <w:szCs w:val="20"/>
              </w:rPr>
              <w:t>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大马力</w:t>
            </w:r>
            <w:r>
              <w:rPr>
                <w:rFonts w:ascii="宋体" w:hAnsi="宋体" w:cs="宋体"/>
                <w:color w:val="000000"/>
                <w:kern w:val="0"/>
                <w:sz w:val="20"/>
                <w:szCs w:val="20"/>
              </w:rPr>
              <w:t>拖拉机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具有独立功能专用机械零部件</w:t>
            </w:r>
          </w:p>
          <w:p>
            <w:pPr>
              <w:widowControl/>
              <w:jc w:val="left"/>
              <w:rPr>
                <w:rFonts w:ascii="宋体" w:cs="宋体"/>
                <w:color w:val="000000"/>
                <w:kern w:val="0"/>
                <w:sz w:val="20"/>
                <w:szCs w:val="20"/>
              </w:rPr>
            </w:pPr>
            <w:r>
              <w:rPr>
                <w:rFonts w:hint="eastAsia" w:ascii="宋体" w:hAnsi="宋体" w:cs="宋体"/>
                <w:color w:val="000000"/>
                <w:kern w:val="0"/>
                <w:sz w:val="20"/>
                <w:szCs w:val="20"/>
              </w:rPr>
              <w:t>其他具有独立功能专用机械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智能测控装备制造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金属切削机床制造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金属成形机床制造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铸造机械制造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智能铸造岛</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金属切割</w:t>
            </w:r>
            <w:r>
              <w:rPr>
                <w:rFonts w:ascii="宋体" w:hAnsi="宋体" w:cs="宋体"/>
                <w:color w:val="000000"/>
                <w:kern w:val="0"/>
                <w:sz w:val="20"/>
                <w:szCs w:val="20"/>
              </w:rPr>
              <w:t>及焊接</w:t>
            </w:r>
            <w:r>
              <w:rPr>
                <w:rFonts w:hint="eastAsia" w:ascii="宋体" w:hAnsi="宋体" w:cs="宋体"/>
                <w:color w:val="000000"/>
                <w:kern w:val="0"/>
                <w:sz w:val="20"/>
                <w:szCs w:val="20"/>
              </w:rPr>
              <w:t>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自动半自动电弧焊接机</w:t>
            </w:r>
          </w:p>
          <w:p>
            <w:pPr>
              <w:widowControl/>
              <w:jc w:val="left"/>
              <w:rPr>
                <w:rFonts w:ascii="宋体" w:cs="宋体"/>
                <w:color w:val="000000"/>
                <w:kern w:val="0"/>
                <w:sz w:val="20"/>
                <w:szCs w:val="20"/>
              </w:rPr>
            </w:pPr>
            <w:r>
              <w:rPr>
                <w:rFonts w:hint="eastAsia" w:ascii="宋体" w:hAnsi="宋体" w:cs="宋体"/>
                <w:color w:val="000000"/>
                <w:kern w:val="0"/>
                <w:sz w:val="20"/>
                <w:szCs w:val="20"/>
              </w:rPr>
              <w:t>自动半自动等离子弧焊接机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其他等离子弧焊接机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自动半自动电阻焊接机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自动半自动电子束焊接机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其他电子束焊接机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自动半自动激光焊接机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其他激光焊接机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w:t>
            </w:r>
            <w:r>
              <w:rPr>
                <w:rFonts w:ascii="宋体" w:hAnsi="宋体" w:cs="宋体"/>
                <w:color w:val="000000"/>
                <w:kern w:val="0"/>
                <w:sz w:val="20"/>
                <w:szCs w:val="20"/>
              </w:rPr>
              <w:t>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w:t>
            </w:r>
            <w:r>
              <w:rPr>
                <w:rFonts w:ascii="宋体" w:hAnsi="宋体" w:cs="宋体"/>
                <w:color w:val="000000"/>
                <w:kern w:val="0"/>
                <w:sz w:val="20"/>
                <w:szCs w:val="20"/>
              </w:rPr>
              <w:t>切割设备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自动半自动摩擦焊接机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自动半自动超声波焊接机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其他超声波焊接机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自动半自动金属感应焊接机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其他金属感应焊接机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自动半自动热塑性材料焊接机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其他自动半自动焊接机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机床功能部件及附件制造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主电轴、机械主轴</w:t>
            </w:r>
          </w:p>
          <w:p>
            <w:pPr>
              <w:widowControl/>
              <w:jc w:val="left"/>
              <w:rPr>
                <w:rFonts w:ascii="宋体" w:cs="宋体"/>
                <w:color w:val="000000"/>
                <w:kern w:val="0"/>
                <w:sz w:val="20"/>
                <w:szCs w:val="20"/>
              </w:rPr>
            </w:pPr>
            <w:r>
              <w:rPr>
                <w:rFonts w:hint="eastAsia" w:ascii="宋体" w:hAnsi="宋体" w:cs="宋体"/>
                <w:color w:val="000000"/>
                <w:kern w:val="0"/>
                <w:sz w:val="20"/>
                <w:szCs w:val="20"/>
              </w:rPr>
              <w:t>数控刀架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数控动力刀架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刀库及换刀机构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数控铣头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数控转台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数控平旋盘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其他数控机床附件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分散型控制系统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3429*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其他金属加工机械制造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机床现场总线控制系统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机床可编程控制系统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机床嵌入式专用控制系统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机床安全控制系统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机床数位伺服控制系统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机床网络分布式伺服系统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工业自动控制系统装置制造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智能测量仪器仪表（指智能测量温度、压力、流量、物位）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智能执行器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特殊变量在线测量仪器仪表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智能化实验分析仪器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在线无损探伤仪器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在线材料性能试验仪器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供应用仪器仪表制造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智能电表</w:t>
            </w:r>
          </w:p>
          <w:p>
            <w:pPr>
              <w:widowControl/>
              <w:jc w:val="left"/>
              <w:rPr>
                <w:rFonts w:ascii="宋体" w:cs="宋体"/>
                <w:color w:val="000000"/>
                <w:kern w:val="0"/>
                <w:sz w:val="20"/>
                <w:szCs w:val="20"/>
              </w:rPr>
            </w:pPr>
            <w:r>
              <w:rPr>
                <w:rFonts w:hint="eastAsia" w:ascii="宋体" w:hAnsi="宋体" w:cs="宋体"/>
                <w:color w:val="000000"/>
                <w:kern w:val="0"/>
                <w:sz w:val="20"/>
                <w:szCs w:val="20"/>
              </w:rPr>
              <w:t>智能水表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智能煤气表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智能热量表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4019</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通用仪器制造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激光测量仪器和校准标准仪器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其他智能监测装置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金属表面处理及热处理加工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智能焊接系统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智能热处理生产线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自动摘锁装置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生产专用起重机制造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港口集装箱起重机远程操控系统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生产专用车辆制造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自动导引车（</w:t>
            </w:r>
            <w:r>
              <w:rPr>
                <w:rFonts w:ascii="宋体" w:hAnsi="宋体" w:cs="宋体"/>
                <w:color w:val="000000"/>
                <w:kern w:val="0"/>
                <w:sz w:val="20"/>
                <w:szCs w:val="20"/>
              </w:rPr>
              <w:t>AGV</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激光导引车（</w:t>
            </w:r>
            <w:r>
              <w:rPr>
                <w:rFonts w:ascii="宋体" w:hAnsi="宋体" w:cs="宋体"/>
                <w:color w:val="000000"/>
                <w:kern w:val="0"/>
                <w:sz w:val="20"/>
                <w:szCs w:val="20"/>
              </w:rPr>
              <w:t>LGV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集装箱自动导引车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连续搬运设备制造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智能悬挂输送系统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其他物料搬运设备制造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自动化立体仓库</w:t>
            </w:r>
          </w:p>
          <w:p>
            <w:pPr>
              <w:widowControl/>
              <w:jc w:val="left"/>
              <w:rPr>
                <w:rFonts w:ascii="宋体" w:cs="宋体"/>
                <w:color w:val="000000"/>
                <w:kern w:val="0"/>
                <w:sz w:val="20"/>
                <w:szCs w:val="20"/>
              </w:rPr>
            </w:pPr>
            <w:r>
              <w:rPr>
                <w:rFonts w:hint="eastAsia" w:ascii="宋体" w:hAnsi="宋体" w:cs="宋体"/>
                <w:color w:val="000000"/>
                <w:kern w:val="0"/>
                <w:sz w:val="20"/>
                <w:szCs w:val="20"/>
              </w:rPr>
              <w:t>巷道堆垛机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无人堆场智能控制系统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未列明通用设备制造业</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激光快速成形设备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大型轧辊激光表面强化设备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激光精密加工设备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8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激光热处理和熔覆设备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激光强化装备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激光复合加工装备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激光加工基础装置和系统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食品工业化加工与智能制造装备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农产品智能监控及预警仓库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农产品智能运输专用装备</w:t>
            </w:r>
          </w:p>
          <w:p>
            <w:pPr>
              <w:widowControl/>
              <w:jc w:val="left"/>
              <w:rPr>
                <w:rFonts w:ascii="宋体" w:cs="宋体"/>
                <w:color w:val="000000"/>
                <w:kern w:val="0"/>
                <w:sz w:val="20"/>
                <w:szCs w:val="20"/>
              </w:rPr>
            </w:pPr>
            <w:r>
              <w:rPr>
                <w:rFonts w:hint="eastAsia" w:ascii="宋体" w:hAnsi="宋体" w:cs="宋体"/>
                <w:color w:val="000000"/>
                <w:kern w:val="0"/>
                <w:sz w:val="20"/>
                <w:szCs w:val="20"/>
              </w:rPr>
              <w:t>智能农业动力机械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农业灌溉智能装备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高效精准环保多功能农田作业装备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粮食作物高效智能收获装备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经济作物高效智能收获与智能控制装备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设施智能化精细生产装备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其他农、林、牧、渔业机械制造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农产品产后智能化干制与精细选别装备</w:t>
            </w:r>
          </w:p>
          <w:p>
            <w:pPr>
              <w:widowControl/>
              <w:jc w:val="left"/>
              <w:rPr>
                <w:rFonts w:ascii="宋体" w:cs="宋体"/>
                <w:color w:val="000000"/>
                <w:kern w:val="0"/>
                <w:sz w:val="20"/>
                <w:szCs w:val="20"/>
              </w:rPr>
            </w:pPr>
            <w:r>
              <w:rPr>
                <w:rFonts w:hint="eastAsia" w:ascii="宋体" w:hAnsi="宋体" w:cs="宋体"/>
                <w:color w:val="000000"/>
                <w:kern w:val="0"/>
                <w:sz w:val="20"/>
                <w:szCs w:val="20"/>
              </w:rPr>
              <w:t>农产品专用智能包装装备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智能关键基础零部件制造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高压大流量液压元件和液压系统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高频响电液伺服阀和比例阀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高性能密封装置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智能化阀岛</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液力动力机械及元件制造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高转速大功率液力耦合器调速装置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智能定位气动执行系统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滚动轴承制造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P4</w:t>
            </w:r>
            <w:r>
              <w:rPr>
                <w:rFonts w:hint="eastAsia" w:ascii="宋体" w:hAnsi="宋体" w:cs="宋体"/>
                <w:color w:val="000000"/>
                <w:kern w:val="0"/>
                <w:sz w:val="20"/>
                <w:szCs w:val="20"/>
              </w:rPr>
              <w:t>、</w:t>
            </w:r>
            <w:r>
              <w:rPr>
                <w:rFonts w:ascii="宋体" w:hAnsi="宋体" w:cs="宋体"/>
                <w:color w:val="000000"/>
                <w:kern w:val="0"/>
                <w:sz w:val="20"/>
                <w:szCs w:val="20"/>
              </w:rPr>
              <w:t>P2</w:t>
            </w:r>
            <w:r>
              <w:rPr>
                <w:rFonts w:hint="eastAsia" w:ascii="宋体" w:hAnsi="宋体" w:cs="宋体"/>
                <w:color w:val="000000"/>
                <w:kern w:val="0"/>
                <w:sz w:val="20"/>
                <w:szCs w:val="20"/>
              </w:rPr>
              <w:t>级高速精密数控机床轴承</w:t>
            </w:r>
          </w:p>
          <w:p>
            <w:pPr>
              <w:widowControl/>
              <w:jc w:val="left"/>
              <w:rPr>
                <w:rFonts w:ascii="宋体" w:cs="宋体"/>
                <w:color w:val="000000"/>
                <w:kern w:val="0"/>
                <w:sz w:val="20"/>
                <w:szCs w:val="20"/>
              </w:rPr>
            </w:pPr>
            <w:r>
              <w:rPr>
                <w:rFonts w:ascii="宋体" w:hAnsi="宋体" w:cs="宋体"/>
                <w:color w:val="000000"/>
                <w:kern w:val="0"/>
                <w:sz w:val="20"/>
                <w:szCs w:val="20"/>
              </w:rPr>
              <w:t>P5</w:t>
            </w:r>
            <w:r>
              <w:rPr>
                <w:rFonts w:hint="eastAsia" w:ascii="宋体" w:hAnsi="宋体" w:cs="宋体"/>
                <w:color w:val="000000"/>
                <w:kern w:val="0"/>
                <w:sz w:val="20"/>
                <w:szCs w:val="20"/>
              </w:rPr>
              <w:t>、</w:t>
            </w:r>
            <w:r>
              <w:rPr>
                <w:rFonts w:ascii="宋体" w:hAnsi="宋体" w:cs="宋体"/>
                <w:color w:val="000000"/>
                <w:kern w:val="0"/>
                <w:sz w:val="20"/>
                <w:szCs w:val="20"/>
              </w:rPr>
              <w:t>P4</w:t>
            </w:r>
            <w:r>
              <w:rPr>
                <w:rFonts w:hint="eastAsia" w:ascii="宋体" w:hAnsi="宋体" w:cs="宋体"/>
                <w:color w:val="000000"/>
                <w:kern w:val="0"/>
                <w:sz w:val="20"/>
                <w:szCs w:val="20"/>
              </w:rPr>
              <w:t>级高速精密冶金轧机轴承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工业机器人轴承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高速动车组轴承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风力发电机组轴承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航空发动机轴承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盾构机主轴承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高性能医疗器械轴承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汽车高端轴承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齿轮及齿轮减、变速箱制造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高速精密齿轮传动装置（指用于传递动力，实现机械输送和提升重物的基础件，铰接式链条等高速精密机械传动装置）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机械零部件加工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智能关键机械零部件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其他通用零部件制造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智能关键通用零部件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3499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未列明通用设备制造业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智能基础通用设备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微特电机及组件制造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新型微特电机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高性能变频调速设备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2.1.6</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智能</w:t>
            </w:r>
            <w:r>
              <w:rPr>
                <w:rFonts w:ascii="宋体" w:hAnsi="宋体" w:cs="宋体"/>
                <w:color w:val="000000"/>
                <w:kern w:val="0"/>
                <w:sz w:val="20"/>
                <w:szCs w:val="20"/>
              </w:rPr>
              <w:t>制造相关服务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4320*</w:t>
            </w:r>
          </w:p>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数控机床设备维修</w:t>
            </w:r>
          </w:p>
          <w:p>
            <w:pPr>
              <w:widowControl/>
              <w:jc w:val="left"/>
              <w:rPr>
                <w:rFonts w:ascii="宋体" w:cs="宋体"/>
                <w:color w:val="000000"/>
                <w:kern w:val="0"/>
                <w:sz w:val="20"/>
                <w:szCs w:val="20"/>
              </w:rPr>
            </w:pPr>
            <w:r>
              <w:rPr>
                <w:rFonts w:hint="eastAsia" w:ascii="宋体" w:hAnsi="宋体" w:cs="宋体"/>
                <w:color w:val="000000"/>
                <w:kern w:val="0"/>
                <w:sz w:val="20"/>
                <w:szCs w:val="20"/>
              </w:rPr>
              <w:t>智能机器设备维修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智能搬运设备维修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专用设备修理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智能文化办公设备维修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智能开采设备维修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智能纺织设备维修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智能电子专用设备维修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智能医疗设备维修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智能环保设备维修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智能地质勘察设备维修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智能交通安全设备维修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其他智能专用设备维修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4360*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仪器仪表修理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精密仪器维修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航空器装备制造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3741</w:t>
            </w:r>
          </w:p>
          <w:p>
            <w:pPr>
              <w:widowControl/>
              <w:jc w:val="left"/>
              <w:rPr>
                <w:rFonts w:ascii="宋体" w:cs="宋体"/>
                <w:color w:val="000000"/>
                <w:kern w:val="0"/>
                <w:sz w:val="20"/>
                <w:szCs w:val="20"/>
              </w:rPr>
            </w:pPr>
            <w:r>
              <w:rPr>
                <w:rFonts w:ascii="宋体" w:hAnsi="宋体" w:cs="宋体"/>
                <w:color w:val="000000"/>
                <w:kern w:val="0"/>
                <w:sz w:val="20"/>
                <w:szCs w:val="20"/>
              </w:rPr>
              <w:t>3749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飞机制造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其他航空航天器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其他航空装备制造及相关服务</w:t>
            </w:r>
            <w:r>
              <w:rPr>
                <w:rFonts w:ascii="宋体" w:hAnsi="宋体" w:cs="宋体"/>
                <w:color w:val="000000"/>
                <w:kern w:val="0"/>
                <w:sz w:val="20"/>
                <w:szCs w:val="20"/>
              </w:rPr>
              <w:t xml:space="preserve"> </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3744</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航空相关设备制造</w:t>
            </w:r>
          </w:p>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航空用机电设备及系统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CNS/ATM </w:t>
            </w:r>
            <w:r>
              <w:rPr>
                <w:rFonts w:hint="eastAsia" w:ascii="宋体" w:hAnsi="宋体" w:cs="宋体"/>
                <w:color w:val="000000"/>
                <w:kern w:val="0"/>
                <w:sz w:val="20"/>
                <w:szCs w:val="20"/>
              </w:rPr>
              <w:t>网关系统</w:t>
            </w:r>
          </w:p>
          <w:p>
            <w:pPr>
              <w:widowControl/>
              <w:jc w:val="left"/>
              <w:rPr>
                <w:rFonts w:ascii="宋体" w:cs="宋体"/>
                <w:color w:val="000000"/>
                <w:kern w:val="0"/>
                <w:sz w:val="20"/>
                <w:szCs w:val="20"/>
              </w:rPr>
            </w:pPr>
            <w:r>
              <w:rPr>
                <w:rFonts w:hint="eastAsia" w:ascii="宋体" w:hAnsi="宋体" w:cs="宋体"/>
                <w:color w:val="000000"/>
                <w:kern w:val="0"/>
                <w:sz w:val="20"/>
                <w:szCs w:val="20"/>
              </w:rPr>
              <w:t>航空电信网（</w:t>
            </w:r>
            <w:r>
              <w:rPr>
                <w:rFonts w:ascii="宋体" w:hAnsi="宋体" w:cs="宋体"/>
                <w:color w:val="000000"/>
                <w:kern w:val="0"/>
                <w:sz w:val="20"/>
                <w:szCs w:val="20"/>
              </w:rPr>
              <w:t>ATN</w:t>
            </w:r>
            <w:r>
              <w:rPr>
                <w:rFonts w:hint="eastAsia" w:ascii="宋体" w:hAnsi="宋体" w:cs="宋体"/>
                <w:color w:val="000000"/>
                <w:kern w:val="0"/>
                <w:sz w:val="20"/>
                <w:szCs w:val="20"/>
              </w:rPr>
              <w:t>）处理系统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航空移动通用系统（如</w:t>
            </w:r>
            <w:r>
              <w:rPr>
                <w:rFonts w:ascii="宋体" w:hAnsi="宋体" w:cs="宋体"/>
                <w:color w:val="000000"/>
                <w:kern w:val="0"/>
                <w:sz w:val="20"/>
                <w:szCs w:val="20"/>
              </w:rPr>
              <w:t>D-ATIS</w:t>
            </w:r>
            <w:r>
              <w:rPr>
                <w:rFonts w:hint="eastAsia" w:ascii="宋体" w:hAnsi="宋体" w:cs="宋体"/>
                <w:color w:val="000000"/>
                <w:kern w:val="0"/>
                <w:sz w:val="20"/>
                <w:szCs w:val="20"/>
              </w:rPr>
              <w:t>、</w:t>
            </w:r>
            <w:r>
              <w:rPr>
                <w:rFonts w:ascii="宋体" w:hAnsi="宋体" w:cs="宋体"/>
                <w:color w:val="000000"/>
                <w:kern w:val="0"/>
                <w:sz w:val="20"/>
                <w:szCs w:val="20"/>
              </w:rPr>
              <w:t>DCL</w:t>
            </w:r>
            <w:r>
              <w:rPr>
                <w:rFonts w:hint="eastAsia" w:ascii="宋体" w:hAnsi="宋体" w:cs="宋体"/>
                <w:color w:val="000000"/>
                <w:kern w:val="0"/>
                <w:sz w:val="20"/>
                <w:szCs w:val="20"/>
              </w:rPr>
              <w:t>、</w:t>
            </w:r>
            <w:r>
              <w:rPr>
                <w:rFonts w:ascii="宋体" w:hAnsi="宋体" w:cs="宋体"/>
                <w:color w:val="000000"/>
                <w:kern w:val="0"/>
                <w:sz w:val="20"/>
                <w:szCs w:val="20"/>
              </w:rPr>
              <w:t>VDL</w:t>
            </w:r>
            <w:r>
              <w:rPr>
                <w:rFonts w:hint="eastAsia" w:ascii="宋体" w:hAnsi="宋体" w:cs="宋体"/>
                <w:color w:val="000000"/>
                <w:kern w:val="0"/>
                <w:sz w:val="20"/>
                <w:szCs w:val="20"/>
              </w:rPr>
              <w:t>、</w:t>
            </w:r>
            <w:r>
              <w:rPr>
                <w:rFonts w:ascii="宋体" w:hAnsi="宋体" w:cs="宋体"/>
                <w:color w:val="000000"/>
                <w:kern w:val="0"/>
                <w:sz w:val="20"/>
                <w:szCs w:val="20"/>
              </w:rPr>
              <w:t>AeroMacs</w:t>
            </w:r>
            <w:r>
              <w:rPr>
                <w:rFonts w:hint="eastAsia" w:ascii="宋体" w:hAnsi="宋体" w:cs="宋体"/>
                <w:color w:val="000000"/>
                <w:kern w:val="0"/>
                <w:sz w:val="20"/>
                <w:szCs w:val="20"/>
              </w:rPr>
              <w:t>等）（包括：</w:t>
            </w:r>
            <w:r>
              <w:rPr>
                <w:rFonts w:ascii="宋体" w:hAnsi="宋体" w:cs="宋体"/>
                <w:color w:val="000000"/>
                <w:kern w:val="0"/>
                <w:sz w:val="20"/>
                <w:szCs w:val="20"/>
              </w:rPr>
              <w:t>D-ATIS</w:t>
            </w:r>
            <w:r>
              <w:rPr>
                <w:rFonts w:hint="eastAsia" w:ascii="宋体" w:hAnsi="宋体" w:cs="宋体"/>
                <w:color w:val="000000"/>
                <w:kern w:val="0"/>
                <w:sz w:val="20"/>
                <w:szCs w:val="20"/>
              </w:rPr>
              <w:t>、</w:t>
            </w:r>
            <w:r>
              <w:rPr>
                <w:rFonts w:ascii="宋体" w:hAnsi="宋体" w:cs="宋体"/>
                <w:color w:val="000000"/>
                <w:kern w:val="0"/>
                <w:sz w:val="20"/>
                <w:szCs w:val="20"/>
              </w:rPr>
              <w:t>DCL</w:t>
            </w:r>
            <w:r>
              <w:rPr>
                <w:rFonts w:hint="eastAsia" w:ascii="宋体" w:hAnsi="宋体" w:cs="宋体"/>
                <w:color w:val="000000"/>
                <w:kern w:val="0"/>
                <w:sz w:val="20"/>
                <w:szCs w:val="20"/>
              </w:rPr>
              <w:t>、</w:t>
            </w:r>
            <w:r>
              <w:rPr>
                <w:rFonts w:ascii="宋体" w:hAnsi="宋体" w:cs="宋体"/>
                <w:color w:val="000000"/>
                <w:kern w:val="0"/>
                <w:sz w:val="20"/>
                <w:szCs w:val="20"/>
              </w:rPr>
              <w:t>VDL</w:t>
            </w:r>
            <w:r>
              <w:rPr>
                <w:rFonts w:hint="eastAsia" w:ascii="宋体" w:hAnsi="宋体" w:cs="宋体"/>
                <w:color w:val="000000"/>
                <w:kern w:val="0"/>
                <w:sz w:val="20"/>
                <w:szCs w:val="20"/>
              </w:rPr>
              <w:t>、</w:t>
            </w:r>
            <w:r>
              <w:rPr>
                <w:rFonts w:ascii="宋体" w:hAnsi="宋体" w:cs="宋体"/>
                <w:color w:val="000000"/>
                <w:kern w:val="0"/>
                <w:sz w:val="20"/>
                <w:szCs w:val="20"/>
              </w:rPr>
              <w:t>AeroMacs</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卫星导航着陆系统（</w:t>
            </w:r>
            <w:r>
              <w:rPr>
                <w:rFonts w:ascii="宋体" w:hAnsi="宋体" w:cs="宋体"/>
                <w:color w:val="000000"/>
                <w:kern w:val="0"/>
                <w:sz w:val="20"/>
                <w:szCs w:val="20"/>
              </w:rPr>
              <w:t>GLS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塔台信息集成系统及远程塔台系统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3922</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通信</w:t>
            </w:r>
            <w:r>
              <w:rPr>
                <w:color w:val="000000"/>
                <w:kern w:val="0"/>
                <w:sz w:val="20"/>
                <w:szCs w:val="20"/>
              </w:rPr>
              <w:t>终端设备制造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机场场面活动引导与控制系统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空域预警光电搜索跟踪系统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远程大范围视频智能监控系统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机载平视显示系统（</w:t>
            </w:r>
            <w:r>
              <w:rPr>
                <w:rFonts w:ascii="宋体" w:hAnsi="宋体" w:cs="宋体"/>
                <w:color w:val="000000"/>
                <w:kern w:val="0"/>
                <w:sz w:val="20"/>
                <w:szCs w:val="20"/>
              </w:rPr>
              <w:t>HUD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航空航天器修理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航空气象综合探测系统与客观预报系统</w:t>
            </w:r>
          </w:p>
          <w:p>
            <w:pPr>
              <w:widowControl/>
              <w:jc w:val="left"/>
              <w:rPr>
                <w:rFonts w:ascii="宋体" w:cs="宋体"/>
                <w:color w:val="000000"/>
                <w:kern w:val="0"/>
                <w:sz w:val="20"/>
                <w:szCs w:val="20"/>
              </w:rPr>
            </w:pPr>
            <w:r>
              <w:rPr>
                <w:rFonts w:hint="eastAsia" w:ascii="宋体" w:hAnsi="宋体" w:cs="宋体"/>
                <w:color w:val="000000"/>
                <w:kern w:val="0"/>
                <w:sz w:val="20"/>
                <w:szCs w:val="20"/>
              </w:rPr>
              <w:t>航空气象四维资料共享平台与决策支持系统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适航审定系统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综合航空电子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空中交通流量管理系统及协同决策系统</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空域设计与评估系统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空中交通进离港排序辅助决策系统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空管监视数据融合处理系统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飞行计划集成系统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卫星及应用产业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航天器及运载火箭制造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长寿命高可靠卫星</w:t>
            </w:r>
          </w:p>
          <w:p>
            <w:pPr>
              <w:widowControl/>
              <w:jc w:val="left"/>
              <w:rPr>
                <w:rFonts w:ascii="宋体" w:cs="宋体"/>
                <w:color w:val="000000"/>
                <w:kern w:val="0"/>
                <w:sz w:val="20"/>
                <w:szCs w:val="20"/>
              </w:rPr>
            </w:pPr>
            <w:r>
              <w:rPr>
                <w:rFonts w:hint="eastAsia" w:ascii="宋体" w:cs="宋体"/>
                <w:color w:val="000000"/>
                <w:kern w:val="0"/>
                <w:sz w:val="20"/>
                <w:szCs w:val="20"/>
              </w:rPr>
              <w:t>新型卫星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天基卫星系统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星上设备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卫星有效载荷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接收和信息处理系统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卫星导航适感系统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卫星专用航天器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8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航天器系统(包括各类应用卫星)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先进卫星分系统部组件产品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3743*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航天相关设备制造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卫星地面设备</w:t>
            </w:r>
          </w:p>
          <w:p>
            <w:pPr>
              <w:widowControl/>
              <w:jc w:val="left"/>
              <w:rPr>
                <w:rFonts w:ascii="宋体" w:cs="宋体"/>
                <w:color w:val="000000"/>
                <w:kern w:val="0"/>
                <w:sz w:val="20"/>
                <w:szCs w:val="20"/>
              </w:rPr>
            </w:pPr>
            <w:r>
              <w:rPr>
                <w:rFonts w:hint="eastAsia" w:ascii="宋体" w:cs="宋体"/>
                <w:color w:val="000000"/>
                <w:kern w:val="0"/>
                <w:sz w:val="20"/>
                <w:szCs w:val="20"/>
              </w:rPr>
              <w:t>先进卫星平台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3"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地面标校系统和增强系统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1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卫星应用技术设备制造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卫星遥感数据地面接收系统</w:t>
            </w:r>
          </w:p>
          <w:p>
            <w:pPr>
              <w:widowControl/>
              <w:jc w:val="left"/>
              <w:rPr>
                <w:rFonts w:ascii="宋体" w:cs="宋体"/>
                <w:color w:val="000000"/>
                <w:kern w:val="0"/>
                <w:sz w:val="20"/>
                <w:szCs w:val="20"/>
              </w:rPr>
            </w:pPr>
            <w:r>
              <w:rPr>
                <w:rFonts w:hint="eastAsia" w:ascii="宋体" w:hAnsi="宋体" w:cs="宋体"/>
                <w:color w:val="000000"/>
                <w:kern w:val="0"/>
                <w:sz w:val="20"/>
                <w:szCs w:val="20"/>
              </w:rPr>
              <w:t>应急减灾卫星通信应用系统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宽带</w:t>
            </w:r>
            <w:r>
              <w:rPr>
                <w:rFonts w:ascii="宋体" w:hAnsi="宋体" w:cs="宋体"/>
                <w:color w:val="000000"/>
                <w:kern w:val="0"/>
                <w:sz w:val="20"/>
                <w:szCs w:val="20"/>
              </w:rPr>
              <w:t>/</w:t>
            </w:r>
            <w:r>
              <w:rPr>
                <w:rFonts w:hint="eastAsia" w:ascii="宋体" w:hAnsi="宋体" w:cs="宋体"/>
                <w:color w:val="000000"/>
                <w:kern w:val="0"/>
                <w:sz w:val="20"/>
                <w:szCs w:val="20"/>
              </w:rPr>
              <w:t>高频</w:t>
            </w:r>
            <w:r>
              <w:rPr>
                <w:rFonts w:ascii="宋体" w:hAnsi="宋体" w:cs="宋体"/>
                <w:color w:val="000000"/>
                <w:kern w:val="0"/>
                <w:sz w:val="20"/>
                <w:szCs w:val="20"/>
              </w:rPr>
              <w:t>/</w:t>
            </w:r>
            <w:r>
              <w:rPr>
                <w:rFonts w:hint="eastAsia" w:ascii="宋体" w:hAnsi="宋体" w:cs="宋体"/>
                <w:color w:val="000000"/>
                <w:kern w:val="0"/>
                <w:sz w:val="20"/>
                <w:szCs w:val="20"/>
              </w:rPr>
              <w:t>激光卫星通信应用系统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移动卫星通信设备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通信卫星地面用户终端</w:t>
            </w:r>
          </w:p>
          <w:p>
            <w:pPr>
              <w:widowControl/>
              <w:jc w:val="left"/>
              <w:rPr>
                <w:rFonts w:ascii="宋体" w:cs="宋体"/>
                <w:color w:val="000000"/>
                <w:kern w:val="0"/>
                <w:sz w:val="20"/>
                <w:szCs w:val="20"/>
              </w:rPr>
            </w:pPr>
            <w:r>
              <w:rPr>
                <w:rFonts w:hint="eastAsia" w:ascii="宋体" w:hAnsi="宋体" w:cs="宋体"/>
                <w:color w:val="000000"/>
                <w:kern w:val="0"/>
                <w:sz w:val="20"/>
                <w:szCs w:val="20"/>
              </w:rPr>
              <w:t>低轨数据采集卫星应用终端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卫星通信终端设备及其关键配套件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船载移动卫星通讯设备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机载移动卫星通讯设备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卫星搜救系统地面站（</w:t>
            </w:r>
            <w:r>
              <w:rPr>
                <w:rFonts w:ascii="宋体" w:hAnsi="宋体" w:cs="宋体"/>
                <w:color w:val="000000"/>
                <w:kern w:val="0"/>
                <w:sz w:val="20"/>
                <w:szCs w:val="20"/>
              </w:rPr>
              <w:t>MEOLUT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卫星天线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导航、通信、视听信息船载系统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全球卫星导航系统（</w:t>
            </w:r>
            <w:r>
              <w:rPr>
                <w:rFonts w:ascii="宋体" w:hAnsi="宋体" w:cs="宋体"/>
                <w:color w:val="000000"/>
                <w:kern w:val="0"/>
                <w:sz w:val="20"/>
                <w:szCs w:val="20"/>
              </w:rPr>
              <w:t>GNSS</w:t>
            </w:r>
            <w:r>
              <w:rPr>
                <w:rFonts w:hint="eastAsia" w:ascii="宋体" w:hAnsi="宋体" w:cs="宋体"/>
                <w:color w:val="000000"/>
                <w:kern w:val="0"/>
                <w:sz w:val="20"/>
                <w:szCs w:val="20"/>
              </w:rPr>
              <w:t>）终端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全球卫星导航系统（</w:t>
            </w:r>
            <w:r>
              <w:rPr>
                <w:rFonts w:ascii="宋体" w:hAnsi="宋体" w:cs="宋体"/>
                <w:color w:val="000000"/>
                <w:kern w:val="0"/>
                <w:sz w:val="20"/>
                <w:szCs w:val="20"/>
              </w:rPr>
              <w:t>GNSS</w:t>
            </w:r>
            <w:r>
              <w:rPr>
                <w:rFonts w:hint="eastAsia" w:ascii="宋体" w:hAnsi="宋体" w:cs="宋体"/>
                <w:color w:val="000000"/>
                <w:kern w:val="0"/>
                <w:sz w:val="20"/>
                <w:szCs w:val="20"/>
              </w:rPr>
              <w:t>）设备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移动卫星通信终端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智能车载设备制造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卫星导航应用系统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卫星导航地面增强系统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卫星导航高精度测地应用平台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兼容型卫星导航接收机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BD-2</w:t>
            </w:r>
            <w:r>
              <w:rPr>
                <w:rFonts w:hint="eastAsia" w:ascii="宋体" w:hAnsi="宋体" w:cs="宋体"/>
                <w:color w:val="000000"/>
                <w:kern w:val="0"/>
                <w:sz w:val="20"/>
                <w:szCs w:val="20"/>
              </w:rPr>
              <w:t>的气象测风终端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基于北斗兼容型多模卫星导航芯片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个人移动信息终端</w:t>
            </w:r>
            <w:r>
              <w:rPr>
                <w:rFonts w:ascii="宋体" w:hAnsi="宋体" w:cs="宋体"/>
                <w:color w:val="000000"/>
                <w:kern w:val="0"/>
                <w:sz w:val="20"/>
                <w:szCs w:val="20"/>
              </w:rPr>
              <w:t>SOC</w:t>
            </w:r>
            <w:r>
              <w:rPr>
                <w:rFonts w:hint="eastAsia" w:ascii="宋体" w:hAnsi="宋体" w:cs="宋体"/>
                <w:color w:val="000000"/>
                <w:kern w:val="0"/>
                <w:sz w:val="20"/>
                <w:szCs w:val="20"/>
              </w:rPr>
              <w:t>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基于位置信息的综合服务系统及其应用服务终端（与无线通信网络结合的全球导航卫星系统技术和室内定位技术）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精确授时设备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遥感试验观测关键设备和仪器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RNSS</w:t>
            </w:r>
            <w:r>
              <w:rPr>
                <w:rFonts w:hint="eastAsia" w:ascii="宋体" w:hAnsi="宋体" w:cs="宋体"/>
                <w:color w:val="000000"/>
                <w:kern w:val="0"/>
                <w:sz w:val="20"/>
                <w:szCs w:val="20"/>
              </w:rPr>
              <w:t>授时接收机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卫星导航定位接收机（接收北斗等卫星导航定位系统的广播导航信号，用于导航定位功能的接收机设备）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导航信号增强系统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卫星应用服务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6331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广播电视卫星传输服务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其他卫星传输服务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信息系统集成服务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航空遥感应用系统</w:t>
            </w:r>
          </w:p>
          <w:p>
            <w:pPr>
              <w:widowControl/>
              <w:jc w:val="left"/>
              <w:rPr>
                <w:rFonts w:ascii="宋体" w:cs="宋体"/>
                <w:color w:val="000000"/>
                <w:kern w:val="0"/>
                <w:sz w:val="20"/>
                <w:szCs w:val="20"/>
              </w:rPr>
            </w:pPr>
            <w:r>
              <w:rPr>
                <w:rFonts w:hint="eastAsia" w:ascii="宋体" w:hAnsi="宋体" w:cs="宋体"/>
                <w:color w:val="000000"/>
                <w:kern w:val="0"/>
                <w:sz w:val="20"/>
                <w:szCs w:val="20"/>
              </w:rPr>
              <w:t>遥感、卫星通信、卫星导航综合信息服务平台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多元数据管理规模化信息处理系统</w:t>
            </w:r>
          </w:p>
          <w:p>
            <w:pPr>
              <w:widowControl/>
              <w:jc w:val="left"/>
              <w:rPr>
                <w:rFonts w:ascii="宋体" w:cs="宋体"/>
                <w:color w:val="000000"/>
                <w:kern w:val="0"/>
                <w:sz w:val="20"/>
                <w:szCs w:val="20"/>
              </w:rPr>
            </w:pPr>
            <w:r>
              <w:rPr>
                <w:rFonts w:hint="eastAsia" w:ascii="宋体" w:hAnsi="宋体" w:cs="宋体"/>
                <w:color w:val="000000"/>
                <w:kern w:val="0"/>
                <w:sz w:val="20"/>
                <w:szCs w:val="20"/>
              </w:rPr>
              <w:t>数据处理中心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地理遥感信息服务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卫星遥感数据处理、存储系统</w:t>
            </w:r>
          </w:p>
          <w:p>
            <w:pPr>
              <w:widowControl/>
              <w:jc w:val="left"/>
              <w:rPr>
                <w:rFonts w:ascii="宋体" w:cs="宋体"/>
                <w:color w:val="000000"/>
                <w:kern w:val="0"/>
                <w:sz w:val="20"/>
                <w:szCs w:val="20"/>
              </w:rPr>
            </w:pPr>
            <w:r>
              <w:rPr>
                <w:rFonts w:hint="eastAsia" w:ascii="宋体" w:hAnsi="宋体" w:cs="宋体"/>
                <w:color w:val="000000"/>
                <w:kern w:val="0"/>
                <w:sz w:val="20"/>
                <w:szCs w:val="20"/>
              </w:rPr>
              <w:t>卫星遥感数据分发系统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全球导航卫星系统技术服务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空间定位技术服务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卫星遥感系统综合应用平台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卫星导航多模增强应用服务系统（含连续观测网络、实时通信网络、数据处理中心和公共服务平台）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遥感数据增值服务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地球系统科学与数字地球应用服务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卫星遥感区域应用系统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城市空间信息服务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遥感测绘服务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连续观测网络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实时通信网络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其他导航应用服务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卫星遥感资源考察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卫星遥感城市规划管理与监测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卫星遥感农林水利监测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卫星遥感地质勘探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卫星遥感海洋监测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卫星遥感地震监测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卫星遥感环保监测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卫星遥感防灾减灾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2.3.4</w:t>
            </w:r>
          </w:p>
        </w:tc>
        <w:tc>
          <w:tcPr>
            <w:tcW w:w="1577"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航天器及运载火箭制造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航天器及运载火箭制造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运载火箭箭体结构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运载火箭火箭发动机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运载火箭箭上设备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探空火箭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气象火箭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平流层飞艇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航天飞机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飞船返回舱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飞船轨道舱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飞船推进舱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飞船船上设备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航天器及其运载工具零件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火箭发动机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先进运载火箭部组件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航天器移动测控设备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3743</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航天相关设备制造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航天试验专用设备</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航天器总装调试设备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飞船地面设备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运载火箭地面设备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航天器测控地面站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导航卫星地面监测站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轨道交通装备产业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铁路高端装备制造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3711</w:t>
            </w:r>
          </w:p>
          <w:p>
            <w:pPr>
              <w:widowControl/>
              <w:jc w:val="left"/>
              <w:rPr>
                <w:rFonts w:ascii="宋体" w:cs="宋体"/>
                <w:color w:val="000000"/>
                <w:kern w:val="0"/>
                <w:sz w:val="20"/>
                <w:szCs w:val="20"/>
              </w:rPr>
            </w:pPr>
            <w:r>
              <w:rPr>
                <w:rFonts w:ascii="宋体" w:hAnsi="宋体" w:cs="宋体"/>
                <w:color w:val="000000"/>
                <w:kern w:val="0"/>
                <w:sz w:val="20"/>
                <w:szCs w:val="20"/>
              </w:rPr>
              <w:t>3712*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高铁车组制造</w:t>
            </w:r>
          </w:p>
          <w:p>
            <w:pPr>
              <w:widowControl/>
              <w:jc w:val="left"/>
              <w:rPr>
                <w:rFonts w:ascii="宋体" w:cs="宋体"/>
                <w:color w:val="000000"/>
                <w:kern w:val="0"/>
                <w:sz w:val="20"/>
                <w:szCs w:val="20"/>
              </w:rPr>
            </w:pPr>
            <w:r>
              <w:rPr>
                <w:rFonts w:hint="eastAsia" w:ascii="宋体" w:hAnsi="宋体" w:cs="宋体"/>
                <w:color w:val="000000"/>
                <w:kern w:val="0"/>
                <w:sz w:val="20"/>
                <w:szCs w:val="20"/>
              </w:rPr>
              <w:t>铁路机车车辆制</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调车机车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适用于高海拔、高寒交流传动机车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新型铁路客车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快速货运列车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交流传动电力机车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交流传动内燃机车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其他铁路机车车辆（含微机控制直流机车、中低速磁悬浮列车、高速磁悬浮列车、</w:t>
            </w:r>
            <w:r>
              <w:rPr>
                <w:rFonts w:ascii="宋体" w:hAnsi="宋体" w:cs="宋体"/>
                <w:color w:val="000000"/>
                <w:kern w:val="0"/>
                <w:sz w:val="20"/>
                <w:szCs w:val="20"/>
              </w:rPr>
              <w:t>350km/h</w:t>
            </w:r>
            <w:r>
              <w:rPr>
                <w:rFonts w:hint="eastAsia" w:ascii="宋体" w:hAnsi="宋体" w:cs="宋体"/>
                <w:color w:val="000000"/>
                <w:kern w:val="0"/>
                <w:sz w:val="20"/>
                <w:szCs w:val="20"/>
              </w:rPr>
              <w:t>以上高速列车成套关键设备、</w:t>
            </w:r>
            <w:r>
              <w:rPr>
                <w:rFonts w:ascii="宋体" w:hAnsi="宋体" w:cs="宋体"/>
                <w:color w:val="000000"/>
                <w:kern w:val="0"/>
                <w:sz w:val="20"/>
                <w:szCs w:val="20"/>
              </w:rPr>
              <w:t>30t</w:t>
            </w:r>
            <w:r>
              <w:rPr>
                <w:rFonts w:hint="eastAsia" w:ascii="宋体" w:hAnsi="宋体" w:cs="宋体"/>
                <w:color w:val="000000"/>
                <w:kern w:val="0"/>
                <w:sz w:val="20"/>
                <w:szCs w:val="20"/>
              </w:rPr>
              <w:t>轴重交流传动货运电力机车、双燃料内燃发动机机车、高海拔、高寒交流传动机车等）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新型通用货车（含敞车、封闭货车等）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新型专用货车（含铁路自动卸货车、大轴重长编组重载货运列车、集装箱车、长大货物车等）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轻量化车体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重型轨道车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高铁设备、配件制造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铁路专用设备及器材、配件制造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高速轨道交通安全检测系统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高速铁路维修养护成套大型机械装备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城市轨道交通维修养护成套大型机械装备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其他轨道交通装备制造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内燃机及配件制造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大功率交流传动内燃机（</w:t>
            </w:r>
            <w:r>
              <w:rPr>
                <w:rFonts w:ascii="宋体" w:hAnsi="宋体" w:cs="宋体"/>
                <w:color w:val="000000"/>
                <w:kern w:val="0"/>
                <w:sz w:val="20"/>
                <w:szCs w:val="20"/>
              </w:rPr>
              <w:t>P&gt;5000KW</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双燃料内燃发动机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机车用柴油机（指低油耗、低排放新型</w:t>
            </w:r>
            <w:r>
              <w:rPr>
                <w:rFonts w:ascii="宋体" w:hAnsi="宋体" w:cs="宋体"/>
                <w:color w:val="000000"/>
                <w:kern w:val="0"/>
                <w:sz w:val="20"/>
                <w:szCs w:val="20"/>
              </w:rPr>
              <w:t>240</w:t>
            </w:r>
            <w:r>
              <w:rPr>
                <w:rFonts w:hint="eastAsia" w:ascii="宋体" w:hAnsi="宋体" w:cs="宋体"/>
                <w:color w:val="000000"/>
                <w:kern w:val="0"/>
                <w:sz w:val="20"/>
                <w:szCs w:val="20"/>
              </w:rPr>
              <w:t>、</w:t>
            </w:r>
            <w:r>
              <w:rPr>
                <w:rFonts w:ascii="宋体" w:hAnsi="宋体" w:cs="宋体"/>
                <w:color w:val="000000"/>
                <w:kern w:val="0"/>
                <w:sz w:val="20"/>
                <w:szCs w:val="20"/>
              </w:rPr>
              <w:t>280</w:t>
            </w:r>
            <w:r>
              <w:rPr>
                <w:rFonts w:hint="eastAsia" w:ascii="宋体" w:hAnsi="宋体" w:cs="宋体"/>
                <w:color w:val="000000"/>
                <w:kern w:val="0"/>
                <w:sz w:val="20"/>
                <w:szCs w:val="20"/>
              </w:rPr>
              <w:t>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大功率中速柴油机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中等功率高速柴油机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双燃料发动机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齿轮及齿轮减、变速箱制造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轨道交通专用齿轮箱、驱动装置</w:t>
            </w:r>
          </w:p>
          <w:p>
            <w:pPr>
              <w:widowControl/>
              <w:jc w:val="left"/>
              <w:rPr>
                <w:rFonts w:ascii="宋体" w:cs="宋体"/>
                <w:color w:val="000000"/>
                <w:kern w:val="0"/>
                <w:sz w:val="20"/>
                <w:szCs w:val="20"/>
              </w:rPr>
            </w:pPr>
            <w:r>
              <w:rPr>
                <w:rFonts w:hint="eastAsia" w:ascii="宋体" w:cs="宋体"/>
                <w:color w:val="000000"/>
                <w:kern w:val="0"/>
                <w:sz w:val="20"/>
                <w:szCs w:val="20"/>
              </w:rPr>
              <w:t>风力发电增速齿轮箱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铁路专用设备及器材、配件制造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钢轨探伤、打磨、铣磨车</w:t>
            </w:r>
          </w:p>
          <w:p>
            <w:pPr>
              <w:widowControl/>
              <w:jc w:val="left"/>
              <w:rPr>
                <w:rFonts w:ascii="宋体" w:cs="宋体"/>
                <w:color w:val="000000"/>
                <w:kern w:val="0"/>
                <w:sz w:val="20"/>
                <w:szCs w:val="20"/>
              </w:rPr>
            </w:pPr>
            <w:r>
              <w:rPr>
                <w:rFonts w:hint="eastAsia" w:ascii="宋体" w:hAnsi="宋体" w:cs="宋体"/>
                <w:color w:val="000000"/>
                <w:kern w:val="0"/>
                <w:sz w:val="20"/>
                <w:szCs w:val="20"/>
              </w:rPr>
              <w:t>道岔打磨、配砟整形车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高效轨道清洁、清筛车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高效线路捣固、稳定车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综合巡检车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铁路移动加载试验车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桥梁及隧道状态检测维修车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接触网多功能检修作业车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铁路各类车辆成套关键设备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双源制工程及养路机械装备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多功能组合式工程及养路机械装备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城市轨道用钢轨及道岔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轨道交通关键系统及部件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动车组网络控制系统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高速、城际铁路列车运行控制系统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高速宽带车地无线通信系统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CBTC</w:t>
            </w:r>
            <w:r>
              <w:rPr>
                <w:rFonts w:hint="eastAsia" w:ascii="宋体" w:hAnsi="宋体" w:cs="宋体"/>
                <w:color w:val="000000"/>
                <w:kern w:val="0"/>
                <w:sz w:val="20"/>
                <w:szCs w:val="20"/>
              </w:rPr>
              <w:t>互联互通列车运行控制系统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全自动运行系统（</w:t>
            </w:r>
            <w:r>
              <w:rPr>
                <w:rFonts w:ascii="宋体" w:hAnsi="宋体" w:cs="宋体"/>
                <w:color w:val="000000"/>
                <w:kern w:val="0"/>
                <w:sz w:val="20"/>
                <w:szCs w:val="20"/>
              </w:rPr>
              <w:t>FAO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LTE</w:t>
            </w:r>
            <w:r>
              <w:rPr>
                <w:rFonts w:hint="eastAsia" w:ascii="宋体" w:hAnsi="宋体" w:cs="宋体"/>
                <w:color w:val="000000"/>
                <w:kern w:val="0"/>
                <w:sz w:val="20"/>
                <w:szCs w:val="20"/>
              </w:rPr>
              <w:t>车地无线通信系统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轨道交通计算机联锁系统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轨道电路、应答器、计轴设备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货运编组站综合集成自动化系统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轨道交通道岔转换系统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道岔融雪系统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动车组用异步牵引电机</w:t>
            </w:r>
          </w:p>
          <w:p>
            <w:pPr>
              <w:widowControl/>
              <w:jc w:val="left"/>
              <w:rPr>
                <w:rFonts w:ascii="宋体" w:cs="宋体"/>
                <w:color w:val="000000"/>
                <w:kern w:val="0"/>
                <w:sz w:val="20"/>
                <w:szCs w:val="20"/>
              </w:rPr>
            </w:pPr>
            <w:r>
              <w:rPr>
                <w:rFonts w:hint="eastAsia" w:ascii="宋体" w:hAnsi="宋体" w:cs="宋体"/>
                <w:color w:val="000000"/>
                <w:kern w:val="0"/>
                <w:sz w:val="20"/>
                <w:szCs w:val="20"/>
              </w:rPr>
              <w:t>机车用异步牵引电机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城轨车辆用异步牵引电机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各种制式牵引电机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轻量化新型变压器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电气信号设备装置制造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信号机及其气动启动装置</w:t>
            </w:r>
          </w:p>
          <w:p>
            <w:pPr>
              <w:widowControl/>
              <w:jc w:val="left"/>
              <w:rPr>
                <w:rFonts w:ascii="宋体" w:cs="宋体"/>
                <w:color w:val="000000"/>
                <w:kern w:val="0"/>
                <w:sz w:val="20"/>
                <w:szCs w:val="20"/>
              </w:rPr>
            </w:pPr>
            <w:r>
              <w:rPr>
                <w:rFonts w:hint="eastAsia" w:ascii="宋体" w:hAnsi="宋体" w:cs="宋体"/>
                <w:color w:val="000000"/>
                <w:kern w:val="0"/>
                <w:sz w:val="20"/>
                <w:szCs w:val="20"/>
              </w:rPr>
              <w:t>其他铁路用电动气动操纵设备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信号箱设备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信号指臂、信号盘及类似装置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自动浓雾信号装置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其他铁路用机械信号、交通管理装置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机车、地铁网络控制及信号系统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高速铁路通信信号、牵引供电、列车控制、客运服务、防灾系统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调度集中信号系统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列车控制信号系统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基础设备信号系统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现代有轨电车信号控制系统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其他轨道交通形式的信号控制系统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3899</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其他未列明电气机械及器材制造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机车用永磁直流发电机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w:t>
            </w:r>
            <w:r>
              <w:rPr>
                <w:rFonts w:ascii="宋体" w:hAnsi="宋体" w:cs="宋体"/>
                <w:color w:val="000000"/>
                <w:kern w:val="0"/>
                <w:sz w:val="20"/>
                <w:szCs w:val="20"/>
              </w:rPr>
              <w:t>交通相关服务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铁路运输设备修理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5331</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客运火车站</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轨道交通旅客信息系统与</w:t>
            </w:r>
            <w:r>
              <w:rPr>
                <w:rFonts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自动售检票系统与</w:t>
            </w:r>
            <w:r>
              <w:rPr>
                <w:rFonts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5333*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w:t>
            </w:r>
            <w:r>
              <w:rPr>
                <w:rFonts w:ascii="宋体" w:hAnsi="宋体" w:cs="宋体"/>
                <w:color w:val="000000"/>
                <w:kern w:val="0"/>
                <w:sz w:val="20"/>
                <w:szCs w:val="20"/>
              </w:rPr>
              <w:t>运输维护活动</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车载安全防护系统与服务</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牵引供电遥控、遥监、遥测系统与服务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能馈式牵引供电系统与服务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列车网络控制系统与服务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牵引控制系统与服务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铁路专用牵引供电系统与服务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混合动力机车控制及电能管理系统与服务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轨道交通调度指挥、调度集中系统与服务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综合监控系统及关键设备与服务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轨道交通应急管理系统及关键设备与服务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轨道交通路基状态监测和预警系统与服务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轨道交通桥梁状态监测和预警系统与服务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轨道交通隧道状态监测和预警系统与服务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轨道交通轨道状态监测和预警系统与服务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海洋工程装备产业</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金属切割及焊接设备制造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轻合金电机壳体铸造或焊接设备</w:t>
            </w:r>
          </w:p>
          <w:p>
            <w:pPr>
              <w:widowControl/>
              <w:jc w:val="left"/>
              <w:rPr>
                <w:rFonts w:ascii="宋体" w:cs="宋体"/>
                <w:color w:val="000000"/>
                <w:kern w:val="0"/>
                <w:sz w:val="20"/>
                <w:szCs w:val="20"/>
              </w:rPr>
            </w:pPr>
            <w:r>
              <w:rPr>
                <w:rFonts w:hint="eastAsia" w:ascii="宋体" w:hAnsi="宋体" w:cs="宋体"/>
                <w:color w:val="000000"/>
                <w:kern w:val="0"/>
                <w:sz w:val="20"/>
                <w:szCs w:val="20"/>
              </w:rPr>
              <w:t>海底管线焊接设备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p>
            <w:pPr>
              <w:widowControl/>
              <w:jc w:val="left"/>
              <w:rPr>
                <w:rFonts w:ascii="宋体" w:cs="宋体"/>
                <w:color w:val="000000"/>
                <w:kern w:val="0"/>
                <w:sz w:val="20"/>
                <w:szCs w:val="20"/>
              </w:rPr>
            </w:pPr>
            <w:r>
              <w:rPr>
                <w:rFonts w:hint="eastAsia" w:ascii="宋体" w:hAnsi="宋体" w:cs="宋体"/>
                <w:color w:val="000000"/>
                <w:kern w:val="0"/>
                <w:sz w:val="20"/>
                <w:szCs w:val="20"/>
              </w:rPr>
              <w:t>半潜式钻井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钻井船（驳）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导管架式平台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浮式钻井</w:t>
            </w:r>
            <w:r>
              <w:rPr>
                <w:rFonts w:ascii="宋体" w:hAnsi="宋体" w:cs="宋体"/>
                <w:color w:val="000000"/>
                <w:kern w:val="0"/>
                <w:sz w:val="20"/>
                <w:szCs w:val="20"/>
              </w:rPr>
              <w:t>/</w:t>
            </w:r>
            <w:r>
              <w:rPr>
                <w:rFonts w:hint="eastAsia" w:ascii="宋体" w:hAnsi="宋体" w:cs="宋体"/>
                <w:color w:val="000000"/>
                <w:kern w:val="0"/>
                <w:sz w:val="20"/>
                <w:szCs w:val="20"/>
              </w:rPr>
              <w:t>生产</w:t>
            </w:r>
            <w:r>
              <w:rPr>
                <w:rFonts w:ascii="宋体" w:hAnsi="宋体" w:cs="宋体"/>
                <w:color w:val="000000"/>
                <w:kern w:val="0"/>
                <w:sz w:val="20"/>
                <w:szCs w:val="20"/>
              </w:rPr>
              <w:t>/</w:t>
            </w:r>
            <w:r>
              <w:rPr>
                <w:rFonts w:hint="eastAsia" w:ascii="宋体" w:hAnsi="宋体" w:cs="宋体"/>
                <w:color w:val="000000"/>
                <w:kern w:val="0"/>
                <w:sz w:val="20"/>
                <w:szCs w:val="20"/>
              </w:rPr>
              <w:t>储卸平台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浮式储卸油装置（</w:t>
            </w:r>
            <w:r>
              <w:rPr>
                <w:rFonts w:ascii="宋体" w:hAnsi="宋体" w:cs="宋体"/>
                <w:color w:val="000000"/>
                <w:kern w:val="0"/>
                <w:sz w:val="20"/>
                <w:szCs w:val="20"/>
              </w:rPr>
              <w:t>FSO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大型起重兼铺管船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多功能作业支持船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半潜式运输船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测井</w:t>
            </w:r>
            <w:r>
              <w:rPr>
                <w:rFonts w:ascii="宋体" w:hAnsi="宋体" w:cs="宋体"/>
                <w:color w:val="000000"/>
                <w:kern w:val="0"/>
                <w:sz w:val="20"/>
                <w:szCs w:val="20"/>
              </w:rPr>
              <w:t>/</w:t>
            </w:r>
            <w:r>
              <w:rPr>
                <w:rFonts w:hint="eastAsia" w:ascii="宋体" w:hAnsi="宋体" w:cs="宋体"/>
                <w:color w:val="000000"/>
                <w:kern w:val="0"/>
                <w:sz w:val="20"/>
                <w:szCs w:val="20"/>
              </w:rPr>
              <w:t>录井</w:t>
            </w:r>
            <w:r>
              <w:rPr>
                <w:rFonts w:ascii="宋体" w:hAnsi="宋体" w:cs="宋体"/>
                <w:color w:val="000000"/>
                <w:kern w:val="0"/>
                <w:sz w:val="20"/>
                <w:szCs w:val="20"/>
              </w:rPr>
              <w:t>/</w:t>
            </w:r>
            <w:r>
              <w:rPr>
                <w:rFonts w:hint="eastAsia" w:ascii="宋体" w:hAnsi="宋体" w:cs="宋体"/>
                <w:color w:val="000000"/>
                <w:kern w:val="0"/>
                <w:sz w:val="20"/>
                <w:szCs w:val="20"/>
              </w:rPr>
              <w:t>固井系统及设备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深海水下应急作业装备及系统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平台升降及锁紧装置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深水水下动力定位系统及装备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海洋平台钻进模块及多功能深井钻机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无人遥控潜器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载人潜器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铺管</w:t>
            </w:r>
            <w:r>
              <w:rPr>
                <w:rFonts w:ascii="宋体" w:hAnsi="宋体" w:cs="宋体"/>
                <w:color w:val="000000"/>
                <w:kern w:val="0"/>
                <w:sz w:val="20"/>
                <w:szCs w:val="20"/>
              </w:rPr>
              <w:t>/</w:t>
            </w:r>
            <w:r>
              <w:rPr>
                <w:rFonts w:hint="eastAsia" w:ascii="宋体" w:hAnsi="宋体" w:cs="宋体"/>
                <w:color w:val="000000"/>
                <w:kern w:val="0"/>
                <w:sz w:val="20"/>
                <w:szCs w:val="20"/>
              </w:rPr>
              <w:t>铺缆设备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系泊定位系统（含单点系泊系统）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海洋平台中高压电站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海上大型浮式结构物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人工海湾（海上综合补给基地）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浮式液化天然气或液化石油气生产储卸装置（</w:t>
            </w:r>
            <w:r>
              <w:rPr>
                <w:rFonts w:ascii="宋体" w:hAnsi="宋体" w:cs="宋体"/>
                <w:color w:val="000000"/>
                <w:kern w:val="0"/>
                <w:sz w:val="20"/>
                <w:szCs w:val="20"/>
              </w:rPr>
              <w:t>LNG-FPSO</w:t>
            </w:r>
            <w:r>
              <w:rPr>
                <w:rFonts w:hint="eastAsia" w:ascii="宋体" w:hAnsi="宋体" w:cs="宋体"/>
                <w:color w:val="000000"/>
                <w:kern w:val="0"/>
                <w:sz w:val="20"/>
                <w:szCs w:val="20"/>
              </w:rPr>
              <w:t>或</w:t>
            </w:r>
            <w:r>
              <w:rPr>
                <w:rFonts w:ascii="宋体" w:hAnsi="宋体" w:cs="宋体"/>
                <w:color w:val="000000"/>
                <w:kern w:val="0"/>
                <w:sz w:val="20"/>
                <w:szCs w:val="20"/>
              </w:rPr>
              <w:t>LPG-FPSO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浮式液化天然气储存及再气化装置（</w:t>
            </w:r>
            <w:r>
              <w:rPr>
                <w:rFonts w:ascii="宋体" w:hAnsi="宋体" w:cs="宋体"/>
                <w:color w:val="000000"/>
                <w:kern w:val="0"/>
                <w:sz w:val="20"/>
                <w:szCs w:val="20"/>
              </w:rPr>
              <w:t>LNG-FSRU</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海上地震勘探系统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水下铺管系统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海洋钻井</w:t>
            </w:r>
            <w:r>
              <w:rPr>
                <w:rFonts w:ascii="宋体" w:hAnsi="宋体" w:cs="宋体"/>
                <w:color w:val="000000"/>
                <w:kern w:val="0"/>
                <w:sz w:val="20"/>
                <w:szCs w:val="20"/>
              </w:rPr>
              <w:t>/</w:t>
            </w:r>
            <w:r>
              <w:rPr>
                <w:rFonts w:hint="eastAsia" w:ascii="宋体" w:hAnsi="宋体" w:cs="宋体"/>
                <w:color w:val="000000"/>
                <w:kern w:val="0"/>
                <w:sz w:val="20"/>
                <w:szCs w:val="20"/>
              </w:rPr>
              <w:t>生产隔水管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海上稠油及边际油田开发装置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海洋工程作业船及辅助船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海洋风能、波浪能等海洋可再生能源利用工程建设装备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海水淡化和综合利用等海洋化学能利用装备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海底金属矿产等海洋矿产资源开发装备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物探船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大型海洋（极地）科学考察船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海洋调查船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海底资源调查船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水文测量船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极地破冰船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落管抛石船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自升式修井作业平台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半潜式支持平台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浮式生产储卸装置（</w:t>
            </w:r>
            <w:r>
              <w:rPr>
                <w:rFonts w:ascii="宋体" w:hAnsi="宋体" w:cs="宋体"/>
                <w:color w:val="000000"/>
                <w:kern w:val="0"/>
                <w:sz w:val="20"/>
                <w:szCs w:val="20"/>
              </w:rPr>
              <w:t>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半潜运输船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起重铺管船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铺缆船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风车安装船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多用途工作船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平台供应船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大型起重船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潜水作业支持船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平台守护船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w:t>
            </w:r>
            <w:r>
              <w:rPr>
                <w:rFonts w:ascii="宋体" w:hAnsi="宋体" w:cs="宋体"/>
                <w:color w:val="000000"/>
                <w:kern w:val="0"/>
                <w:sz w:val="20"/>
                <w:szCs w:val="20"/>
              </w:rPr>
              <w:t>/</w:t>
            </w:r>
            <w:r>
              <w:rPr>
                <w:rFonts w:hint="eastAsia" w:ascii="宋体" w:hAnsi="宋体" w:cs="宋体"/>
                <w:color w:val="000000"/>
                <w:kern w:val="0"/>
                <w:sz w:val="20"/>
                <w:szCs w:val="20"/>
              </w:rPr>
              <w:t>救援船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ROV</w:t>
            </w:r>
            <w:r>
              <w:rPr>
                <w:rFonts w:hint="eastAsia" w:ascii="宋体" w:hAnsi="宋体" w:cs="宋体"/>
                <w:color w:val="000000"/>
                <w:kern w:val="0"/>
                <w:sz w:val="20"/>
                <w:szCs w:val="20"/>
              </w:rPr>
              <w:t>支持船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多功能动力定位船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液化天然气浮式生产储卸装置（</w:t>
            </w:r>
            <w:r>
              <w:rPr>
                <w:rFonts w:ascii="宋体" w:hAnsi="宋体" w:cs="宋体"/>
                <w:color w:val="000000"/>
                <w:kern w:val="0"/>
                <w:sz w:val="20"/>
                <w:szCs w:val="20"/>
              </w:rPr>
              <w:t>LNG-FPSO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液化石油气浮式生产储卸装置（</w:t>
            </w:r>
            <w:r>
              <w:rPr>
                <w:rFonts w:ascii="宋体" w:hAnsi="宋体" w:cs="宋体"/>
                <w:color w:val="000000"/>
                <w:kern w:val="0"/>
                <w:sz w:val="20"/>
                <w:szCs w:val="20"/>
              </w:rPr>
              <w:t>LPG-FPSO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深吃水立柱式平台（</w:t>
            </w:r>
            <w:r>
              <w:rPr>
                <w:rFonts w:ascii="宋体" w:hAnsi="宋体" w:cs="宋体"/>
                <w:color w:val="000000"/>
                <w:kern w:val="0"/>
                <w:sz w:val="20"/>
                <w:szCs w:val="20"/>
              </w:rPr>
              <w:t>SPAR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张力腿平台（</w:t>
            </w:r>
            <w:r>
              <w:rPr>
                <w:rFonts w:ascii="宋体" w:hAnsi="宋体" w:cs="宋体"/>
                <w:color w:val="000000"/>
                <w:kern w:val="0"/>
                <w:sz w:val="20"/>
                <w:szCs w:val="20"/>
              </w:rPr>
              <w:t>TLP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浮式钻井生产储卸装置（</w:t>
            </w:r>
            <w:r>
              <w:rPr>
                <w:rFonts w:ascii="宋体" w:hAnsi="宋体" w:cs="宋体"/>
                <w:color w:val="000000"/>
                <w:kern w:val="0"/>
                <w:sz w:val="20"/>
                <w:szCs w:val="20"/>
              </w:rPr>
              <w:t>FDPSO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自升式生产储卸油平台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多金属结核开采设备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天然气水合物等深海资源开采设备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海水提锂等海洋化学资源开发装备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自升式平台升降系统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深海锚泊系统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动力定位系统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FPSO</w:t>
            </w:r>
            <w:r>
              <w:rPr>
                <w:rFonts w:hint="eastAsia" w:ascii="宋体" w:hAnsi="宋体" w:cs="宋体"/>
                <w:color w:val="000000"/>
                <w:kern w:val="0"/>
                <w:sz w:val="20"/>
                <w:szCs w:val="20"/>
              </w:rPr>
              <w:t>单点系泊系统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大型海洋平台电站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大型海上发电用内燃机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大型海上发电用双燃料燃气轮机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燃气动力模块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大型海洋平台吊机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水下设备安装及维护系统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海洋工程船舶综合信息集成管理系统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海上施工、运输、安装、维护船只及相应设备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储能电池组系统模块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氢氧燃料电池系统模块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深海石油钻探设备制造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安全防护及监测检测系统</w:t>
            </w:r>
          </w:p>
          <w:p>
            <w:pPr>
              <w:widowControl/>
              <w:jc w:val="left"/>
              <w:rPr>
                <w:rFonts w:ascii="宋体" w:cs="宋体"/>
                <w:color w:val="000000"/>
                <w:kern w:val="0"/>
                <w:sz w:val="20"/>
                <w:szCs w:val="20"/>
              </w:rPr>
            </w:pPr>
            <w:r>
              <w:rPr>
                <w:rFonts w:hint="eastAsia" w:ascii="宋体" w:hAnsi="宋体" w:cs="宋体"/>
                <w:color w:val="000000"/>
                <w:kern w:val="0"/>
                <w:sz w:val="20"/>
                <w:szCs w:val="20"/>
              </w:rPr>
              <w:t>海洋装备检测、试验、认证公共服务平台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钻井平台设备补偿系统：钻柱补偿系统、隔水管补偿系统、其他设备补偿系统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钻井船定位绞车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水下采油树、防喷器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水下成撬化生产装置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水下采油采气设备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石油钻采用水下立管和隔水管系统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水下设施应急维修设备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水下应急减灾和消防设备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ROV/AUV</w:t>
            </w:r>
            <w:r>
              <w:rPr>
                <w:rFonts w:hint="eastAsia" w:ascii="宋体" w:hAnsi="宋体" w:cs="宋体"/>
                <w:color w:val="000000"/>
                <w:kern w:val="0"/>
                <w:sz w:val="20"/>
                <w:szCs w:val="20"/>
              </w:rPr>
              <w:t>和多功能水下机械手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水下管汇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脐带缆系统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天然气预处理及液化系统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分离器（石油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增压泵（石油</w:t>
            </w:r>
            <w:r>
              <w:rPr>
                <w:rFonts w:ascii="宋体" w:hAnsi="宋体" w:cs="宋体"/>
                <w:color w:val="000000"/>
                <w:kern w:val="0"/>
                <w:sz w:val="20"/>
                <w:szCs w:val="20"/>
              </w:rPr>
              <w:t>钻采专用）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其他海洋相关设备与产品制造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2641*</w:t>
            </w:r>
          </w:p>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海底电缆防附着及防腐材料</w:t>
            </w:r>
          </w:p>
          <w:p>
            <w:pPr>
              <w:widowControl/>
              <w:jc w:val="left"/>
              <w:rPr>
                <w:rFonts w:ascii="宋体" w:cs="宋体"/>
                <w:color w:val="000000"/>
                <w:kern w:val="0"/>
                <w:sz w:val="20"/>
                <w:szCs w:val="20"/>
              </w:rPr>
            </w:pPr>
            <w:r>
              <w:rPr>
                <w:rFonts w:hint="eastAsia" w:ascii="宋体" w:hAnsi="宋体" w:cs="宋体"/>
                <w:color w:val="000000"/>
                <w:kern w:val="0"/>
                <w:sz w:val="20"/>
                <w:szCs w:val="20"/>
              </w:rPr>
              <w:t>新型海洋水产品加工设备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工厂化循环水养殖设备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养殖整装系统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深远海养殖装备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筏式</w:t>
            </w:r>
            <w:r>
              <w:rPr>
                <w:rFonts w:ascii="宋体" w:hAnsi="宋体" w:cs="宋体"/>
                <w:color w:val="000000"/>
                <w:kern w:val="0"/>
                <w:sz w:val="20"/>
                <w:szCs w:val="20"/>
              </w:rPr>
              <w:t>/</w:t>
            </w:r>
            <w:r>
              <w:rPr>
                <w:rFonts w:hint="eastAsia" w:ascii="宋体" w:hAnsi="宋体" w:cs="宋体"/>
                <w:color w:val="000000"/>
                <w:kern w:val="0"/>
                <w:sz w:val="20"/>
                <w:szCs w:val="20"/>
              </w:rPr>
              <w:t>底播养殖装置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水产养殖动植物采收专用设备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地质地形观测、勘察设备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潜水装备制造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水下救捞装备制造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水下设施应急设备</w:t>
            </w:r>
          </w:p>
          <w:p>
            <w:pPr>
              <w:widowControl/>
              <w:jc w:val="left"/>
              <w:rPr>
                <w:rFonts w:ascii="宋体" w:cs="宋体"/>
                <w:color w:val="000000"/>
                <w:kern w:val="0"/>
                <w:sz w:val="20"/>
                <w:szCs w:val="20"/>
              </w:rPr>
            </w:pPr>
            <w:r>
              <w:rPr>
                <w:rFonts w:hint="eastAsia" w:ascii="宋体" w:hAnsi="宋体" w:cs="宋体"/>
                <w:color w:val="000000"/>
                <w:kern w:val="0"/>
                <w:sz w:val="20"/>
                <w:szCs w:val="20"/>
              </w:rPr>
              <w:t>呼吸器保护装置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空气呼吸器（包括正压式空气呼吸器等</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空气呼吸器配件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空气呼吸器备用气瓶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长管呼吸器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船用逃生呼吸器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空气呼吸器充气泵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潜水呼吸器具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船用救生衣（包括船用工作救生衣等</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救生衣灯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不锈钢救生衣箱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围脖气胀式救生衣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腰带充气救生衣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背心式充气救生衣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自动膨胀式救生衣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ZY</w:t>
            </w:r>
            <w:r>
              <w:rPr>
                <w:rFonts w:hint="eastAsia" w:ascii="宋体" w:hAnsi="宋体" w:cs="宋体"/>
                <w:color w:val="000000"/>
                <w:kern w:val="0"/>
                <w:sz w:val="20"/>
                <w:szCs w:val="20"/>
              </w:rPr>
              <w:t>渔检救生衣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海事救生衣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船用橡塑救生圈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泡沫包布救生圈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救生圈自救灯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救生圈释放装置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塑壳救生圈浮索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救生圈支架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自动充气救生圈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救生抛掷器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船用抛绳枪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船用抛绳器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气动救生抛投器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高压气动抛投器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气动缆索抛绳器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喷气推进抛投器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抛投器充气备用瓶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手抛式水上救生器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气胀式救生筏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救生筏释放器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救生筏筏座筏架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搜索信号灯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救生艇筏示位灯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应急示位灯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救生艇防坠落装置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救生浮具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救生筏释放钩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救生艇筏工具修补箱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救生艇浮子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风向袋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舱内灯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救生艇筏海猫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船用软梯登乘梯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游艇用防碰撞靠球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船用反光带膜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其他水下救生设备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降落与登乘设备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其他未列明水下救生设备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万千瓦级环境友好型低水头大容量潮汐水轮发电机组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300</w:t>
            </w:r>
            <w:r>
              <w:rPr>
                <w:rFonts w:hint="eastAsia" w:ascii="宋体" w:hAnsi="宋体" w:cs="宋体"/>
                <w:color w:val="000000"/>
                <w:kern w:val="0"/>
                <w:sz w:val="20"/>
                <w:szCs w:val="20"/>
              </w:rPr>
              <w:t>千瓦以上潮流发电机组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百千瓦级新型波浪能发电机组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海底电缆故障检测设备连接器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海洋型通用通讯模块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53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海洋环境监测与探测装备制造</w:t>
            </w:r>
          </w:p>
          <w:p>
            <w:pPr>
              <w:widowControl/>
              <w:jc w:val="left"/>
              <w:rPr>
                <w:rFonts w:asci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3734*</w:t>
            </w: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ascii="宋体" w:hAnsi="宋体" w:cs="宋体"/>
                <w:color w:val="000000"/>
                <w:kern w:val="0"/>
                <w:sz w:val="20"/>
                <w:szCs w:val="20"/>
              </w:rPr>
              <w:t>3940*</w:t>
            </w:r>
          </w:p>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船用配套设备制造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雷达及配套设备制造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船用水文与地质调查绞车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深海通用材料与接插件等辅助设备</w:t>
            </w:r>
          </w:p>
          <w:p>
            <w:pPr>
              <w:widowControl/>
              <w:jc w:val="left"/>
              <w:rPr>
                <w:rFonts w:ascii="宋体" w:cs="宋体"/>
                <w:color w:val="000000"/>
                <w:kern w:val="0"/>
                <w:sz w:val="20"/>
                <w:szCs w:val="20"/>
              </w:rPr>
            </w:pPr>
            <w:r>
              <w:rPr>
                <w:rFonts w:hint="eastAsia" w:ascii="宋体" w:hAnsi="宋体" w:cs="宋体"/>
                <w:color w:val="000000"/>
                <w:kern w:val="0"/>
                <w:sz w:val="20"/>
                <w:szCs w:val="20"/>
              </w:rPr>
              <w:t>高频地波雷达</w:t>
            </w:r>
          </w:p>
          <w:p>
            <w:pPr>
              <w:widowControl/>
              <w:jc w:val="left"/>
              <w:rPr>
                <w:rFonts w:ascii="宋体" w:hAnsi="宋体" w:cs="宋体"/>
                <w:color w:val="000000"/>
                <w:kern w:val="0"/>
                <w:sz w:val="20"/>
                <w:szCs w:val="20"/>
              </w:rPr>
            </w:pPr>
            <w:r>
              <w:rPr>
                <w:rFonts w:ascii="宋体" w:hAnsi="宋体" w:cs="宋体"/>
                <w:color w:val="000000"/>
                <w:kern w:val="0"/>
                <w:sz w:val="20"/>
                <w:szCs w:val="20"/>
              </w:rPr>
              <w:t>S/C/X</w:t>
            </w:r>
            <w:r>
              <w:rPr>
                <w:rFonts w:hint="eastAsia" w:ascii="宋体" w:hAnsi="宋体" w:cs="宋体"/>
                <w:color w:val="000000"/>
                <w:kern w:val="0"/>
                <w:sz w:val="20"/>
                <w:szCs w:val="20"/>
              </w:rPr>
              <w:t>波段测波雷达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海洋水质与生态要素测量传感器与设备</w:t>
            </w:r>
          </w:p>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海洋水质与生态声学测量与探测设备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海洋水质与生态光学测量与探测设备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海洋水文气象岸基用传感器、设备与系统</w:t>
            </w:r>
          </w:p>
          <w:p>
            <w:pPr>
              <w:widowControl/>
              <w:jc w:val="left"/>
              <w:rPr>
                <w:rFonts w:ascii="宋体" w:cs="宋体"/>
                <w:color w:val="000000"/>
                <w:kern w:val="0"/>
                <w:sz w:val="20"/>
                <w:szCs w:val="20"/>
              </w:rPr>
            </w:pPr>
            <w:r>
              <w:rPr>
                <w:rFonts w:hint="eastAsia" w:ascii="宋体" w:hAnsi="宋体" w:cs="宋体"/>
                <w:color w:val="000000"/>
                <w:kern w:val="0"/>
                <w:sz w:val="20"/>
                <w:szCs w:val="20"/>
              </w:rPr>
              <w:t>海上平台基观测台站用传感器、设备与系统</w:t>
            </w:r>
          </w:p>
          <w:p>
            <w:pPr>
              <w:widowControl/>
              <w:jc w:val="left"/>
              <w:rPr>
                <w:rFonts w:ascii="宋体" w:cs="宋体"/>
                <w:color w:val="000000"/>
                <w:kern w:val="0"/>
                <w:sz w:val="20"/>
                <w:szCs w:val="20"/>
              </w:rPr>
            </w:pPr>
            <w:r>
              <w:rPr>
                <w:rFonts w:hint="eastAsia" w:ascii="宋体" w:hAnsi="宋体" w:cs="宋体"/>
                <w:color w:val="000000"/>
                <w:kern w:val="0"/>
                <w:sz w:val="20"/>
                <w:szCs w:val="20"/>
              </w:rPr>
              <w:t>船用水文气象观测传感器、设备与系统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水文、气象与水质观测浮标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潜标、海床基、移动观测平台（</w:t>
            </w:r>
            <w:r>
              <w:rPr>
                <w:rFonts w:ascii="宋体" w:hAnsi="宋体" w:cs="宋体"/>
                <w:color w:val="000000"/>
                <w:kern w:val="0"/>
                <w:sz w:val="20"/>
                <w:szCs w:val="20"/>
              </w:rPr>
              <w:t>AUV</w:t>
            </w:r>
            <w:r>
              <w:rPr>
                <w:rFonts w:hint="eastAsia" w:ascii="宋体" w:hAnsi="宋体" w:cs="宋体"/>
                <w:color w:val="000000"/>
                <w:kern w:val="0"/>
                <w:sz w:val="20"/>
                <w:szCs w:val="20"/>
              </w:rPr>
              <w:t>、</w:t>
            </w:r>
            <w:r>
              <w:rPr>
                <w:rFonts w:ascii="宋体" w:hAnsi="宋体" w:cs="宋体"/>
                <w:color w:val="000000"/>
                <w:kern w:val="0"/>
                <w:sz w:val="20"/>
                <w:szCs w:val="20"/>
              </w:rPr>
              <w:t>ROV</w:t>
            </w:r>
            <w:r>
              <w:rPr>
                <w:rFonts w:hint="eastAsia" w:ascii="宋体" w:hAnsi="宋体" w:cs="宋体"/>
                <w:color w:val="000000"/>
                <w:kern w:val="0"/>
                <w:sz w:val="20"/>
                <w:szCs w:val="20"/>
              </w:rPr>
              <w:t>、滑翔器等）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海洋工程建筑及</w:t>
            </w:r>
            <w:r>
              <w:rPr>
                <w:rFonts w:ascii="宋体" w:hAnsi="宋体" w:cs="宋体"/>
                <w:color w:val="000000"/>
                <w:kern w:val="0"/>
                <w:sz w:val="20"/>
                <w:szCs w:val="20"/>
              </w:rPr>
              <w:t>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海洋油气资源开发利用工程建筑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海洋能源开发利用工程建筑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财产保险</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海洋工程装备保险服务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律师及相关法律服务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海洋工程装备研发实验（试验）服务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海洋能海上试验场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海洋能综合检测中心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海洋动力环境模拟试验平台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海洋工程装备技术咨询服务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海洋工程装备中介代理服务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海洋工程装备信息咨询服务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海洋工程装备投资咨询服务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海洋工程风险评价、评估与排查服务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工程设计和模块设计制造服务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先进制造基础零部件用钢制造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高性能轴承用钢加工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高碳铬轴承钢（</w:t>
            </w:r>
            <w:r>
              <w:rPr>
                <w:rFonts w:ascii="宋体" w:hAnsi="宋体" w:cs="宋体"/>
                <w:color w:val="000000"/>
                <w:kern w:val="0"/>
                <w:sz w:val="20"/>
                <w:szCs w:val="20"/>
              </w:rPr>
              <w:t>GB/T 18254-2016</w:t>
            </w:r>
            <w:r>
              <w:rPr>
                <w:rFonts w:hint="eastAsia" w:ascii="宋体" w:hAnsi="宋体" w:cs="宋体"/>
                <w:color w:val="000000"/>
                <w:kern w:val="0"/>
                <w:sz w:val="20"/>
                <w:szCs w:val="20"/>
              </w:rPr>
              <w:t>，汽车、风电、铁路车辆轴承用高碳铬轴承钢（</w:t>
            </w:r>
            <w:r>
              <w:rPr>
                <w:rFonts w:ascii="宋体" w:hAnsi="宋体" w:cs="宋体"/>
                <w:color w:val="000000"/>
                <w:kern w:val="0"/>
                <w:sz w:val="20"/>
                <w:szCs w:val="20"/>
              </w:rPr>
              <w:t>GCr15</w:t>
            </w:r>
            <w:r>
              <w:rPr>
                <w:rFonts w:hint="eastAsia" w:ascii="宋体" w:hAnsi="宋体" w:cs="宋体"/>
                <w:color w:val="000000"/>
                <w:kern w:val="0"/>
                <w:sz w:val="20"/>
                <w:szCs w:val="20"/>
              </w:rPr>
              <w:t>、</w:t>
            </w:r>
            <w:r>
              <w:rPr>
                <w:rFonts w:ascii="宋体" w:hAnsi="宋体" w:cs="宋体"/>
                <w:color w:val="000000"/>
                <w:kern w:val="0"/>
                <w:sz w:val="20"/>
                <w:szCs w:val="20"/>
              </w:rPr>
              <w:t>GCr18Mo</w:t>
            </w:r>
            <w:r>
              <w:rPr>
                <w:rFonts w:hint="eastAsia" w:ascii="宋体" w:hAnsi="宋体" w:cs="宋体"/>
                <w:color w:val="000000"/>
                <w:kern w:val="0"/>
                <w:sz w:val="20"/>
                <w:szCs w:val="20"/>
              </w:rPr>
              <w:t>）及</w:t>
            </w:r>
            <w:r>
              <w:rPr>
                <w:rFonts w:ascii="宋体" w:hAnsi="宋体" w:cs="宋体"/>
                <w:color w:val="000000"/>
                <w:kern w:val="0"/>
                <w:sz w:val="20"/>
                <w:szCs w:val="20"/>
              </w:rPr>
              <w:t>DZC1</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渗碳轴承钢（</w:t>
            </w:r>
            <w:r>
              <w:rPr>
                <w:rFonts w:ascii="宋体" w:hAnsi="宋体" w:cs="宋体"/>
                <w:color w:val="000000"/>
                <w:kern w:val="0"/>
                <w:sz w:val="20"/>
                <w:szCs w:val="20"/>
              </w:rPr>
              <w:t>GB/T 3203-2016</w:t>
            </w:r>
            <w:r>
              <w:rPr>
                <w:rFonts w:hint="eastAsia" w:ascii="宋体" w:hAnsi="宋体" w:cs="宋体"/>
                <w:color w:val="000000"/>
                <w:kern w:val="0"/>
                <w:sz w:val="20"/>
                <w:szCs w:val="20"/>
              </w:rPr>
              <w:t>，用于风电、重载货车轴承、盾构机轴承（</w:t>
            </w:r>
            <w:r>
              <w:rPr>
                <w:rFonts w:ascii="宋体" w:hAnsi="宋体" w:cs="宋体"/>
                <w:color w:val="000000"/>
                <w:kern w:val="0"/>
                <w:sz w:val="20"/>
                <w:szCs w:val="20"/>
              </w:rPr>
              <w:t>G20Cr2Ni4A</w:t>
            </w:r>
            <w:r>
              <w:rPr>
                <w:rFonts w:hint="eastAsia" w:ascii="宋体" w:hAnsi="宋体" w:cs="宋体"/>
                <w:color w:val="000000"/>
                <w:kern w:val="0"/>
                <w:sz w:val="20"/>
                <w:szCs w:val="20"/>
              </w:rPr>
              <w:t>、</w:t>
            </w:r>
            <w:r>
              <w:rPr>
                <w:rFonts w:ascii="宋体" w:hAnsi="宋体" w:cs="宋体"/>
                <w:color w:val="000000"/>
                <w:kern w:val="0"/>
                <w:sz w:val="20"/>
                <w:szCs w:val="20"/>
              </w:rPr>
              <w:t>G20CrNi2MoA</w:t>
            </w:r>
            <w:r>
              <w:rPr>
                <w:rFonts w:hint="eastAsia" w:ascii="宋体" w:hAnsi="宋体" w:cs="宋体"/>
                <w:color w:val="000000"/>
                <w:kern w:val="0"/>
                <w:sz w:val="20"/>
                <w:szCs w:val="20"/>
              </w:rPr>
              <w:t>）、高铁轴承钢</w:t>
            </w:r>
            <w:r>
              <w:rPr>
                <w:rFonts w:ascii="宋体" w:hAnsi="宋体" w:cs="宋体"/>
                <w:color w:val="000000"/>
                <w:kern w:val="0"/>
                <w:sz w:val="20"/>
                <w:szCs w:val="20"/>
              </w:rPr>
              <w:t>DZC2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中碳轴承钢（</w:t>
            </w:r>
            <w:r>
              <w:rPr>
                <w:rFonts w:ascii="宋体" w:hAnsi="宋体" w:cs="宋体"/>
                <w:color w:val="000000"/>
                <w:kern w:val="0"/>
                <w:sz w:val="20"/>
                <w:szCs w:val="20"/>
              </w:rPr>
              <w:t>G56Mn</w:t>
            </w:r>
            <w:r>
              <w:rPr>
                <w:rFonts w:hint="eastAsia" w:ascii="宋体" w:hAnsi="宋体" w:cs="宋体"/>
                <w:color w:val="000000"/>
                <w:kern w:val="0"/>
                <w:sz w:val="20"/>
                <w:szCs w:val="20"/>
              </w:rPr>
              <w:t>、</w:t>
            </w:r>
            <w:r>
              <w:rPr>
                <w:rFonts w:ascii="宋体" w:hAnsi="宋体" w:cs="宋体"/>
                <w:color w:val="000000"/>
                <w:kern w:val="0"/>
                <w:sz w:val="20"/>
                <w:szCs w:val="20"/>
              </w:rPr>
              <w:t>G42CrMo4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不锈轴承钢（高氮不锈轴承钢</w:t>
            </w:r>
            <w:r>
              <w:rPr>
                <w:rFonts w:ascii="宋体" w:hAnsi="宋体" w:cs="宋体"/>
                <w:color w:val="000000"/>
                <w:kern w:val="0"/>
                <w:sz w:val="20"/>
                <w:szCs w:val="20"/>
              </w:rPr>
              <w:t xml:space="preserve">GB/T3086-2008 </w:t>
            </w:r>
            <w:r>
              <w:rPr>
                <w:rFonts w:hint="eastAsia" w:ascii="宋体" w:hAnsi="宋体" w:cs="宋体"/>
                <w:color w:val="000000"/>
                <w:kern w:val="0"/>
                <w:sz w:val="20"/>
                <w:szCs w:val="20"/>
              </w:rPr>
              <w:t>高碳铬不锈轴承钢）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高温轴承钢（</w:t>
            </w:r>
            <w:r>
              <w:rPr>
                <w:rFonts w:ascii="宋体" w:hAnsi="宋体" w:cs="宋体"/>
                <w:color w:val="000000"/>
                <w:kern w:val="0"/>
                <w:sz w:val="20"/>
                <w:szCs w:val="20"/>
              </w:rPr>
              <w:t>YB/T 4105</w:t>
            </w:r>
            <w:r>
              <w:rPr>
                <w:rFonts w:hint="eastAsia" w:ascii="宋体" w:hAnsi="宋体" w:cs="宋体"/>
                <w:color w:val="000000"/>
                <w:kern w:val="0"/>
                <w:sz w:val="20"/>
                <w:szCs w:val="20"/>
              </w:rPr>
              <w:t>、</w:t>
            </w:r>
            <w:r>
              <w:rPr>
                <w:rFonts w:ascii="宋体" w:hAnsi="宋体" w:cs="宋体"/>
                <w:color w:val="000000"/>
                <w:kern w:val="0"/>
                <w:sz w:val="20"/>
                <w:szCs w:val="20"/>
              </w:rPr>
              <w:t>YB/T688</w:t>
            </w:r>
            <w:r>
              <w:rPr>
                <w:rFonts w:hint="eastAsia" w:ascii="宋体" w:hAnsi="宋体" w:cs="宋体"/>
                <w:color w:val="000000"/>
                <w:kern w:val="0"/>
                <w:sz w:val="20"/>
                <w:szCs w:val="20"/>
              </w:rPr>
              <w:t>、</w:t>
            </w:r>
            <w:r>
              <w:rPr>
                <w:rFonts w:ascii="宋体" w:hAnsi="宋体" w:cs="宋体"/>
                <w:color w:val="000000"/>
                <w:kern w:val="0"/>
                <w:sz w:val="20"/>
                <w:szCs w:val="20"/>
              </w:rPr>
              <w:t>W9Cr4V2</w:t>
            </w:r>
            <w:r>
              <w:rPr>
                <w:rFonts w:hint="eastAsia" w:ascii="宋体" w:hAnsi="宋体" w:cs="宋体"/>
                <w:color w:val="000000"/>
                <w:kern w:val="0"/>
                <w:sz w:val="20"/>
                <w:szCs w:val="20"/>
              </w:rPr>
              <w:t>、</w:t>
            </w:r>
            <w:r>
              <w:rPr>
                <w:rFonts w:ascii="宋体" w:hAnsi="宋体" w:cs="宋体"/>
                <w:color w:val="000000"/>
                <w:kern w:val="0"/>
                <w:sz w:val="20"/>
                <w:szCs w:val="20"/>
              </w:rPr>
              <w:t>W18Cr4V</w:t>
            </w:r>
            <w:r>
              <w:rPr>
                <w:rFonts w:hint="eastAsia" w:ascii="宋体" w:hAnsi="宋体" w:cs="宋体"/>
                <w:color w:val="000000"/>
                <w:kern w:val="0"/>
                <w:sz w:val="20"/>
                <w:szCs w:val="20"/>
              </w:rPr>
              <w:t>、</w:t>
            </w:r>
            <w:r>
              <w:rPr>
                <w:rFonts w:ascii="宋体" w:hAnsi="宋体" w:cs="宋体"/>
                <w:color w:val="000000"/>
                <w:kern w:val="0"/>
                <w:sz w:val="20"/>
                <w:szCs w:val="20"/>
              </w:rPr>
              <w:t>M2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高性能齿轮用钢加工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快速重载铁路机车用齿轮钢</w:t>
            </w:r>
          </w:p>
          <w:p>
            <w:pPr>
              <w:widowControl/>
              <w:jc w:val="left"/>
              <w:rPr>
                <w:rFonts w:ascii="宋体" w:cs="宋体"/>
                <w:color w:val="000000"/>
                <w:kern w:val="0"/>
                <w:sz w:val="20"/>
                <w:szCs w:val="20"/>
              </w:rPr>
            </w:pPr>
            <w:r>
              <w:rPr>
                <w:rFonts w:hint="eastAsia" w:ascii="宋体" w:hAnsi="宋体" w:cs="宋体"/>
                <w:color w:val="000000"/>
                <w:kern w:val="0"/>
                <w:sz w:val="20"/>
                <w:szCs w:val="20"/>
              </w:rPr>
              <w:t>汽车变速箱齿轮钢（</w:t>
            </w:r>
            <w:r>
              <w:rPr>
                <w:rFonts w:ascii="宋体" w:hAnsi="宋体" w:cs="宋体"/>
                <w:color w:val="000000"/>
                <w:kern w:val="0"/>
                <w:sz w:val="20"/>
                <w:szCs w:val="20"/>
              </w:rPr>
              <w:t>20MnCr5H</w:t>
            </w:r>
            <w:r>
              <w:rPr>
                <w:rFonts w:hint="eastAsia" w:ascii="宋体" w:hAnsi="宋体" w:cs="宋体"/>
                <w:color w:val="000000"/>
                <w:kern w:val="0"/>
                <w:sz w:val="20"/>
                <w:szCs w:val="20"/>
              </w:rPr>
              <w:t>、</w:t>
            </w:r>
            <w:r>
              <w:rPr>
                <w:rFonts w:ascii="宋体" w:hAnsi="宋体" w:cs="宋体"/>
                <w:color w:val="000000"/>
                <w:kern w:val="0"/>
                <w:sz w:val="20"/>
                <w:szCs w:val="20"/>
              </w:rPr>
              <w:t>8620H</w:t>
            </w:r>
            <w:r>
              <w:rPr>
                <w:rFonts w:hint="eastAsia" w:ascii="宋体" w:hAnsi="宋体" w:cs="宋体"/>
                <w:color w:val="000000"/>
                <w:kern w:val="0"/>
                <w:sz w:val="20"/>
                <w:szCs w:val="20"/>
              </w:rPr>
              <w:t>、</w:t>
            </w:r>
            <w:r>
              <w:rPr>
                <w:rFonts w:ascii="宋体" w:hAnsi="宋体" w:cs="宋体"/>
                <w:color w:val="000000"/>
                <w:kern w:val="0"/>
                <w:sz w:val="20"/>
                <w:szCs w:val="20"/>
              </w:rPr>
              <w:t>20CrMoH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汽车后桥齿轮钢（</w:t>
            </w:r>
            <w:r>
              <w:rPr>
                <w:rFonts w:ascii="宋体" w:hAnsi="宋体" w:cs="宋体"/>
                <w:color w:val="000000"/>
                <w:kern w:val="0"/>
                <w:sz w:val="20"/>
                <w:szCs w:val="20"/>
              </w:rPr>
              <w:t>22CrMoH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风电齿轮钢（</w:t>
            </w:r>
            <w:r>
              <w:rPr>
                <w:rFonts w:ascii="宋体" w:hAnsi="宋体" w:cs="宋体"/>
                <w:color w:val="000000"/>
                <w:kern w:val="0"/>
                <w:sz w:val="20"/>
                <w:szCs w:val="20"/>
              </w:rPr>
              <w:t>18CrNiMo7-6</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机器人谐波减速器齿轮钢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高应力弹簧钢加工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高应力悬架弹簧用钢（</w:t>
            </w:r>
            <w:r>
              <w:rPr>
                <w:rFonts w:ascii="宋体" w:hAnsi="宋体" w:cs="宋体"/>
                <w:color w:val="000000"/>
                <w:kern w:val="0"/>
                <w:sz w:val="20"/>
                <w:szCs w:val="20"/>
              </w:rPr>
              <w:t>1800MPa</w:t>
            </w:r>
            <w:r>
              <w:rPr>
                <w:rFonts w:hint="eastAsia" w:ascii="宋体" w:hAnsi="宋体" w:cs="宋体"/>
                <w:color w:val="000000"/>
                <w:kern w:val="0"/>
                <w:sz w:val="20"/>
                <w:szCs w:val="20"/>
              </w:rPr>
              <w:t>及以上）</w:t>
            </w:r>
          </w:p>
          <w:p>
            <w:pPr>
              <w:widowControl/>
              <w:jc w:val="left"/>
              <w:rPr>
                <w:rFonts w:ascii="宋体" w:cs="宋体"/>
                <w:color w:val="000000"/>
                <w:kern w:val="0"/>
                <w:sz w:val="20"/>
                <w:szCs w:val="20"/>
              </w:rPr>
            </w:pPr>
            <w:r>
              <w:rPr>
                <w:rFonts w:hint="eastAsia" w:ascii="宋体" w:hAnsi="宋体" w:cs="宋体"/>
                <w:color w:val="000000"/>
                <w:kern w:val="0"/>
                <w:sz w:val="20"/>
                <w:szCs w:val="20"/>
              </w:rPr>
              <w:t>高应力阀门弹簧用钢（</w:t>
            </w:r>
            <w:r>
              <w:rPr>
                <w:rFonts w:ascii="宋体" w:hAnsi="宋体" w:cs="宋体"/>
                <w:color w:val="000000"/>
                <w:kern w:val="0"/>
                <w:sz w:val="20"/>
                <w:szCs w:val="20"/>
              </w:rPr>
              <w:t>1000MPa</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高强度紧固件用钢加工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汽车紧固件用钢（</w:t>
            </w:r>
            <w:r>
              <w:rPr>
                <w:rFonts w:ascii="宋体" w:hAnsi="宋体" w:cs="宋体"/>
                <w:color w:val="000000"/>
                <w:kern w:val="0"/>
                <w:sz w:val="20"/>
                <w:szCs w:val="20"/>
              </w:rPr>
              <w:t>10.9</w:t>
            </w:r>
            <w:r>
              <w:rPr>
                <w:rFonts w:hint="eastAsia" w:ascii="宋体" w:hAnsi="宋体" w:cs="宋体"/>
                <w:color w:val="000000"/>
                <w:kern w:val="0"/>
                <w:sz w:val="20"/>
                <w:szCs w:val="20"/>
              </w:rPr>
              <w:t>级及以上冷镦钢）</w:t>
            </w:r>
          </w:p>
          <w:p>
            <w:pPr>
              <w:widowControl/>
              <w:jc w:val="left"/>
              <w:rPr>
                <w:rFonts w:ascii="宋体" w:cs="宋体"/>
                <w:color w:val="000000"/>
                <w:kern w:val="0"/>
                <w:sz w:val="20"/>
                <w:szCs w:val="20"/>
              </w:rPr>
            </w:pPr>
            <w:r>
              <w:rPr>
                <w:rFonts w:hint="eastAsia" w:ascii="宋体" w:hAnsi="宋体" w:cs="宋体"/>
                <w:color w:val="000000"/>
                <w:kern w:val="0"/>
                <w:sz w:val="20"/>
                <w:szCs w:val="20"/>
              </w:rPr>
              <w:t>建筑桥梁紧固件用钢（</w:t>
            </w:r>
            <w:r>
              <w:rPr>
                <w:rFonts w:ascii="宋体" w:hAnsi="宋体" w:cs="宋体"/>
                <w:color w:val="000000"/>
                <w:kern w:val="0"/>
                <w:sz w:val="20"/>
                <w:szCs w:val="20"/>
              </w:rPr>
              <w:t>12.9</w:t>
            </w:r>
            <w:r>
              <w:rPr>
                <w:rFonts w:hint="eastAsia" w:ascii="宋体" w:hAnsi="宋体" w:cs="宋体"/>
                <w:color w:val="000000"/>
                <w:kern w:val="0"/>
                <w:sz w:val="20"/>
                <w:szCs w:val="20"/>
              </w:rPr>
              <w:t>级及以上）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风电螺栓用钢（叶片和轮毂连接用）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汽轮机紧固件用钢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12.9</w:t>
            </w:r>
            <w:r>
              <w:rPr>
                <w:rFonts w:hint="eastAsia" w:ascii="宋体" w:hAnsi="宋体" w:cs="宋体"/>
                <w:color w:val="000000"/>
                <w:kern w:val="0"/>
                <w:sz w:val="20"/>
                <w:szCs w:val="20"/>
              </w:rPr>
              <w:t>级及以上高强度螺栓用钢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耐延迟断裂高强度螺栓钢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高性能工具模具钢加工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粉末冶金工具钢</w:t>
            </w:r>
          </w:p>
          <w:p>
            <w:pPr>
              <w:widowControl/>
              <w:jc w:val="left"/>
              <w:rPr>
                <w:rFonts w:ascii="宋体" w:cs="宋体"/>
                <w:color w:val="000000"/>
                <w:kern w:val="0"/>
                <w:sz w:val="20"/>
                <w:szCs w:val="20"/>
              </w:rPr>
            </w:pPr>
            <w:r>
              <w:rPr>
                <w:rFonts w:hint="eastAsia" w:ascii="宋体" w:hAnsi="宋体" w:cs="宋体"/>
                <w:color w:val="000000"/>
                <w:kern w:val="0"/>
                <w:sz w:val="20"/>
                <w:szCs w:val="20"/>
              </w:rPr>
              <w:t>易磨削高性能高速钢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新型高性能掘进机刀具用钢（抗拉强度大于2000MPa</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高精度高质量冷作模具扁钢（厚度超过</w:t>
            </w:r>
            <w:r>
              <w:rPr>
                <w:rFonts w:ascii="宋体" w:hAnsi="宋体" w:cs="宋体"/>
                <w:color w:val="000000"/>
                <w:kern w:val="0"/>
                <w:sz w:val="20"/>
                <w:szCs w:val="20"/>
              </w:rPr>
              <w:t>600mm</w:t>
            </w:r>
            <w:r>
              <w:rPr>
                <w:rFonts w:hint="eastAsia" w:ascii="宋体" w:hAnsi="宋体" w:cs="宋体"/>
                <w:color w:val="000000"/>
                <w:kern w:val="0"/>
                <w:sz w:val="20"/>
                <w:szCs w:val="20"/>
              </w:rPr>
              <w:t>，探伤级别达欧洲</w:t>
            </w:r>
            <w:r>
              <w:rPr>
                <w:rFonts w:ascii="宋体" w:hAnsi="宋体" w:cs="宋体"/>
                <w:color w:val="000000"/>
                <w:kern w:val="0"/>
                <w:sz w:val="20"/>
                <w:szCs w:val="20"/>
              </w:rPr>
              <w:t>E/e</w:t>
            </w:r>
            <w:r>
              <w:rPr>
                <w:rFonts w:hint="eastAsia" w:ascii="宋体" w:hAnsi="宋体" w:cs="宋体"/>
                <w:color w:val="000000"/>
                <w:kern w:val="0"/>
                <w:sz w:val="20"/>
                <w:szCs w:val="20"/>
              </w:rPr>
              <w:t>级，制造级进模具用）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高导热高热强热作模具钢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高品质塑料模具扁钢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机床专用钢加工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机床滚珠丝杠用钢</w:t>
            </w:r>
          </w:p>
          <w:p>
            <w:pPr>
              <w:widowControl/>
              <w:jc w:val="left"/>
              <w:rPr>
                <w:rFonts w:ascii="宋体" w:cs="宋体"/>
                <w:color w:val="000000"/>
                <w:kern w:val="0"/>
                <w:sz w:val="20"/>
                <w:szCs w:val="20"/>
              </w:rPr>
            </w:pPr>
            <w:r>
              <w:rPr>
                <w:rFonts w:hint="eastAsia" w:ascii="宋体" w:hAnsi="宋体" w:cs="宋体"/>
                <w:color w:val="000000"/>
                <w:kern w:val="0"/>
                <w:sz w:val="20"/>
                <w:szCs w:val="20"/>
              </w:rPr>
              <w:t>机床直线导轨用钢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3.1.1.7</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线材制品用钢加工</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免铅浴线材产品（</w:t>
            </w:r>
            <w:r>
              <w:rPr>
                <w:rFonts w:ascii="宋体" w:hAnsi="宋体" w:cs="宋体"/>
                <w:color w:val="000000"/>
                <w:kern w:val="0"/>
                <w:sz w:val="20"/>
                <w:szCs w:val="20"/>
              </w:rPr>
              <w:t>EDC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高强度帘线钢产品（</w:t>
            </w:r>
            <w:r>
              <w:rPr>
                <w:rFonts w:ascii="宋体" w:hAnsi="宋体" w:cs="宋体"/>
                <w:color w:val="000000"/>
                <w:kern w:val="0"/>
                <w:sz w:val="20"/>
                <w:szCs w:val="20"/>
              </w:rPr>
              <w:t>LX90B</w:t>
            </w:r>
            <w:r>
              <w:rPr>
                <w:rFonts w:hint="eastAsia" w:ascii="宋体" w:hAnsi="宋体" w:cs="宋体"/>
                <w:color w:val="000000"/>
                <w:kern w:val="0"/>
                <w:sz w:val="20"/>
                <w:szCs w:val="20"/>
              </w:rPr>
              <w:t>、</w:t>
            </w:r>
            <w:r>
              <w:rPr>
                <w:rFonts w:ascii="宋体" w:hAnsi="宋体" w:cs="宋体"/>
                <w:color w:val="000000"/>
                <w:kern w:val="0"/>
                <w:sz w:val="20"/>
                <w:szCs w:val="20"/>
              </w:rPr>
              <w:t>LX86B</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气保焊丝钢</w:t>
            </w:r>
            <w:r>
              <w:rPr>
                <w:rFonts w:ascii="宋体" w:hAnsi="宋体" w:cs="宋体"/>
                <w:color w:val="000000"/>
                <w:kern w:val="0"/>
                <w:sz w:val="20"/>
                <w:szCs w:val="20"/>
              </w:rPr>
              <w:t>AER70S-G</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管线焊丝钢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铁路耐候焊丝钢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高技术船舶及海洋工程用钢加工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极地船舶用钢（</w:t>
            </w:r>
            <w:r>
              <w:rPr>
                <w:rFonts w:ascii="宋体" w:hAnsi="宋体" w:cs="宋体"/>
                <w:color w:val="000000"/>
                <w:kern w:val="0"/>
                <w:sz w:val="20"/>
                <w:szCs w:val="20"/>
              </w:rPr>
              <w:t>F32</w:t>
            </w:r>
            <w:r>
              <w:rPr>
                <w:rFonts w:hint="eastAsia" w:ascii="宋体" w:hAnsi="宋体" w:cs="宋体"/>
                <w:color w:val="000000"/>
                <w:kern w:val="0"/>
                <w:sz w:val="20"/>
                <w:szCs w:val="20"/>
              </w:rPr>
              <w:t>及以上）</w:t>
            </w:r>
          </w:p>
          <w:p>
            <w:pPr>
              <w:widowControl/>
              <w:jc w:val="left"/>
              <w:rPr>
                <w:rFonts w:ascii="宋体" w:cs="宋体"/>
                <w:color w:val="000000"/>
                <w:kern w:val="0"/>
                <w:sz w:val="20"/>
                <w:szCs w:val="20"/>
              </w:rPr>
            </w:pPr>
            <w:r>
              <w:rPr>
                <w:rFonts w:hint="eastAsia" w:ascii="宋体" w:hAnsi="宋体" w:cs="宋体"/>
                <w:color w:val="000000"/>
                <w:kern w:val="0"/>
                <w:sz w:val="20"/>
                <w:szCs w:val="20"/>
              </w:rPr>
              <w:t>集装箱船用止裂厚板（</w:t>
            </w:r>
            <w:r>
              <w:rPr>
                <w:rFonts w:ascii="宋体" w:hAnsi="宋体" w:cs="宋体"/>
                <w:color w:val="000000"/>
                <w:kern w:val="0"/>
                <w:sz w:val="20"/>
                <w:szCs w:val="20"/>
              </w:rPr>
              <w:t>60mm</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大型油船用高品质耐蚀船板及管（</w:t>
            </w:r>
            <w:r>
              <w:rPr>
                <w:rFonts w:ascii="宋体" w:hAnsi="宋体" w:cs="宋体"/>
                <w:color w:val="000000"/>
                <w:kern w:val="0"/>
                <w:sz w:val="20"/>
                <w:szCs w:val="20"/>
              </w:rPr>
              <w:t>5000</w:t>
            </w:r>
            <w:r>
              <w:rPr>
                <w:rFonts w:hint="eastAsia" w:ascii="宋体" w:hAnsi="宋体" w:cs="宋体"/>
                <w:color w:val="000000"/>
                <w:kern w:val="0"/>
                <w:sz w:val="20"/>
                <w:szCs w:val="20"/>
              </w:rPr>
              <w:t>吨以上油船用耐蚀钢）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船舶及海洋工程用特种合金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可大线能量焊接海洋工程厚板（</w:t>
            </w:r>
            <w:r>
              <w:rPr>
                <w:rFonts w:ascii="宋体" w:hAnsi="宋体" w:cs="宋体"/>
                <w:color w:val="000000"/>
                <w:kern w:val="0"/>
                <w:sz w:val="20"/>
                <w:szCs w:val="20"/>
              </w:rPr>
              <w:t>100KJ/cm</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超高强度海洋工程厚板（</w:t>
            </w:r>
            <w:r>
              <w:rPr>
                <w:rFonts w:ascii="宋体" w:hAnsi="宋体" w:cs="宋体"/>
                <w:color w:val="000000"/>
                <w:kern w:val="0"/>
                <w:sz w:val="20"/>
                <w:szCs w:val="20"/>
              </w:rPr>
              <w:t>F500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齿条钢特厚板（</w:t>
            </w:r>
            <w:r>
              <w:rPr>
                <w:rFonts w:ascii="宋体" w:hAnsi="宋体" w:cs="宋体"/>
                <w:color w:val="000000"/>
                <w:kern w:val="0"/>
                <w:sz w:val="20"/>
                <w:szCs w:val="20"/>
              </w:rPr>
              <w:t>100mm</w:t>
            </w:r>
            <w:r>
              <w:rPr>
                <w:rFonts w:hint="eastAsia" w:ascii="宋体" w:hAnsi="宋体" w:cs="宋体"/>
                <w:color w:val="000000"/>
                <w:kern w:val="0"/>
                <w:sz w:val="20"/>
                <w:szCs w:val="20"/>
              </w:rPr>
              <w:t>以上，</w:t>
            </w:r>
            <w:r>
              <w:rPr>
                <w:rFonts w:ascii="宋体" w:hAnsi="宋体" w:cs="宋体"/>
                <w:color w:val="000000"/>
                <w:kern w:val="0"/>
                <w:sz w:val="20"/>
                <w:szCs w:val="20"/>
              </w:rPr>
              <w:t>EQ50</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高质量等级大规格热轧型钢（</w:t>
            </w:r>
            <w:r>
              <w:rPr>
                <w:rFonts w:ascii="宋体" w:hAnsi="宋体" w:cs="宋体"/>
                <w:color w:val="000000"/>
                <w:kern w:val="0"/>
                <w:sz w:val="20"/>
                <w:szCs w:val="20"/>
              </w:rPr>
              <w:t>43</w:t>
            </w:r>
            <w:r>
              <w:rPr>
                <w:rFonts w:hint="eastAsia" w:ascii="宋体" w:hAnsi="宋体" w:cs="宋体"/>
                <w:color w:val="000000"/>
                <w:kern w:val="0"/>
                <w:sz w:val="20"/>
                <w:szCs w:val="20"/>
              </w:rPr>
              <w:t>号超大规格，</w:t>
            </w:r>
            <w:r>
              <w:rPr>
                <w:rFonts w:ascii="宋体" w:hAnsi="宋体" w:cs="宋体"/>
                <w:color w:val="000000"/>
                <w:kern w:val="0"/>
                <w:sz w:val="20"/>
                <w:szCs w:val="20"/>
              </w:rPr>
              <w:t>D40/E36</w:t>
            </w:r>
            <w:r>
              <w:rPr>
                <w:rFonts w:hint="eastAsia" w:ascii="宋体" w:hAnsi="宋体" w:cs="宋体"/>
                <w:color w:val="000000"/>
                <w:kern w:val="0"/>
                <w:sz w:val="20"/>
                <w:szCs w:val="20"/>
              </w:rPr>
              <w:t>高质量等级）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高强度高韧性系泊锚链钢（</w:t>
            </w:r>
            <w:r>
              <w:rPr>
                <w:rFonts w:ascii="宋体" w:hAnsi="宋体" w:cs="宋体"/>
                <w:color w:val="000000"/>
                <w:kern w:val="0"/>
                <w:sz w:val="20"/>
                <w:szCs w:val="20"/>
              </w:rPr>
              <w:t>R5</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先进轨道交通用钢加工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车轮用钢加工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高断裂韧性、高疲劳性能车轮钢（</w:t>
            </w:r>
            <w:r>
              <w:rPr>
                <w:rFonts w:ascii="宋体" w:hAnsi="宋体" w:cs="宋体"/>
                <w:color w:val="000000"/>
                <w:kern w:val="0"/>
                <w:sz w:val="20"/>
                <w:szCs w:val="20"/>
              </w:rPr>
              <w:t>350km/h</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重载货车车轮用钢（</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40</w:t>
            </w:r>
            <w:r>
              <w:rPr>
                <w:rFonts w:hint="eastAsia" w:ascii="宋体" w:hAnsi="宋体" w:cs="宋体"/>
                <w:color w:val="000000"/>
                <w:kern w:val="0"/>
                <w:sz w:val="20"/>
                <w:szCs w:val="20"/>
              </w:rPr>
              <w:t>吨轴重）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高速动车组车轮关键基础材料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减震降噪弹性车轮用钢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钢轨用钢加工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快速重载铁路用钢轨（承载寿命</w:t>
            </w:r>
            <w:r>
              <w:rPr>
                <w:rFonts w:ascii="宋体" w:hAnsi="宋体" w:cs="宋体"/>
                <w:color w:val="000000"/>
                <w:kern w:val="0"/>
                <w:sz w:val="20"/>
                <w:szCs w:val="20"/>
              </w:rPr>
              <w:t>2</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亿吨级（小区率半径）直线铁路承载寿命</w:t>
            </w:r>
            <w:r>
              <w:rPr>
                <w:rFonts w:ascii="宋体" w:hAnsi="宋体" w:cs="宋体"/>
                <w:color w:val="000000"/>
                <w:kern w:val="0"/>
                <w:sz w:val="20"/>
                <w:szCs w:val="20"/>
              </w:rPr>
              <w:t>8</w:t>
            </w:r>
            <w:r>
              <w:rPr>
                <w:rFonts w:hint="eastAsia" w:ascii="宋体" w:hAnsi="宋体" w:cs="宋体"/>
                <w:color w:val="000000"/>
                <w:kern w:val="0"/>
                <w:sz w:val="20"/>
                <w:szCs w:val="20"/>
              </w:rPr>
              <w:t>亿吨）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预应力轨板钢丝用钢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车轴用钢加工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快速重载铁路机车用车轴钢（低温高韧性空心车轴用钢</w:t>
            </w:r>
            <w:r>
              <w:rPr>
                <w:rFonts w:ascii="宋体" w:hAnsi="宋体" w:cs="宋体"/>
                <w:color w:val="000000"/>
                <w:kern w:val="0"/>
                <w:sz w:val="20"/>
                <w:szCs w:val="20"/>
              </w:rPr>
              <w:t>EA4T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高速动车组车轴、轴承等关键基础材料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转向架用钢加工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高性能转向架用钢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车体用钢加工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重载铁路车体用弹簧钢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城市轨道交通车厢用不锈钢（</w:t>
            </w:r>
            <w:r>
              <w:rPr>
                <w:rFonts w:ascii="宋体" w:hAnsi="宋体" w:cs="宋体"/>
                <w:color w:val="000000"/>
                <w:kern w:val="0"/>
                <w:sz w:val="20"/>
                <w:szCs w:val="20"/>
              </w:rPr>
              <w:t>301L</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新型高强塑汽车钢加工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高强度汽车用冷轧板加工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高深冲性能汽车用冷轧板（</w:t>
            </w:r>
            <w:r>
              <w:rPr>
                <w:rFonts w:ascii="宋体" w:hAnsi="宋体" w:cs="宋体"/>
                <w:color w:val="000000"/>
                <w:kern w:val="0"/>
                <w:sz w:val="20"/>
                <w:szCs w:val="20"/>
              </w:rPr>
              <w:t>DC05</w:t>
            </w:r>
            <w:r>
              <w:rPr>
                <w:rFonts w:hint="eastAsia" w:ascii="宋体" w:hAnsi="宋体" w:cs="宋体"/>
                <w:color w:val="000000"/>
                <w:kern w:val="0"/>
                <w:sz w:val="20"/>
                <w:szCs w:val="20"/>
              </w:rPr>
              <w:t>～</w:t>
            </w:r>
            <w:r>
              <w:rPr>
                <w:rFonts w:ascii="宋体" w:hAnsi="宋体" w:cs="宋体"/>
                <w:color w:val="000000"/>
                <w:kern w:val="0"/>
                <w:sz w:val="20"/>
                <w:szCs w:val="20"/>
              </w:rPr>
              <w:t>DC07</w:t>
            </w:r>
            <w:r>
              <w:rPr>
                <w:rFonts w:hint="eastAsia" w:ascii="宋体" w:hAnsi="宋体" w:cs="宋体"/>
                <w:color w:val="000000"/>
                <w:kern w:val="0"/>
                <w:sz w:val="20"/>
                <w:szCs w:val="20"/>
              </w:rPr>
              <w:t>、</w:t>
            </w:r>
            <w:r>
              <w:rPr>
                <w:rFonts w:ascii="宋体" w:hAnsi="宋体" w:cs="宋体"/>
                <w:color w:val="000000"/>
                <w:kern w:val="0"/>
                <w:sz w:val="20"/>
                <w:szCs w:val="20"/>
              </w:rPr>
              <w:t>O5</w:t>
            </w:r>
            <w:r>
              <w:rPr>
                <w:rFonts w:hint="eastAsia" w:ascii="宋体" w:hAnsi="宋体" w:cs="宋体"/>
                <w:color w:val="000000"/>
                <w:kern w:val="0"/>
                <w:sz w:val="20"/>
                <w:szCs w:val="20"/>
              </w:rPr>
              <w:t>板，抗拉强度</w:t>
            </w:r>
            <w:r>
              <w:rPr>
                <w:rFonts w:ascii="宋体" w:hAnsi="宋体" w:cs="宋体"/>
                <w:color w:val="000000"/>
                <w:kern w:val="0"/>
                <w:sz w:val="20"/>
                <w:szCs w:val="20"/>
              </w:rPr>
              <w:t>590MPa</w:t>
            </w:r>
            <w:r>
              <w:rPr>
                <w:rFonts w:hint="eastAsia" w:ascii="宋体" w:hAnsi="宋体" w:cs="宋体"/>
                <w:color w:val="000000"/>
                <w:kern w:val="0"/>
                <w:sz w:val="20"/>
                <w:szCs w:val="20"/>
              </w:rPr>
              <w:t>以上，强塑积达到</w:t>
            </w:r>
            <w:r>
              <w:rPr>
                <w:rFonts w:ascii="宋体" w:hAnsi="宋体" w:cs="宋体"/>
                <w:color w:val="000000"/>
                <w:kern w:val="0"/>
                <w:sz w:val="20"/>
                <w:szCs w:val="20"/>
              </w:rPr>
              <w:t>20</w:t>
            </w:r>
            <w:r>
              <w:rPr>
                <w:rFonts w:hint="eastAsia" w:ascii="宋体" w:hAnsi="宋体" w:cs="宋体"/>
                <w:color w:val="000000"/>
                <w:kern w:val="0"/>
                <w:sz w:val="20"/>
                <w:szCs w:val="20"/>
              </w:rPr>
              <w:t>～</w:t>
            </w:r>
            <w:r>
              <w:rPr>
                <w:rFonts w:ascii="宋体" w:hAnsi="宋体" w:cs="宋体"/>
                <w:color w:val="000000"/>
                <w:kern w:val="0"/>
                <w:sz w:val="20"/>
                <w:szCs w:val="20"/>
              </w:rPr>
              <w:t>50GPa%</w:t>
            </w:r>
            <w:r>
              <w:rPr>
                <w:rFonts w:hint="eastAsia" w:ascii="宋体" w:hAnsi="宋体" w:cs="宋体"/>
                <w:color w:val="000000"/>
                <w:kern w:val="0"/>
                <w:sz w:val="20"/>
                <w:szCs w:val="20"/>
              </w:rPr>
              <w:t>，包括冷轧、热轧、酸洗、镀层产品等）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先进超高强度板及其镀层板加工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DP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双相钢</w:t>
            </w:r>
            <w:r>
              <w:rPr>
                <w:rFonts w:ascii="宋体" w:hAnsi="宋体" w:cs="宋体"/>
                <w:color w:val="000000"/>
                <w:kern w:val="0"/>
                <w:sz w:val="20"/>
                <w:szCs w:val="20"/>
              </w:rPr>
              <w:t>)</w:t>
            </w:r>
          </w:p>
          <w:p>
            <w:pPr>
              <w:widowControl/>
              <w:jc w:val="left"/>
              <w:rPr>
                <w:rFonts w:ascii="宋体" w:hAnsi="宋体" w:cs="宋体"/>
                <w:color w:val="000000"/>
                <w:kern w:val="0"/>
                <w:sz w:val="20"/>
                <w:szCs w:val="20"/>
              </w:rPr>
            </w:pPr>
            <w:r>
              <w:rPr>
                <w:rFonts w:ascii="宋体" w:hAnsi="宋体" w:cs="宋体"/>
                <w:color w:val="000000"/>
                <w:kern w:val="0"/>
                <w:sz w:val="20"/>
                <w:szCs w:val="20"/>
              </w:rPr>
              <w:t>CP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多相钢</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ascii="宋体" w:hAnsi="宋体" w:cs="宋体"/>
                <w:color w:val="000000"/>
                <w:kern w:val="0"/>
                <w:sz w:val="20"/>
                <w:szCs w:val="20"/>
              </w:rPr>
              <w:t>TRIP</w:t>
            </w:r>
            <w:r>
              <w:rPr>
                <w:rFonts w:hint="eastAsia" w:ascii="宋体" w:hAnsi="宋体" w:cs="宋体"/>
                <w:color w:val="000000"/>
                <w:kern w:val="0"/>
                <w:sz w:val="20"/>
                <w:szCs w:val="20"/>
              </w:rPr>
              <w:t>钢</w:t>
            </w:r>
            <w:r>
              <w:rPr>
                <w:rFonts w:ascii="宋体" w:hAnsi="宋体" w:cs="宋体"/>
                <w:color w:val="000000"/>
                <w:kern w:val="0"/>
                <w:sz w:val="20"/>
                <w:szCs w:val="20"/>
              </w:rPr>
              <w:t>(</w:t>
            </w:r>
            <w:r>
              <w:rPr>
                <w:rFonts w:hint="eastAsia" w:ascii="宋体" w:hAnsi="宋体" w:cs="宋体"/>
                <w:color w:val="000000"/>
                <w:kern w:val="0"/>
                <w:sz w:val="20"/>
                <w:szCs w:val="20"/>
              </w:rPr>
              <w:t>相变诱导塑性钢</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w:t>
            </w:r>
            <w:r>
              <w:rPr>
                <w:rFonts w:hint="eastAsia" w:ascii="宋体" w:hAnsi="宋体" w:cs="宋体"/>
                <w:color w:val="000000"/>
                <w:kern w:val="0"/>
                <w:sz w:val="20"/>
                <w:szCs w:val="20"/>
              </w:rPr>
              <w:t>钢（马氏体钢）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FB</w:t>
            </w:r>
            <w:r>
              <w:rPr>
                <w:rFonts w:hint="eastAsia" w:ascii="宋体" w:hAnsi="宋体" w:cs="宋体"/>
                <w:color w:val="000000"/>
                <w:kern w:val="0"/>
                <w:sz w:val="20"/>
                <w:szCs w:val="20"/>
              </w:rPr>
              <w:t>钢（高扩孔钢）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QP</w:t>
            </w:r>
            <w:r>
              <w:rPr>
                <w:rFonts w:hint="eastAsia" w:ascii="宋体" w:hAnsi="宋体" w:cs="宋体"/>
                <w:color w:val="000000"/>
                <w:kern w:val="0"/>
                <w:sz w:val="20"/>
                <w:szCs w:val="20"/>
              </w:rPr>
              <w:t>钢（淬火延性配分钢）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PH</w:t>
            </w:r>
            <w:r>
              <w:rPr>
                <w:rFonts w:hint="eastAsia" w:ascii="宋体" w:hAnsi="宋体" w:cs="宋体"/>
                <w:color w:val="000000"/>
                <w:kern w:val="0"/>
                <w:sz w:val="20"/>
                <w:szCs w:val="20"/>
              </w:rPr>
              <w:t>钢（热冲压用钢）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热成型钢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核岛压力容器钢板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核岛屏蔽主泵材料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核岛堆内构件用钢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蒸发器传热管材料（</w:t>
            </w:r>
            <w:r>
              <w:rPr>
                <w:rFonts w:ascii="宋体" w:hAnsi="宋体" w:cs="宋体"/>
                <w:color w:val="000000"/>
                <w:kern w:val="0"/>
                <w:sz w:val="20"/>
                <w:szCs w:val="20"/>
              </w:rPr>
              <w:t>690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核电不锈钢材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超超临界火电机高压锅炉用无缝钢管（</w:t>
            </w:r>
            <w:r>
              <w:rPr>
                <w:rFonts w:ascii="宋体" w:hAnsi="宋体" w:cs="宋体"/>
                <w:color w:val="000000"/>
                <w:kern w:val="0"/>
                <w:sz w:val="20"/>
                <w:szCs w:val="20"/>
              </w:rPr>
              <w:t>600</w:t>
            </w:r>
            <w:r>
              <w:rPr>
                <w:rFonts w:hint="eastAsia" w:ascii="宋体" w:hAnsi="宋体" w:cs="宋体"/>
                <w:color w:val="000000"/>
                <w:kern w:val="0"/>
                <w:sz w:val="20"/>
                <w:szCs w:val="20"/>
              </w:rPr>
              <w:t>℃以上，</w:t>
            </w:r>
            <w:r>
              <w:rPr>
                <w:rFonts w:ascii="宋体" w:hAnsi="宋体" w:cs="宋体"/>
                <w:color w:val="000000"/>
                <w:kern w:val="0"/>
                <w:sz w:val="20"/>
                <w:szCs w:val="20"/>
              </w:rPr>
              <w:t>T/P91</w:t>
            </w:r>
            <w:r>
              <w:rPr>
                <w:rFonts w:hint="eastAsia" w:ascii="宋体" w:hAnsi="宋体" w:cs="宋体"/>
                <w:color w:val="000000"/>
                <w:kern w:val="0"/>
                <w:sz w:val="20"/>
                <w:szCs w:val="20"/>
              </w:rPr>
              <w:t>、</w:t>
            </w:r>
            <w:r>
              <w:rPr>
                <w:rFonts w:ascii="宋体" w:hAnsi="宋体" w:cs="宋体"/>
                <w:color w:val="000000"/>
                <w:kern w:val="0"/>
                <w:sz w:val="20"/>
                <w:szCs w:val="20"/>
              </w:rPr>
              <w:t>92</w:t>
            </w:r>
            <w:r>
              <w:rPr>
                <w:rFonts w:hint="eastAsia" w:ascii="宋体" w:hAnsi="宋体" w:cs="宋体"/>
                <w:color w:val="000000"/>
                <w:kern w:val="0"/>
                <w:sz w:val="20"/>
                <w:szCs w:val="20"/>
              </w:rPr>
              <w:t>、</w:t>
            </w:r>
            <w:r>
              <w:rPr>
                <w:rFonts w:ascii="宋体" w:hAnsi="宋体" w:cs="宋体"/>
                <w:color w:val="000000"/>
                <w:kern w:val="0"/>
                <w:sz w:val="20"/>
                <w:szCs w:val="20"/>
              </w:rPr>
              <w:t>T24</w:t>
            </w:r>
            <w:r>
              <w:rPr>
                <w:rFonts w:hint="eastAsia" w:ascii="宋体" w:hAnsi="宋体" w:cs="宋体"/>
                <w:color w:val="000000"/>
                <w:kern w:val="0"/>
                <w:sz w:val="20"/>
                <w:szCs w:val="20"/>
              </w:rPr>
              <w:t>、</w:t>
            </w:r>
            <w:r>
              <w:rPr>
                <w:rFonts w:ascii="宋体" w:hAnsi="宋体" w:cs="宋体"/>
                <w:color w:val="000000"/>
                <w:kern w:val="0"/>
                <w:sz w:val="20"/>
                <w:szCs w:val="20"/>
              </w:rPr>
              <w:t>TP347H</w:t>
            </w:r>
            <w:r>
              <w:rPr>
                <w:rFonts w:hint="eastAsia" w:ascii="宋体" w:hAnsi="宋体" w:cs="宋体"/>
                <w:color w:val="000000"/>
                <w:kern w:val="0"/>
                <w:sz w:val="20"/>
                <w:szCs w:val="20"/>
              </w:rPr>
              <w:t>、</w:t>
            </w:r>
            <w:r>
              <w:rPr>
                <w:rFonts w:ascii="宋体" w:hAnsi="宋体" w:cs="宋体"/>
                <w:color w:val="000000"/>
                <w:kern w:val="0"/>
                <w:sz w:val="20"/>
                <w:szCs w:val="20"/>
              </w:rPr>
              <w:t>310</w:t>
            </w:r>
            <w:r>
              <w:rPr>
                <w:rFonts w:hint="eastAsia" w:ascii="宋体" w:hAnsi="宋体" w:cs="宋体"/>
                <w:color w:val="000000"/>
                <w:kern w:val="0"/>
                <w:sz w:val="20"/>
                <w:szCs w:val="20"/>
              </w:rPr>
              <w:t>、</w:t>
            </w:r>
            <w:r>
              <w:rPr>
                <w:rFonts w:ascii="宋体" w:hAnsi="宋体" w:cs="宋体"/>
                <w:color w:val="000000"/>
                <w:kern w:val="0"/>
                <w:sz w:val="20"/>
                <w:szCs w:val="20"/>
              </w:rPr>
              <w:t>G115</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超超临界火电叶片用钢（</w:t>
            </w:r>
            <w:r>
              <w:rPr>
                <w:rFonts w:ascii="宋体" w:hAnsi="宋体" w:cs="宋体"/>
                <w:color w:val="000000"/>
                <w:kern w:val="0"/>
                <w:sz w:val="20"/>
                <w:szCs w:val="20"/>
              </w:rPr>
              <w:t>600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其他超超临界火电机组用钢（</w:t>
            </w:r>
            <w:r>
              <w:rPr>
                <w:rFonts w:ascii="宋体" w:hAnsi="宋体" w:cs="宋体"/>
                <w:color w:val="000000"/>
                <w:kern w:val="0"/>
                <w:sz w:val="20"/>
                <w:szCs w:val="20"/>
              </w:rPr>
              <w:t>600</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高性能电工钢加工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非晶合金</w:t>
            </w:r>
          </w:p>
          <w:p>
            <w:pPr>
              <w:widowControl/>
              <w:jc w:val="left"/>
              <w:rPr>
                <w:rFonts w:ascii="宋体" w:cs="宋体"/>
                <w:color w:val="000000"/>
                <w:kern w:val="0"/>
                <w:sz w:val="20"/>
                <w:szCs w:val="20"/>
              </w:rPr>
            </w:pPr>
            <w:r>
              <w:rPr>
                <w:rFonts w:hint="eastAsia" w:ascii="宋体" w:hAnsi="宋体" w:cs="宋体"/>
                <w:color w:val="000000"/>
                <w:kern w:val="0"/>
                <w:sz w:val="20"/>
                <w:szCs w:val="20"/>
              </w:rPr>
              <w:t>高牌号无取向电工钢（</w:t>
            </w:r>
            <w:r>
              <w:rPr>
                <w:rFonts w:ascii="宋体" w:hAnsi="宋体" w:cs="宋体"/>
                <w:color w:val="000000"/>
                <w:kern w:val="0"/>
                <w:sz w:val="20"/>
                <w:szCs w:val="20"/>
              </w:rPr>
              <w:t>GB/T2521.1—2016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50W400</w:t>
            </w:r>
            <w:r>
              <w:rPr>
                <w:rFonts w:hint="eastAsia" w:ascii="宋体" w:hAnsi="宋体" w:cs="宋体"/>
                <w:color w:val="000000"/>
                <w:kern w:val="0"/>
                <w:sz w:val="20"/>
                <w:szCs w:val="20"/>
              </w:rPr>
              <w:t>及</w:t>
            </w:r>
            <w:r>
              <w:rPr>
                <w:rFonts w:ascii="宋体" w:hAnsi="宋体" w:cs="宋体"/>
                <w:color w:val="000000"/>
                <w:kern w:val="0"/>
                <w:sz w:val="20"/>
                <w:szCs w:val="20"/>
              </w:rPr>
              <w:t>35W360</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8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高效中高频无取向电工钢（《电动汽车驱动电机用冷轧无取向电工钢带》（G</w:t>
            </w:r>
            <w:r>
              <w:rPr>
                <w:rFonts w:ascii="宋体" w:hAnsi="宋体" w:cs="宋体"/>
                <w:color w:val="000000"/>
                <w:kern w:val="0"/>
                <w:sz w:val="20"/>
                <w:szCs w:val="20"/>
              </w:rPr>
              <w:t>B/T 34215-2017</w:t>
            </w:r>
            <w:r>
              <w:rPr>
                <w:rFonts w:hint="eastAsia" w:ascii="宋体" w:hAnsi="宋体" w:cs="宋体"/>
                <w:color w:val="000000"/>
                <w:kern w:val="0"/>
                <w:sz w:val="20"/>
                <w:szCs w:val="20"/>
              </w:rPr>
              <w:t>）</w:t>
            </w:r>
            <w:r>
              <w:rPr>
                <w:rFonts w:ascii="宋体" w:hAnsi="宋体" w:cs="宋体"/>
                <w:color w:val="000000"/>
                <w:kern w:val="0"/>
                <w:sz w:val="20"/>
                <w:szCs w:val="20"/>
              </w:rPr>
              <w:t>YB/T 5224-2014</w:t>
            </w:r>
            <w:r>
              <w:rPr>
                <w:rFonts w:hint="eastAsia" w:ascii="宋体" w:hAnsi="宋体" w:cs="宋体"/>
                <w:color w:val="000000"/>
                <w:kern w:val="0"/>
                <w:sz w:val="20"/>
                <w:szCs w:val="20"/>
              </w:rPr>
              <w:t>中频用电工钢薄带）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高磁感无取向电工钢（</w:t>
            </w:r>
            <w:r>
              <w:rPr>
                <w:rFonts w:ascii="宋体" w:hAnsi="宋体" w:cs="宋体"/>
                <w:color w:val="000000"/>
                <w:kern w:val="0"/>
                <w:sz w:val="20"/>
                <w:szCs w:val="20"/>
              </w:rPr>
              <w:t>GB/T 25046—2010</w:t>
            </w:r>
            <w:r>
              <w:rPr>
                <w:rFonts w:hint="eastAsia" w:ascii="宋体" w:hAnsi="宋体" w:cs="宋体"/>
                <w:color w:val="000000"/>
                <w:kern w:val="0"/>
                <w:sz w:val="20"/>
                <w:szCs w:val="20"/>
              </w:rPr>
              <w:t>（全部））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高磁感取向电工钢（</w:t>
            </w:r>
            <w:r>
              <w:rPr>
                <w:rFonts w:ascii="宋体" w:hAnsi="宋体" w:cs="宋体"/>
                <w:color w:val="000000"/>
                <w:kern w:val="0"/>
                <w:sz w:val="20"/>
                <w:szCs w:val="20"/>
              </w:rPr>
              <w:t>GB/T 2521.2—2016</w:t>
            </w:r>
            <w:r>
              <w:rPr>
                <w:rFonts w:hint="eastAsia" w:ascii="宋体" w:hAnsi="宋体" w:cs="宋体"/>
                <w:color w:val="000000"/>
                <w:kern w:val="0"/>
                <w:sz w:val="20"/>
                <w:szCs w:val="20"/>
              </w:rPr>
              <w:t>（</w:t>
            </w:r>
            <w:r>
              <w:rPr>
                <w:rFonts w:ascii="宋体" w:hAnsi="宋体" w:cs="宋体"/>
                <w:color w:val="000000"/>
                <w:kern w:val="0"/>
                <w:sz w:val="20"/>
                <w:szCs w:val="20"/>
              </w:rPr>
              <w:t>QG</w:t>
            </w:r>
            <w:r>
              <w:rPr>
                <w:rFonts w:hint="eastAsia" w:ascii="宋体" w:hAnsi="宋体" w:cs="宋体"/>
                <w:color w:val="000000"/>
                <w:kern w:val="0"/>
                <w:sz w:val="20"/>
                <w:szCs w:val="20"/>
              </w:rPr>
              <w:t>系列和</w:t>
            </w:r>
            <w:r>
              <w:rPr>
                <w:rFonts w:ascii="宋体" w:hAnsi="宋体" w:cs="宋体"/>
                <w:color w:val="000000"/>
                <w:kern w:val="0"/>
                <w:sz w:val="20"/>
                <w:szCs w:val="20"/>
              </w:rPr>
              <w:t>QH</w:t>
            </w:r>
            <w:r>
              <w:rPr>
                <w:rFonts w:hint="eastAsia" w:ascii="宋体" w:hAnsi="宋体" w:cs="宋体"/>
                <w:color w:val="000000"/>
                <w:kern w:val="0"/>
                <w:sz w:val="20"/>
                <w:szCs w:val="20"/>
              </w:rPr>
              <w:t>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5"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3.1.5.4</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电池壳用钢加工</w:t>
            </w:r>
          </w:p>
        </w:tc>
        <w:tc>
          <w:tcPr>
            <w:tcW w:w="821" w:type="dxa"/>
            <w:noWrap w:val="0"/>
            <w:vAlign w:val="top"/>
          </w:tcPr>
          <w:p>
            <w:pPr>
              <w:widowControl/>
              <w:jc w:val="left"/>
              <w:rPr>
                <w:rFonts w:eastAsia="Times New Roman"/>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电池壳用钢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能源油气钻采集储用钢加工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高性能油气钻采用钢加工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无磁钻铤、钻具</w:t>
            </w:r>
          </w:p>
          <w:p>
            <w:pPr>
              <w:widowControl/>
              <w:jc w:val="left"/>
              <w:rPr>
                <w:rFonts w:ascii="宋体" w:cs="宋体"/>
                <w:color w:val="000000"/>
                <w:kern w:val="0"/>
                <w:sz w:val="20"/>
                <w:szCs w:val="20"/>
              </w:rPr>
            </w:pPr>
            <w:r>
              <w:rPr>
                <w:rFonts w:hint="eastAsia" w:ascii="宋体" w:hAnsi="宋体" w:cs="宋体"/>
                <w:color w:val="000000"/>
                <w:kern w:val="0"/>
                <w:sz w:val="20"/>
                <w:szCs w:val="20"/>
              </w:rPr>
              <w:t>采油树用钢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油气钻采用高强度油井管（</w:t>
            </w:r>
            <w:r>
              <w:rPr>
                <w:rFonts w:ascii="宋体" w:hAnsi="宋体" w:cs="宋体"/>
                <w:color w:val="000000"/>
                <w:kern w:val="0"/>
                <w:sz w:val="20"/>
                <w:szCs w:val="20"/>
              </w:rPr>
              <w:t>BG140-170V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油气钻采用耐腐蚀油井管（</w:t>
            </w:r>
            <w:r>
              <w:rPr>
                <w:rFonts w:ascii="宋体" w:hAnsi="宋体" w:cs="宋体"/>
                <w:color w:val="000000"/>
                <w:kern w:val="0"/>
                <w:sz w:val="20"/>
                <w:szCs w:val="20"/>
              </w:rPr>
              <w:t>G110-125SS</w:t>
            </w:r>
            <w:r>
              <w:rPr>
                <w:rFonts w:hint="eastAsia" w:ascii="宋体" w:hAnsi="宋体" w:cs="宋体"/>
                <w:color w:val="000000"/>
                <w:kern w:val="0"/>
                <w:sz w:val="20"/>
                <w:szCs w:val="20"/>
              </w:rPr>
              <w:t>、</w:t>
            </w:r>
            <w:r>
              <w:rPr>
                <w:rFonts w:ascii="宋体" w:hAnsi="宋体" w:cs="宋体"/>
                <w:color w:val="000000"/>
                <w:kern w:val="0"/>
                <w:sz w:val="20"/>
                <w:szCs w:val="20"/>
              </w:rPr>
              <w:t>BG13Cr-17Cr-110/125</w:t>
            </w:r>
            <w:r>
              <w:rPr>
                <w:rFonts w:hint="eastAsia" w:ascii="宋体" w:hAnsi="宋体" w:cs="宋体"/>
                <w:color w:val="000000"/>
                <w:kern w:val="0"/>
                <w:sz w:val="20"/>
                <w:szCs w:val="20"/>
              </w:rPr>
              <w:t>、</w:t>
            </w:r>
            <w:r>
              <w:rPr>
                <w:rFonts w:ascii="宋体" w:hAnsi="宋体" w:cs="宋体"/>
                <w:color w:val="000000"/>
                <w:kern w:val="0"/>
                <w:sz w:val="20"/>
                <w:szCs w:val="20"/>
              </w:rPr>
              <w:t>BG2250</w:t>
            </w:r>
            <w:r>
              <w:rPr>
                <w:rFonts w:hint="eastAsia" w:ascii="宋体" w:hAnsi="宋体" w:cs="宋体"/>
                <w:color w:val="000000"/>
                <w:kern w:val="0"/>
                <w:sz w:val="20"/>
                <w:szCs w:val="20"/>
              </w:rPr>
              <w:t>、</w:t>
            </w:r>
            <w:r>
              <w:rPr>
                <w:rFonts w:ascii="宋体" w:hAnsi="宋体" w:cs="宋体"/>
                <w:color w:val="000000"/>
                <w:kern w:val="0"/>
                <w:sz w:val="20"/>
                <w:szCs w:val="20"/>
              </w:rPr>
              <w:t>2830</w:t>
            </w:r>
            <w:r>
              <w:rPr>
                <w:rFonts w:hint="eastAsia" w:ascii="宋体" w:hAnsi="宋体" w:cs="宋体"/>
                <w:color w:val="000000"/>
                <w:kern w:val="0"/>
                <w:sz w:val="20"/>
                <w:szCs w:val="20"/>
              </w:rPr>
              <w:t>、</w:t>
            </w:r>
            <w:r>
              <w:rPr>
                <w:rFonts w:ascii="宋体" w:hAnsi="宋体" w:cs="宋体"/>
                <w:color w:val="000000"/>
                <w:kern w:val="0"/>
                <w:sz w:val="20"/>
                <w:szCs w:val="20"/>
              </w:rPr>
              <w:t>2532</w:t>
            </w:r>
            <w:r>
              <w:rPr>
                <w:rFonts w:hint="eastAsia" w:ascii="宋体" w:hAnsi="宋体" w:cs="宋体"/>
                <w:color w:val="000000"/>
                <w:kern w:val="0"/>
                <w:sz w:val="20"/>
                <w:szCs w:val="20"/>
              </w:rPr>
              <w:t>、</w:t>
            </w:r>
            <w:r>
              <w:rPr>
                <w:rFonts w:ascii="宋体" w:hAnsi="宋体" w:cs="宋体"/>
                <w:color w:val="000000"/>
                <w:kern w:val="0"/>
                <w:sz w:val="20"/>
                <w:szCs w:val="20"/>
              </w:rPr>
              <w:t>028</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油气钻采用高抗挤油井管（</w:t>
            </w:r>
            <w:r>
              <w:rPr>
                <w:rFonts w:ascii="宋体" w:hAnsi="宋体" w:cs="宋体"/>
                <w:color w:val="000000"/>
                <w:kern w:val="0"/>
                <w:sz w:val="20"/>
                <w:szCs w:val="20"/>
              </w:rPr>
              <w:t>BG140-170TT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油气钻采用经济型中</w:t>
            </w:r>
            <w:r>
              <w:rPr>
                <w:rFonts w:ascii="宋体" w:hAnsi="宋体" w:cs="宋体"/>
                <w:color w:val="000000"/>
                <w:kern w:val="0"/>
                <w:sz w:val="20"/>
                <w:szCs w:val="20"/>
              </w:rPr>
              <w:t>Cr</w:t>
            </w:r>
            <w:r>
              <w:rPr>
                <w:rFonts w:hint="eastAsia" w:ascii="宋体" w:hAnsi="宋体" w:cs="宋体"/>
                <w:color w:val="000000"/>
                <w:kern w:val="0"/>
                <w:sz w:val="20"/>
                <w:szCs w:val="20"/>
              </w:rPr>
              <w:t>钢（</w:t>
            </w:r>
            <w:r>
              <w:rPr>
                <w:rFonts w:ascii="宋体" w:hAnsi="宋体" w:cs="宋体"/>
                <w:color w:val="000000"/>
                <w:kern w:val="0"/>
                <w:sz w:val="20"/>
                <w:szCs w:val="20"/>
              </w:rPr>
              <w:t>BG3-9Cr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油气钻采用连续油井管用钢（</w:t>
            </w:r>
            <w:r>
              <w:rPr>
                <w:rFonts w:ascii="宋体" w:hAnsi="宋体" w:cs="宋体"/>
                <w:color w:val="000000"/>
                <w:kern w:val="0"/>
                <w:sz w:val="20"/>
                <w:szCs w:val="20"/>
              </w:rPr>
              <w:t>CT70-CT130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油气钻采用可膨胀套管用钢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页岩气钻采用钢（</w:t>
            </w:r>
            <w:r>
              <w:rPr>
                <w:rFonts w:ascii="宋体" w:hAnsi="宋体" w:cs="宋体"/>
                <w:color w:val="000000"/>
                <w:kern w:val="0"/>
                <w:sz w:val="20"/>
                <w:szCs w:val="20"/>
              </w:rPr>
              <w:t>BG110-155SG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深海油气钻采用隔水管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深海油气开采用钢悬链立管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w:t>
            </w:r>
            <w:r>
              <w:rPr>
                <w:rFonts w:ascii="宋体" w:hAnsi="宋体" w:cs="宋体"/>
                <w:color w:val="000000"/>
                <w:kern w:val="0"/>
                <w:sz w:val="20"/>
                <w:szCs w:val="20"/>
              </w:rPr>
              <w:t>13Cr</w:t>
            </w:r>
            <w:r>
              <w:rPr>
                <w:rFonts w:hint="eastAsia" w:ascii="宋体" w:hAnsi="宋体" w:cs="宋体"/>
                <w:color w:val="000000"/>
                <w:kern w:val="0"/>
                <w:sz w:val="20"/>
                <w:szCs w:val="20"/>
              </w:rPr>
              <w:t>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双相不锈钢油套管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镍基合金油套管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快速上卸扣套管（</w:t>
            </w:r>
            <w:r>
              <w:rPr>
                <w:rFonts w:ascii="宋体" w:hAnsi="宋体" w:cs="宋体"/>
                <w:color w:val="000000"/>
                <w:kern w:val="0"/>
                <w:sz w:val="20"/>
                <w:szCs w:val="20"/>
              </w:rPr>
              <w:t>508mmJ55BHC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液化天然气储罐建设用低温钢筋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高性能油气输送用钢加工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大口径</w:t>
            </w:r>
            <w:r>
              <w:rPr>
                <w:rFonts w:ascii="宋体" w:hAnsi="宋体" w:cs="宋体"/>
                <w:color w:val="000000"/>
                <w:kern w:val="0"/>
                <w:sz w:val="20"/>
                <w:szCs w:val="20"/>
              </w:rPr>
              <w:t>(1422mm)</w:t>
            </w:r>
            <w:r>
              <w:rPr>
                <w:rFonts w:hint="eastAsia" w:ascii="宋体" w:hAnsi="宋体" w:cs="宋体"/>
                <w:color w:val="000000"/>
                <w:kern w:val="0"/>
                <w:sz w:val="20"/>
                <w:szCs w:val="20"/>
              </w:rPr>
              <w:t>厚规格</w:t>
            </w:r>
            <w:r>
              <w:rPr>
                <w:rFonts w:ascii="宋体" w:hAnsi="宋体" w:cs="宋体"/>
                <w:color w:val="000000"/>
                <w:kern w:val="0"/>
                <w:sz w:val="20"/>
                <w:szCs w:val="20"/>
              </w:rPr>
              <w:t>X80</w:t>
            </w:r>
            <w:r>
              <w:rPr>
                <w:rFonts w:hint="eastAsia" w:ascii="宋体" w:hAnsi="宋体" w:cs="宋体"/>
                <w:color w:val="000000"/>
                <w:kern w:val="0"/>
                <w:sz w:val="20"/>
                <w:szCs w:val="20"/>
              </w:rPr>
              <w:t>管线钢（厚度大于</w:t>
            </w:r>
            <w:r>
              <w:rPr>
                <w:rFonts w:ascii="宋体" w:hAnsi="宋体" w:cs="宋体"/>
                <w:color w:val="000000"/>
                <w:kern w:val="0"/>
                <w:sz w:val="20"/>
                <w:szCs w:val="20"/>
              </w:rPr>
              <w:t>25mm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低温环境用高性能管线用钢（</w:t>
            </w:r>
            <w:r>
              <w:rPr>
                <w:rFonts w:ascii="宋体" w:hAnsi="宋体" w:cs="宋体"/>
                <w:color w:val="000000"/>
                <w:kern w:val="0"/>
                <w:sz w:val="20"/>
                <w:szCs w:val="20"/>
              </w:rPr>
              <w:t>X70\X80</w:t>
            </w:r>
            <w:r>
              <w:rPr>
                <w:rFonts w:hint="eastAsia" w:ascii="宋体" w:hAnsi="宋体" w:cs="宋体"/>
                <w:color w:val="000000"/>
                <w:kern w:val="0"/>
                <w:sz w:val="20"/>
                <w:szCs w:val="20"/>
              </w:rPr>
              <w:t>，零下</w:t>
            </w:r>
            <w:r>
              <w:rPr>
                <w:rFonts w:ascii="宋体" w:hAnsi="宋体" w:cs="宋体"/>
                <w:color w:val="000000"/>
                <w:kern w:val="0"/>
                <w:sz w:val="20"/>
                <w:szCs w:val="20"/>
              </w:rPr>
              <w:t>30</w:t>
            </w:r>
            <w:r>
              <w:rPr>
                <w:rFonts w:hint="eastAsia" w:ascii="宋体" w:hAnsi="宋体" w:cs="宋体"/>
                <w:color w:val="000000"/>
                <w:kern w:val="0"/>
                <w:sz w:val="20"/>
                <w:szCs w:val="20"/>
              </w:rPr>
              <w:t>度及以下）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耐腐蚀管线用钢（</w:t>
            </w:r>
            <w:r>
              <w:rPr>
                <w:rFonts w:ascii="宋体" w:hAnsi="宋体" w:cs="宋体"/>
                <w:color w:val="000000"/>
                <w:kern w:val="0"/>
                <w:sz w:val="20"/>
                <w:szCs w:val="20"/>
              </w:rPr>
              <w:t>CO2</w:t>
            </w:r>
            <w:r>
              <w:rPr>
                <w:rFonts w:hint="eastAsia" w:ascii="宋体" w:hAnsi="宋体" w:cs="宋体"/>
                <w:color w:val="000000"/>
                <w:kern w:val="0"/>
                <w:sz w:val="20"/>
                <w:szCs w:val="20"/>
              </w:rPr>
              <w:t>、</w:t>
            </w:r>
            <w:r>
              <w:rPr>
                <w:rFonts w:ascii="宋体" w:hAnsi="宋体" w:cs="宋体"/>
                <w:color w:val="000000"/>
                <w:kern w:val="0"/>
                <w:sz w:val="20"/>
                <w:szCs w:val="20"/>
              </w:rPr>
              <w:t>H2S</w:t>
            </w:r>
            <w:r>
              <w:rPr>
                <w:rFonts w:hint="eastAsia" w:ascii="宋体" w:hAnsi="宋体" w:cs="宋体"/>
                <w:color w:val="000000"/>
                <w:kern w:val="0"/>
                <w:sz w:val="20"/>
                <w:szCs w:val="20"/>
              </w:rPr>
              <w:t>）（</w:t>
            </w:r>
            <w:r>
              <w:rPr>
                <w:rFonts w:ascii="宋体" w:hAnsi="宋体" w:cs="宋体"/>
                <w:color w:val="000000"/>
                <w:kern w:val="0"/>
                <w:sz w:val="20"/>
                <w:szCs w:val="20"/>
              </w:rPr>
              <w:t>X52MS\X65MS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深海油气输送用管线用钢（</w:t>
            </w:r>
            <w:r>
              <w:rPr>
                <w:rFonts w:ascii="宋体" w:hAnsi="宋体" w:cs="宋体"/>
                <w:color w:val="000000"/>
                <w:kern w:val="0"/>
                <w:sz w:val="20"/>
                <w:szCs w:val="20"/>
              </w:rPr>
              <w:t>X65</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抗大变形管线用钢（</w:t>
            </w:r>
            <w:r>
              <w:rPr>
                <w:rFonts w:ascii="宋体" w:hAnsi="宋体" w:cs="宋体"/>
                <w:color w:val="000000"/>
                <w:kern w:val="0"/>
                <w:sz w:val="20"/>
                <w:szCs w:val="20"/>
              </w:rPr>
              <w:t>X70HD</w:t>
            </w:r>
            <w:r>
              <w:rPr>
                <w:rFonts w:hint="eastAsia" w:ascii="宋体" w:hAnsi="宋体" w:cs="宋体"/>
                <w:color w:val="000000"/>
                <w:kern w:val="0"/>
                <w:sz w:val="20"/>
                <w:szCs w:val="20"/>
              </w:rPr>
              <w:t>、</w:t>
            </w:r>
            <w:r>
              <w:rPr>
                <w:rFonts w:ascii="宋体" w:hAnsi="宋体" w:cs="宋体"/>
                <w:color w:val="000000"/>
                <w:kern w:val="0"/>
                <w:sz w:val="20"/>
                <w:szCs w:val="20"/>
              </w:rPr>
              <w:t>X80HD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超大壁厚管线用钢（</w:t>
            </w:r>
            <w:r>
              <w:rPr>
                <w:rFonts w:ascii="宋体" w:hAnsi="宋体" w:cs="宋体"/>
                <w:color w:val="000000"/>
                <w:kern w:val="0"/>
                <w:sz w:val="20"/>
                <w:szCs w:val="20"/>
              </w:rPr>
              <w:t>X65</w:t>
            </w:r>
            <w:r>
              <w:rPr>
                <w:rFonts w:hint="eastAsia" w:ascii="宋体" w:hAnsi="宋体" w:cs="宋体"/>
                <w:color w:val="000000"/>
                <w:kern w:val="0"/>
                <w:sz w:val="20"/>
                <w:szCs w:val="20"/>
              </w:rPr>
              <w:t>、</w:t>
            </w:r>
            <w:r>
              <w:rPr>
                <w:rFonts w:ascii="宋体" w:hAnsi="宋体" w:cs="宋体"/>
                <w:color w:val="000000"/>
                <w:kern w:val="0"/>
                <w:sz w:val="20"/>
                <w:szCs w:val="20"/>
              </w:rPr>
              <w:t>X70</w:t>
            </w:r>
            <w:r>
              <w:rPr>
                <w:rFonts w:hint="eastAsia" w:ascii="宋体" w:hAnsi="宋体" w:cs="宋体"/>
                <w:color w:val="000000"/>
                <w:kern w:val="0"/>
                <w:sz w:val="20"/>
                <w:szCs w:val="20"/>
              </w:rPr>
              <w:t>厚度大于</w:t>
            </w:r>
            <w:r>
              <w:rPr>
                <w:rFonts w:ascii="宋体" w:hAnsi="宋体" w:cs="宋体"/>
                <w:color w:val="000000"/>
                <w:kern w:val="0"/>
                <w:sz w:val="20"/>
                <w:szCs w:val="20"/>
              </w:rPr>
              <w:t>30mm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超高强度管线用钢（</w:t>
            </w:r>
            <w:r>
              <w:rPr>
                <w:rFonts w:ascii="宋体" w:hAnsi="宋体" w:cs="宋体"/>
                <w:color w:val="000000"/>
                <w:kern w:val="0"/>
                <w:sz w:val="20"/>
                <w:szCs w:val="20"/>
              </w:rPr>
              <w:t>X90</w:t>
            </w:r>
            <w:r>
              <w:rPr>
                <w:rFonts w:hint="eastAsia" w:ascii="宋体" w:hAnsi="宋体" w:cs="宋体"/>
                <w:color w:val="000000"/>
                <w:kern w:val="0"/>
                <w:sz w:val="20"/>
                <w:szCs w:val="20"/>
              </w:rPr>
              <w:t>、</w:t>
            </w:r>
            <w:r>
              <w:rPr>
                <w:rFonts w:ascii="宋体" w:hAnsi="宋体" w:cs="宋体"/>
                <w:color w:val="000000"/>
                <w:kern w:val="0"/>
                <w:sz w:val="20"/>
                <w:szCs w:val="20"/>
              </w:rPr>
              <w:t>X100</w:t>
            </w:r>
            <w:r>
              <w:rPr>
                <w:rFonts w:hint="eastAsia" w:ascii="宋体" w:hAnsi="宋体" w:cs="宋体"/>
                <w:color w:val="000000"/>
                <w:kern w:val="0"/>
                <w:sz w:val="20"/>
                <w:szCs w:val="20"/>
              </w:rPr>
              <w:t>、</w:t>
            </w:r>
            <w:r>
              <w:rPr>
                <w:rFonts w:ascii="宋体" w:hAnsi="宋体" w:cs="宋体"/>
                <w:color w:val="000000"/>
                <w:kern w:val="0"/>
                <w:sz w:val="20"/>
                <w:szCs w:val="20"/>
              </w:rPr>
              <w:t>X120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石化压力容器用钢加工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高温压力容器用钢加工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高温高压容器用</w:t>
            </w:r>
            <w:r>
              <w:rPr>
                <w:rFonts w:ascii="宋体" w:hAnsi="宋体" w:cs="宋体"/>
                <w:color w:val="000000"/>
                <w:kern w:val="0"/>
                <w:sz w:val="20"/>
                <w:szCs w:val="20"/>
              </w:rPr>
              <w:t>Cr-Mo</w:t>
            </w:r>
            <w:r>
              <w:rPr>
                <w:rFonts w:hint="eastAsia" w:ascii="宋体" w:hAnsi="宋体" w:cs="宋体"/>
                <w:color w:val="000000"/>
                <w:kern w:val="0"/>
                <w:sz w:val="20"/>
                <w:szCs w:val="20"/>
              </w:rPr>
              <w:t>合金钢厚板（</w:t>
            </w:r>
            <w:r>
              <w:rPr>
                <w:rFonts w:ascii="宋体" w:hAnsi="宋体" w:cs="宋体"/>
                <w:color w:val="000000"/>
                <w:kern w:val="0"/>
                <w:sz w:val="20"/>
                <w:szCs w:val="20"/>
              </w:rPr>
              <w:t>JIS G3206-1993</w:t>
            </w:r>
            <w:r>
              <w:rPr>
                <w:rFonts w:hint="eastAsia" w:ascii="宋体" w:hAnsi="宋体" w:cs="宋体"/>
                <w:color w:val="000000"/>
                <w:kern w:val="0"/>
                <w:sz w:val="20"/>
                <w:szCs w:val="20"/>
              </w:rPr>
              <w:t>、</w:t>
            </w:r>
            <w:r>
              <w:rPr>
                <w:rFonts w:ascii="宋体" w:hAnsi="宋体" w:cs="宋体"/>
                <w:color w:val="000000"/>
                <w:kern w:val="0"/>
                <w:sz w:val="20"/>
                <w:szCs w:val="20"/>
              </w:rPr>
              <w:t>JIS G4110-1993</w:t>
            </w:r>
            <w:r>
              <w:rPr>
                <w:rFonts w:hint="eastAsia" w:ascii="宋体" w:hAnsi="宋体" w:cs="宋体"/>
                <w:color w:val="000000"/>
                <w:kern w:val="0"/>
                <w:sz w:val="20"/>
                <w:szCs w:val="20"/>
              </w:rPr>
              <w:t>、</w:t>
            </w:r>
            <w:r>
              <w:rPr>
                <w:rFonts w:ascii="宋体" w:hAnsi="宋体" w:cs="宋体"/>
                <w:color w:val="000000"/>
                <w:kern w:val="0"/>
                <w:sz w:val="20"/>
                <w:szCs w:val="20"/>
              </w:rPr>
              <w:t>ASME SA542</w:t>
            </w:r>
            <w:r>
              <w:rPr>
                <w:rFonts w:hint="eastAsia" w:ascii="宋体" w:hAnsi="宋体" w:cs="宋体"/>
                <w:color w:val="000000"/>
                <w:kern w:val="0"/>
                <w:sz w:val="20"/>
                <w:szCs w:val="20"/>
              </w:rPr>
              <w:t>。用于加氢反应器、煤液化、气化等）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高温高压容器用耐蚀钢（</w:t>
            </w:r>
            <w:r>
              <w:rPr>
                <w:rFonts w:ascii="宋体" w:hAnsi="宋体" w:cs="宋体"/>
                <w:color w:val="000000"/>
                <w:kern w:val="0"/>
                <w:sz w:val="20"/>
                <w:szCs w:val="20"/>
              </w:rPr>
              <w:t>GB 713-2014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低温压力容器用钢加工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低温容器用钢板（</w:t>
            </w:r>
            <w:r>
              <w:rPr>
                <w:rFonts w:ascii="宋体" w:hAnsi="宋体" w:cs="宋体"/>
                <w:color w:val="000000"/>
                <w:kern w:val="0"/>
                <w:sz w:val="20"/>
                <w:szCs w:val="20"/>
              </w:rPr>
              <w:t>GB 3531-2014</w:t>
            </w:r>
            <w:r>
              <w:rPr>
                <w:rFonts w:hint="eastAsia" w:ascii="宋体" w:hAnsi="宋体" w:cs="宋体"/>
                <w:color w:val="000000"/>
                <w:kern w:val="0"/>
                <w:sz w:val="20"/>
                <w:szCs w:val="20"/>
              </w:rPr>
              <w:t>、</w:t>
            </w:r>
            <w:r>
              <w:rPr>
                <w:rFonts w:ascii="宋体" w:hAnsi="宋体" w:cs="宋体"/>
                <w:color w:val="000000"/>
                <w:kern w:val="0"/>
                <w:sz w:val="20"/>
                <w:szCs w:val="20"/>
              </w:rPr>
              <w:t>ASME SA612</w:t>
            </w:r>
            <w:r>
              <w:rPr>
                <w:rFonts w:hint="eastAsia" w:ascii="宋体" w:hAnsi="宋体" w:cs="宋体"/>
                <w:color w:val="000000"/>
                <w:kern w:val="0"/>
                <w:sz w:val="20"/>
                <w:szCs w:val="20"/>
              </w:rPr>
              <w:t>。</w:t>
            </w:r>
            <w:r>
              <w:rPr>
                <w:rFonts w:ascii="宋体" w:hAnsi="宋体" w:cs="宋体"/>
                <w:color w:val="000000"/>
                <w:kern w:val="0"/>
                <w:sz w:val="20"/>
                <w:szCs w:val="20"/>
              </w:rPr>
              <w:t xml:space="preserve">- 20 </w:t>
            </w:r>
            <w:r>
              <w:rPr>
                <w:rFonts w:hint="eastAsia" w:ascii="宋体" w:hAnsi="宋体" w:cs="宋体"/>
                <w:color w:val="000000"/>
                <w:kern w:val="0"/>
                <w:sz w:val="20"/>
                <w:szCs w:val="20"/>
              </w:rPr>
              <w:t>～</w:t>
            </w:r>
            <w:r>
              <w:rPr>
                <w:rFonts w:ascii="宋体" w:hAnsi="宋体" w:cs="宋体"/>
                <w:color w:val="000000"/>
                <w:kern w:val="0"/>
                <w:sz w:val="20"/>
                <w:szCs w:val="20"/>
              </w:rPr>
              <w:t xml:space="preserve"> -70</w:t>
            </w:r>
            <w:r>
              <w:rPr>
                <w:rFonts w:hint="eastAsia" w:ascii="宋体" w:hAnsi="宋体" w:cs="宋体"/>
                <w:color w:val="000000"/>
                <w:kern w:val="0"/>
                <w:sz w:val="20"/>
                <w:szCs w:val="20"/>
              </w:rPr>
              <w:t>℃乙烯、丙烯和低温介质容器用钢板及其管线钢板）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超低温容器用钢板（</w:t>
            </w:r>
            <w:r>
              <w:rPr>
                <w:rFonts w:ascii="宋体" w:hAnsi="宋体" w:cs="宋体"/>
                <w:color w:val="000000"/>
                <w:kern w:val="0"/>
                <w:sz w:val="20"/>
                <w:szCs w:val="20"/>
              </w:rPr>
              <w:t>-101</w:t>
            </w:r>
            <w:r>
              <w:rPr>
                <w:rFonts w:hint="eastAsia" w:ascii="宋体" w:hAnsi="宋体" w:cs="宋体"/>
                <w:color w:val="000000"/>
                <w:kern w:val="0"/>
                <w:sz w:val="20"/>
                <w:szCs w:val="20"/>
              </w:rPr>
              <w:t>℃及其以下用</w:t>
            </w:r>
            <w:r>
              <w:rPr>
                <w:rFonts w:ascii="宋体" w:hAnsi="宋体" w:cs="宋体"/>
                <w:color w:val="000000"/>
                <w:kern w:val="0"/>
                <w:sz w:val="20"/>
                <w:szCs w:val="20"/>
              </w:rPr>
              <w:t>3.5Ni</w:t>
            </w:r>
            <w:r>
              <w:rPr>
                <w:rFonts w:hint="eastAsia" w:ascii="宋体" w:hAnsi="宋体" w:cs="宋体"/>
                <w:color w:val="000000"/>
                <w:kern w:val="0"/>
                <w:sz w:val="20"/>
                <w:szCs w:val="20"/>
              </w:rPr>
              <w:t>、</w:t>
            </w:r>
            <w:r>
              <w:rPr>
                <w:rFonts w:ascii="宋体" w:hAnsi="宋体" w:cs="宋体"/>
                <w:color w:val="000000"/>
                <w:kern w:val="0"/>
                <w:sz w:val="20"/>
                <w:szCs w:val="20"/>
              </w:rPr>
              <w:t>5Ni</w:t>
            </w:r>
            <w:r>
              <w:rPr>
                <w:rFonts w:hint="eastAsia" w:ascii="宋体" w:hAnsi="宋体" w:cs="宋体"/>
                <w:color w:val="000000"/>
                <w:kern w:val="0"/>
                <w:sz w:val="20"/>
                <w:szCs w:val="20"/>
              </w:rPr>
              <w:t>、</w:t>
            </w:r>
            <w:r>
              <w:rPr>
                <w:rFonts w:ascii="宋体" w:hAnsi="宋体" w:cs="宋体"/>
                <w:color w:val="000000"/>
                <w:kern w:val="0"/>
                <w:sz w:val="20"/>
                <w:szCs w:val="20"/>
              </w:rPr>
              <w:t>9Ni</w:t>
            </w:r>
            <w:r>
              <w:rPr>
                <w:rFonts w:hint="eastAsia" w:ascii="宋体" w:hAnsi="宋体" w:cs="宋体"/>
                <w:color w:val="000000"/>
                <w:kern w:val="0"/>
                <w:sz w:val="20"/>
                <w:szCs w:val="20"/>
              </w:rPr>
              <w:t>、钢板及其钢管</w:t>
            </w:r>
            <w:r>
              <w:rPr>
                <w:rFonts w:ascii="宋体" w:hAnsi="宋体" w:cs="宋体"/>
                <w:color w:val="000000"/>
                <w:kern w:val="0"/>
                <w:sz w:val="20"/>
                <w:szCs w:val="20"/>
              </w:rPr>
              <w:t>LNG</w:t>
            </w:r>
            <w:r>
              <w:rPr>
                <w:rFonts w:hint="eastAsia" w:ascii="宋体" w:hAnsi="宋体" w:cs="宋体"/>
                <w:color w:val="000000"/>
                <w:kern w:val="0"/>
                <w:sz w:val="20"/>
                <w:szCs w:val="20"/>
              </w:rPr>
              <w:t>用</w:t>
            </w:r>
            <w:r>
              <w:rPr>
                <w:rFonts w:ascii="宋体" w:hAnsi="宋体" w:cs="宋体"/>
                <w:color w:val="000000"/>
                <w:kern w:val="0"/>
                <w:sz w:val="20"/>
                <w:szCs w:val="20"/>
              </w:rPr>
              <w:t>7Ni</w:t>
            </w:r>
            <w:r>
              <w:rPr>
                <w:rFonts w:hint="eastAsia" w:ascii="宋体" w:hAnsi="宋体" w:cs="宋体"/>
                <w:color w:val="000000"/>
                <w:kern w:val="0"/>
                <w:sz w:val="20"/>
                <w:szCs w:val="20"/>
              </w:rPr>
              <w:t>钢（替代</w:t>
            </w:r>
            <w:r>
              <w:rPr>
                <w:rFonts w:ascii="宋体" w:hAnsi="宋体" w:cs="宋体"/>
                <w:color w:val="000000"/>
                <w:kern w:val="0"/>
                <w:sz w:val="20"/>
                <w:szCs w:val="20"/>
              </w:rPr>
              <w:t>9Ni</w:t>
            </w:r>
            <w:r>
              <w:rPr>
                <w:rFonts w:hint="eastAsia" w:ascii="宋体" w:hAnsi="宋体" w:cs="宋体"/>
                <w:color w:val="000000"/>
                <w:kern w:val="0"/>
                <w:sz w:val="20"/>
                <w:szCs w:val="20"/>
              </w:rPr>
              <w:t>，用于陆上大罐）</w:t>
            </w:r>
            <w:r>
              <w:rPr>
                <w:rFonts w:ascii="宋体" w:hAnsi="宋体" w:cs="宋体"/>
                <w:color w:val="000000"/>
                <w:kern w:val="0"/>
                <w:sz w:val="20"/>
                <w:szCs w:val="20"/>
              </w:rPr>
              <w:t>5Ni</w:t>
            </w:r>
            <w:r>
              <w:rPr>
                <w:rFonts w:hint="eastAsia" w:ascii="宋体" w:hAnsi="宋体" w:cs="宋体"/>
                <w:color w:val="000000"/>
                <w:kern w:val="0"/>
                <w:sz w:val="20"/>
                <w:szCs w:val="20"/>
              </w:rPr>
              <w:t>改进型。</w:t>
            </w:r>
            <w:r>
              <w:rPr>
                <w:rFonts w:ascii="宋体" w:hAnsi="宋体" w:cs="宋体"/>
                <w:color w:val="000000"/>
                <w:kern w:val="0"/>
                <w:sz w:val="20"/>
                <w:szCs w:val="20"/>
              </w:rPr>
              <w:t>GB24510-2009</w:t>
            </w:r>
            <w:r>
              <w:rPr>
                <w:rFonts w:hint="eastAsia" w:ascii="宋体" w:hAnsi="宋体" w:cs="宋体"/>
                <w:color w:val="000000"/>
                <w:kern w:val="0"/>
                <w:sz w:val="20"/>
                <w:szCs w:val="20"/>
              </w:rPr>
              <w:t>《低温压力容器用</w:t>
            </w:r>
            <w:r>
              <w:rPr>
                <w:rFonts w:ascii="宋体" w:hAnsi="宋体" w:cs="宋体"/>
                <w:color w:val="000000"/>
                <w:kern w:val="0"/>
                <w:sz w:val="20"/>
                <w:szCs w:val="20"/>
              </w:rPr>
              <w:t>9Ni</w:t>
            </w:r>
            <w:r>
              <w:rPr>
                <w:rFonts w:hint="eastAsia" w:ascii="宋体" w:hAnsi="宋体" w:cs="宋体"/>
                <w:color w:val="000000"/>
                <w:kern w:val="0"/>
                <w:sz w:val="20"/>
                <w:szCs w:val="20"/>
              </w:rPr>
              <w:t>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殷瓦钢（</w:t>
            </w:r>
            <w:r>
              <w:rPr>
                <w:rFonts w:ascii="宋体" w:hAnsi="宋体" w:cs="宋体"/>
                <w:color w:val="000000"/>
                <w:kern w:val="0"/>
                <w:sz w:val="20"/>
                <w:szCs w:val="20"/>
              </w:rPr>
              <w:t>YB/T 5241-2014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LNG</w:t>
            </w:r>
            <w:r>
              <w:rPr>
                <w:rFonts w:hint="eastAsia" w:ascii="宋体" w:hAnsi="宋体" w:cs="宋体"/>
                <w:color w:val="000000"/>
                <w:kern w:val="0"/>
                <w:sz w:val="20"/>
                <w:szCs w:val="20"/>
              </w:rPr>
              <w:t>用高锰钢（</w:t>
            </w:r>
            <w:r>
              <w:rPr>
                <w:rFonts w:ascii="宋体" w:hAnsi="宋体" w:cs="宋体"/>
                <w:color w:val="000000"/>
                <w:kern w:val="0"/>
                <w:sz w:val="20"/>
                <w:szCs w:val="20"/>
              </w:rPr>
              <w:t>ASTM A1106 / A1106M – 17</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w:t>
            </w:r>
            <w:r>
              <w:rPr>
                <w:rFonts w:ascii="宋体" w:cs="宋体"/>
                <w:color w:val="000000"/>
                <w:kern w:val="0"/>
                <w:sz w:val="20"/>
                <w:szCs w:val="20"/>
              </w:rPr>
              <w:t>-</w:t>
            </w:r>
            <w:r>
              <w:rPr>
                <w:rFonts w:hint="eastAsia" w:ascii="宋体" w:hAnsi="宋体" w:cs="宋体"/>
                <w:color w:val="000000"/>
                <w:kern w:val="0"/>
                <w:sz w:val="20"/>
                <w:szCs w:val="20"/>
              </w:rPr>
              <w:t>钛复合用储罐用钢（</w:t>
            </w:r>
            <w:r>
              <w:rPr>
                <w:rFonts w:ascii="宋体" w:hAnsi="宋体" w:cs="宋体"/>
                <w:color w:val="000000"/>
                <w:kern w:val="0"/>
                <w:sz w:val="20"/>
                <w:szCs w:val="20"/>
              </w:rPr>
              <w:t>GB 8547-2006</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新一代功能复合化建筑用钢加工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高强耐火耐候房屋建筑钢加工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高强、抗震、耐火、耐候建筑用钢（管、型、板）（厚度</w:t>
            </w:r>
            <w:r>
              <w:rPr>
                <w:rFonts w:ascii="宋体" w:hAnsi="宋体" w:cs="宋体"/>
                <w:color w:val="000000"/>
                <w:kern w:val="0"/>
                <w:sz w:val="20"/>
                <w:szCs w:val="20"/>
              </w:rPr>
              <w:t>12mm</w:t>
            </w:r>
            <w:r>
              <w:rPr>
                <w:rFonts w:hint="eastAsia" w:ascii="宋体" w:hAnsi="宋体" w:cs="宋体"/>
                <w:color w:val="000000"/>
                <w:kern w:val="0"/>
                <w:sz w:val="20"/>
                <w:szCs w:val="20"/>
              </w:rPr>
              <w:t>以上，屈服强度</w:t>
            </w:r>
            <w:r>
              <w:rPr>
                <w:rFonts w:ascii="宋体" w:hAnsi="宋体" w:cs="宋体"/>
                <w:color w:val="000000"/>
                <w:kern w:val="0"/>
                <w:sz w:val="20"/>
                <w:szCs w:val="20"/>
              </w:rPr>
              <w:t>600</w:t>
            </w:r>
            <w:r>
              <w:rPr>
                <w:rFonts w:hint="eastAsia" w:ascii="宋体" w:hAnsi="宋体" w:cs="宋体"/>
                <w:color w:val="000000"/>
                <w:kern w:val="0"/>
                <w:sz w:val="20"/>
                <w:szCs w:val="20"/>
              </w:rPr>
              <w:t>～</w:t>
            </w:r>
            <w:r>
              <w:rPr>
                <w:rFonts w:ascii="宋体" w:hAnsi="宋体" w:cs="宋体"/>
                <w:color w:val="000000"/>
                <w:kern w:val="0"/>
                <w:sz w:val="20"/>
                <w:szCs w:val="20"/>
              </w:rPr>
              <w:t>1000MPa</w:t>
            </w:r>
            <w:r>
              <w:rPr>
                <w:rFonts w:hint="eastAsia" w:ascii="宋体" w:hAnsi="宋体" w:cs="宋体"/>
                <w:color w:val="000000"/>
                <w:kern w:val="0"/>
                <w:sz w:val="20"/>
                <w:szCs w:val="20"/>
              </w:rPr>
              <w:t>，</w:t>
            </w:r>
            <w:r>
              <w:rPr>
                <w:rFonts w:ascii="宋体" w:hAnsi="宋体" w:cs="宋体"/>
                <w:color w:val="000000"/>
                <w:kern w:val="0"/>
                <w:sz w:val="20"/>
                <w:szCs w:val="20"/>
              </w:rPr>
              <w:t>600</w:t>
            </w:r>
            <w:r>
              <w:rPr>
                <w:rFonts w:hint="eastAsia" w:ascii="宋体" w:hAnsi="宋体" w:cs="宋体"/>
                <w:color w:val="000000"/>
                <w:kern w:val="0"/>
                <w:sz w:val="20"/>
                <w:szCs w:val="20"/>
              </w:rPr>
              <w:t>℃屈服强度高于室温强度</w:t>
            </w:r>
            <w:r>
              <w:rPr>
                <w:rFonts w:ascii="宋体" w:hAnsi="宋体" w:cs="宋体"/>
                <w:color w:val="000000"/>
                <w:kern w:val="0"/>
                <w:sz w:val="20"/>
                <w:szCs w:val="20"/>
              </w:rPr>
              <w:t>2/3</w:t>
            </w:r>
            <w:r>
              <w:rPr>
                <w:rFonts w:hint="eastAsia" w:ascii="宋体" w:hAnsi="宋体" w:cs="宋体"/>
                <w:color w:val="000000"/>
                <w:kern w:val="0"/>
                <w:sz w:val="20"/>
                <w:szCs w:val="20"/>
              </w:rPr>
              <w:t>，弹性模量高于室温</w:t>
            </w:r>
            <w:r>
              <w:rPr>
                <w:rFonts w:ascii="宋体" w:hAnsi="宋体" w:cs="宋体"/>
                <w:color w:val="000000"/>
                <w:kern w:val="0"/>
                <w:sz w:val="20"/>
                <w:szCs w:val="20"/>
              </w:rPr>
              <w:t>75%</w:t>
            </w:r>
            <w:r>
              <w:rPr>
                <w:rFonts w:hint="eastAsia" w:ascii="宋体" w:hAnsi="宋体" w:cs="宋体"/>
                <w:color w:val="000000"/>
                <w:kern w:val="0"/>
                <w:sz w:val="20"/>
                <w:szCs w:val="20"/>
              </w:rPr>
              <w:t>以上，大气环境年腐蚀速率</w:t>
            </w:r>
            <w:r>
              <w:rPr>
                <w:rFonts w:ascii="宋体" w:hAnsi="宋体" w:cs="宋体"/>
                <w:color w:val="000000"/>
                <w:kern w:val="0"/>
                <w:sz w:val="20"/>
                <w:szCs w:val="20"/>
              </w:rPr>
              <w:t>0.01mm/a</w:t>
            </w:r>
            <w:r>
              <w:rPr>
                <w:rFonts w:hint="eastAsia" w:ascii="宋体" w:hAnsi="宋体" w:cs="宋体"/>
                <w:color w:val="000000"/>
                <w:kern w:val="0"/>
                <w:sz w:val="20"/>
                <w:szCs w:val="20"/>
              </w:rPr>
              <w:t>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桥梁用钢加工</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高强耐候桥梁用钢（</w:t>
            </w:r>
            <w:r>
              <w:rPr>
                <w:rFonts w:ascii="宋体" w:hAnsi="宋体" w:cs="宋体"/>
                <w:color w:val="000000"/>
                <w:kern w:val="0"/>
                <w:sz w:val="20"/>
                <w:szCs w:val="20"/>
              </w:rPr>
              <w:t>GB/T 714-2015</w:t>
            </w:r>
            <w:r>
              <w:rPr>
                <w:rFonts w:hint="eastAsia" w:ascii="宋体" w:hAnsi="宋体" w:cs="宋体"/>
                <w:color w:val="000000"/>
                <w:kern w:val="0"/>
                <w:sz w:val="20"/>
                <w:szCs w:val="20"/>
              </w:rPr>
              <w:t>，屈服强度</w:t>
            </w:r>
            <w:r>
              <w:rPr>
                <w:rFonts w:ascii="宋体" w:hAnsi="宋体" w:cs="宋体"/>
                <w:color w:val="000000"/>
                <w:kern w:val="0"/>
                <w:sz w:val="20"/>
                <w:szCs w:val="20"/>
              </w:rPr>
              <w:t>&gt;=500MPa</w:t>
            </w:r>
            <w:r>
              <w:rPr>
                <w:rFonts w:hint="eastAsia" w:ascii="宋体" w:hAnsi="宋体" w:cs="宋体"/>
                <w:color w:val="000000"/>
                <w:kern w:val="0"/>
                <w:sz w:val="20"/>
                <w:szCs w:val="20"/>
              </w:rPr>
              <w:t>，耐大气腐蚀指数</w:t>
            </w:r>
            <w:r>
              <w:rPr>
                <w:rFonts w:ascii="宋体" w:hAnsi="宋体" w:cs="宋体"/>
                <w:color w:val="000000"/>
                <w:kern w:val="0"/>
                <w:sz w:val="20"/>
                <w:szCs w:val="20"/>
              </w:rPr>
              <w:t>I&gt;=6.0</w:t>
            </w:r>
            <w:r>
              <w:rPr>
                <w:rFonts w:hint="eastAsia" w:ascii="宋体" w:hAnsi="宋体" w:cs="宋体"/>
                <w:color w:val="000000"/>
                <w:kern w:val="0"/>
                <w:sz w:val="20"/>
                <w:szCs w:val="20"/>
              </w:rPr>
              <w:t>，四年后双面年腐蚀速率不大于</w:t>
            </w:r>
            <w:r>
              <w:rPr>
                <w:rFonts w:ascii="宋体" w:hAnsi="宋体" w:cs="宋体"/>
                <w:color w:val="000000"/>
                <w:kern w:val="0"/>
                <w:sz w:val="20"/>
                <w:szCs w:val="20"/>
              </w:rPr>
              <w:t>0.03mm/a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桥梁缆索用钢（</w:t>
            </w:r>
            <w:r>
              <w:rPr>
                <w:rFonts w:ascii="宋体" w:hAnsi="宋体" w:cs="宋体"/>
                <w:color w:val="000000"/>
                <w:kern w:val="0"/>
                <w:sz w:val="20"/>
                <w:szCs w:val="20"/>
              </w:rPr>
              <w:t>1860MPa</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沿海建筑用钢加工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岛礁及沿海建筑用耐蚀钢（海洋环境用钢筋的耐氯离子腐蚀性能达到</w:t>
            </w:r>
            <w:r>
              <w:rPr>
                <w:rFonts w:ascii="宋体" w:hAnsi="宋体" w:cs="宋体"/>
                <w:color w:val="000000"/>
                <w:kern w:val="0"/>
                <w:sz w:val="20"/>
                <w:szCs w:val="20"/>
              </w:rPr>
              <w:t>20MnSi</w:t>
            </w:r>
            <w:r>
              <w:rPr>
                <w:rFonts w:hint="eastAsia" w:ascii="宋体" w:hAnsi="宋体" w:cs="宋体"/>
                <w:color w:val="000000"/>
                <w:kern w:val="0"/>
                <w:sz w:val="20"/>
                <w:szCs w:val="20"/>
              </w:rPr>
              <w:t>系列钢筋的</w:t>
            </w:r>
            <w:r>
              <w:rPr>
                <w:rFonts w:ascii="宋体" w:hAnsi="宋体" w:cs="宋体"/>
                <w:color w:val="000000"/>
                <w:kern w:val="0"/>
                <w:sz w:val="20"/>
                <w:szCs w:val="20"/>
              </w:rPr>
              <w:t>2</w:t>
            </w:r>
            <w:r>
              <w:rPr>
                <w:rFonts w:hint="eastAsia" w:ascii="宋体" w:hAnsi="宋体" w:cs="宋体"/>
                <w:color w:val="000000"/>
                <w:kern w:val="0"/>
                <w:sz w:val="20"/>
                <w:szCs w:val="20"/>
              </w:rPr>
              <w:t>倍以上）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高性能工程、矿山及农业机械用钢加工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苛刻环境服役条件下高强工程机械用钢（屈服强度</w:t>
            </w:r>
            <w:r>
              <w:rPr>
                <w:rFonts w:ascii="宋体" w:hAnsi="宋体" w:cs="宋体"/>
                <w:color w:val="000000"/>
                <w:kern w:val="0"/>
                <w:sz w:val="20"/>
                <w:szCs w:val="20"/>
              </w:rPr>
              <w:t>700MPa</w:t>
            </w:r>
            <w:r>
              <w:rPr>
                <w:rFonts w:hint="eastAsia" w:ascii="宋体" w:hAnsi="宋体" w:cs="宋体"/>
                <w:color w:val="000000"/>
                <w:kern w:val="0"/>
                <w:sz w:val="20"/>
                <w:szCs w:val="20"/>
              </w:rPr>
              <w:t>及以上）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高耐磨钢加工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高性能耐磨钢（</w:t>
            </w:r>
            <w:r>
              <w:rPr>
                <w:rFonts w:ascii="宋体" w:hAnsi="宋体" w:cs="宋体"/>
                <w:color w:val="000000"/>
                <w:kern w:val="0"/>
                <w:sz w:val="20"/>
                <w:szCs w:val="20"/>
              </w:rPr>
              <w:t>NM500</w:t>
            </w:r>
            <w:r>
              <w:rPr>
                <w:rFonts w:hint="eastAsia" w:ascii="宋体" w:hAnsi="宋体" w:cs="宋体"/>
                <w:color w:val="000000"/>
                <w:kern w:val="0"/>
                <w:sz w:val="20"/>
                <w:szCs w:val="20"/>
              </w:rPr>
              <w:t>、</w:t>
            </w:r>
            <w:r>
              <w:rPr>
                <w:rFonts w:ascii="宋体" w:hAnsi="宋体" w:cs="宋体"/>
                <w:color w:val="000000"/>
                <w:kern w:val="0"/>
                <w:sz w:val="20"/>
                <w:szCs w:val="20"/>
              </w:rPr>
              <w:t>NM550</w:t>
            </w:r>
            <w:r>
              <w:rPr>
                <w:rFonts w:hint="eastAsia" w:ascii="宋体" w:hAnsi="宋体" w:cs="宋体"/>
                <w:color w:val="000000"/>
                <w:kern w:val="0"/>
                <w:sz w:val="20"/>
                <w:szCs w:val="20"/>
              </w:rPr>
              <w:t>、</w:t>
            </w:r>
            <w:r>
              <w:rPr>
                <w:rFonts w:ascii="宋体" w:hAnsi="宋体" w:cs="宋体"/>
                <w:color w:val="000000"/>
                <w:kern w:val="0"/>
                <w:sz w:val="20"/>
                <w:szCs w:val="20"/>
              </w:rPr>
              <w:t>NM600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高品质不锈钢及耐蚀合金加工</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超级奥氏体耐蚀不锈钢（高钼耐蚀不锈钢板和管、尿素级不锈钢板和管）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高氮奥氏体不锈钢（</w:t>
            </w:r>
            <w:r>
              <w:rPr>
                <w:rFonts w:ascii="宋体" w:hAnsi="宋体" w:cs="宋体"/>
                <w:color w:val="000000"/>
                <w:kern w:val="0"/>
                <w:sz w:val="20"/>
                <w:szCs w:val="20"/>
              </w:rPr>
              <w:t>304LN</w:t>
            </w:r>
            <w:r>
              <w:rPr>
                <w:rFonts w:hint="eastAsia" w:ascii="宋体" w:hAnsi="宋体" w:cs="宋体"/>
                <w:color w:val="000000"/>
                <w:kern w:val="0"/>
                <w:sz w:val="20"/>
                <w:szCs w:val="20"/>
              </w:rPr>
              <w:t>、</w:t>
            </w:r>
            <w:r>
              <w:rPr>
                <w:rFonts w:ascii="宋体" w:hAnsi="宋体" w:cs="宋体"/>
                <w:color w:val="000000"/>
                <w:kern w:val="0"/>
                <w:sz w:val="20"/>
                <w:szCs w:val="20"/>
              </w:rPr>
              <w:t>316LN</w:t>
            </w:r>
            <w:r>
              <w:rPr>
                <w:rFonts w:hint="eastAsia" w:ascii="宋体" w:hAnsi="宋体" w:cs="宋体"/>
                <w:color w:val="000000"/>
                <w:kern w:val="0"/>
                <w:sz w:val="20"/>
                <w:szCs w:val="20"/>
              </w:rPr>
              <w:t>、</w:t>
            </w:r>
            <w:r>
              <w:rPr>
                <w:rFonts w:ascii="宋体" w:hAnsi="宋体" w:cs="宋体"/>
                <w:color w:val="000000"/>
                <w:kern w:val="0"/>
                <w:sz w:val="20"/>
                <w:szCs w:val="20"/>
              </w:rPr>
              <w:t>309</w:t>
            </w:r>
            <w:r>
              <w:rPr>
                <w:rFonts w:hint="eastAsia" w:ascii="宋体" w:hAnsi="宋体" w:cs="宋体"/>
                <w:color w:val="000000"/>
                <w:kern w:val="0"/>
                <w:sz w:val="20"/>
                <w:szCs w:val="20"/>
              </w:rPr>
              <w:t>、</w:t>
            </w:r>
            <w:r>
              <w:rPr>
                <w:rFonts w:ascii="宋体" w:hAnsi="宋体" w:cs="宋体"/>
                <w:color w:val="000000"/>
                <w:kern w:val="0"/>
                <w:sz w:val="20"/>
                <w:szCs w:val="20"/>
              </w:rPr>
              <w:t>310</w:t>
            </w:r>
            <w:r>
              <w:rPr>
                <w:rFonts w:hint="eastAsia" w:ascii="宋体" w:hAnsi="宋体" w:cs="宋体"/>
                <w:color w:val="000000"/>
                <w:kern w:val="0"/>
                <w:sz w:val="20"/>
                <w:szCs w:val="20"/>
              </w:rPr>
              <w:t>、</w:t>
            </w:r>
            <w:r>
              <w:rPr>
                <w:rFonts w:ascii="宋体" w:hAnsi="宋体" w:cs="宋体"/>
                <w:color w:val="000000"/>
                <w:kern w:val="0"/>
                <w:sz w:val="20"/>
                <w:szCs w:val="20"/>
              </w:rPr>
              <w:t>BFS400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超级铁素体不锈钢（中铬及以上的超纯铁素体不锈钢）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超级双相不锈钢（更高的强度和抗氧化性能，更低的材料成本，强度达</w:t>
            </w:r>
            <w:r>
              <w:rPr>
                <w:rFonts w:ascii="宋体" w:hAnsi="宋体" w:cs="宋体"/>
                <w:color w:val="000000"/>
                <w:kern w:val="0"/>
                <w:sz w:val="20"/>
                <w:szCs w:val="20"/>
              </w:rPr>
              <w:t>400</w:t>
            </w:r>
            <w:r>
              <w:rPr>
                <w:rFonts w:hint="eastAsia" w:ascii="宋体" w:hAnsi="宋体" w:cs="宋体"/>
                <w:color w:val="000000"/>
                <w:kern w:val="0"/>
                <w:sz w:val="20"/>
                <w:szCs w:val="20"/>
              </w:rPr>
              <w:t>～</w:t>
            </w:r>
            <w:r>
              <w:rPr>
                <w:rFonts w:ascii="宋体" w:hAnsi="宋体" w:cs="宋体"/>
                <w:color w:val="000000"/>
                <w:kern w:val="0"/>
                <w:sz w:val="20"/>
                <w:szCs w:val="20"/>
              </w:rPr>
              <w:t>500MPa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超级马氏体不锈钢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不锈钢镜面板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3.1.10.2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耐蚀合金加工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铁镍基耐蚀合金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镍基耐蚀合金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其他先进钢铁材料制造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变形高温合金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其他新型高温合金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3391</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黑色金属铸造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铸造高温合金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粉末高温合金</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超高强度钢加工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超高强度钢（强度＞</w:t>
            </w:r>
            <w:r>
              <w:rPr>
                <w:rFonts w:ascii="宋体" w:hAnsi="宋体" w:cs="宋体"/>
                <w:color w:val="000000"/>
                <w:kern w:val="0"/>
                <w:sz w:val="20"/>
                <w:szCs w:val="20"/>
              </w:rPr>
              <w:t>1400MPa</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超高强度不锈钢（强度＞</w:t>
            </w:r>
            <w:r>
              <w:rPr>
                <w:rFonts w:ascii="宋体" w:hAnsi="宋体" w:cs="宋体"/>
                <w:color w:val="000000"/>
                <w:kern w:val="0"/>
                <w:sz w:val="20"/>
                <w:szCs w:val="20"/>
              </w:rPr>
              <w:t>1400MPa</w:t>
            </w:r>
            <w:r>
              <w:rPr>
                <w:rFonts w:hint="eastAsia" w:ascii="宋体" w:hAnsi="宋体" w:cs="宋体"/>
                <w:color w:val="000000"/>
                <w:kern w:val="0"/>
                <w:sz w:val="20"/>
                <w:szCs w:val="20"/>
              </w:rPr>
              <w:t>不锈钢）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黑色金属铸造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塑性球墨铸铁件（固溶强化铁素体球墨铸铁件）（高压、大流量、大功率、高精度液压件，高精度及高精度保持下机床，乏燃料储运容器，高铁机车转向架轴箱、变速箱、电机壳等零件，风电轮毂、底座等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等温淬火球铁铸件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低温、超低温球墨铸铁件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蠕墨铸铁件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镍基高温合金铸件产品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铁基高温合金铸件产品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不锈钢特种铸件产品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船舶及海洋工程用耐蚀不锈钢铸件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特殊钢铸件产品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高强度低温用可焊接铸钢件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高强度超低温用可焊接铸钢件（芯部屈服强度≥</w:t>
            </w:r>
            <w:r>
              <w:rPr>
                <w:rFonts w:ascii="宋体" w:hAnsi="宋体" w:cs="宋体"/>
                <w:color w:val="000000"/>
                <w:kern w:val="0"/>
                <w:sz w:val="20"/>
                <w:szCs w:val="20"/>
              </w:rPr>
              <w:t>355MPa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超临界、超超临界汽轮机高合金耐热钢阀门及内缸铸件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超临界、超超临界汽轮机低合金钢外缸铸件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百万千瓦级及以上三代核电设备铸件（常规岛汽缸、阀门、隔板等大型铸钢件）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百万千瓦级水轮机转轮高强度不锈钢铸件（用叶片、上冠、下环等）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w:t>
            </w:r>
            <w:r>
              <w:rPr>
                <w:rFonts w:hint="eastAsia" w:ascii="宋体" w:hAnsi="宋体" w:cs="宋体"/>
                <w:color w:val="000000"/>
                <w:kern w:val="0"/>
                <w:sz w:val="20"/>
                <w:szCs w:val="20"/>
              </w:rPr>
              <w:t>万千万</w:t>
            </w:r>
            <w:r>
              <w:rPr>
                <w:rFonts w:ascii="宋体" w:hAnsi="宋体" w:cs="宋体"/>
                <w:color w:val="000000"/>
                <w:kern w:val="0"/>
                <w:sz w:val="20"/>
                <w:szCs w:val="20"/>
              </w:rPr>
              <w:t>/500</w:t>
            </w:r>
            <w:r>
              <w:rPr>
                <w:rFonts w:hint="eastAsia" w:ascii="宋体" w:hAnsi="宋体" w:cs="宋体"/>
                <w:color w:val="000000"/>
                <w:kern w:val="0"/>
                <w:sz w:val="20"/>
                <w:szCs w:val="20"/>
              </w:rPr>
              <w:t>米水头及以上抽水蓄能、大型潮汐发电水轮机铸件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兆瓦及以上风电机组系列铸件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200</w:t>
            </w:r>
            <w:r>
              <w:rPr>
                <w:rFonts w:hint="eastAsia" w:ascii="宋体" w:hAnsi="宋体" w:cs="宋体"/>
                <w:color w:val="000000"/>
                <w:kern w:val="0"/>
                <w:sz w:val="20"/>
                <w:szCs w:val="20"/>
              </w:rPr>
              <w:t>兆瓦以上燃气轮机铸件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大功率船用发动机铸钢件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高铁用高速大功率机车铸钢件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单重</w:t>
            </w:r>
            <w:r>
              <w:rPr>
                <w:rFonts w:ascii="宋体" w:hAnsi="宋体" w:cs="宋体"/>
                <w:color w:val="000000"/>
                <w:kern w:val="0"/>
                <w:sz w:val="20"/>
                <w:szCs w:val="20"/>
              </w:rPr>
              <w:t>100</w:t>
            </w:r>
            <w:r>
              <w:rPr>
                <w:rFonts w:hint="eastAsia" w:ascii="宋体" w:hAnsi="宋体" w:cs="宋体"/>
                <w:color w:val="000000"/>
                <w:kern w:val="0"/>
                <w:sz w:val="20"/>
                <w:szCs w:val="20"/>
              </w:rPr>
              <w:t>吨及以上矿冶重机、石化铸件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重载火车车钩铸件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大型桥梁、石油钻井平台、矿场建设等配套机架、壳体、端盖等大型碳钢铸件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汽轮机汽缸铸件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先进钢铁材料锻件制造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渗碳轴承钢锻件（</w:t>
            </w:r>
            <w:r>
              <w:rPr>
                <w:rFonts w:ascii="宋体" w:hAnsi="宋体" w:cs="宋体"/>
                <w:color w:val="000000"/>
                <w:kern w:val="0"/>
                <w:sz w:val="20"/>
                <w:szCs w:val="20"/>
              </w:rPr>
              <w:t>GB/T 33522-2017</w:t>
            </w:r>
            <w:r>
              <w:rPr>
                <w:rFonts w:hint="eastAsia" w:ascii="宋体" w:hAnsi="宋体" w:cs="宋体"/>
                <w:color w:val="000000"/>
                <w:kern w:val="0"/>
                <w:sz w:val="20"/>
                <w:szCs w:val="20"/>
              </w:rPr>
              <w:t>，</w:t>
            </w:r>
            <w:r>
              <w:rPr>
                <w:rFonts w:ascii="宋体" w:hAnsi="宋体" w:cs="宋体"/>
                <w:color w:val="000000"/>
                <w:kern w:val="0"/>
                <w:sz w:val="20"/>
                <w:szCs w:val="20"/>
              </w:rPr>
              <w:t>JB/T 10138</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快速重载铁路机车用刹车盘用钢（</w:t>
            </w:r>
            <w:r>
              <w:rPr>
                <w:rFonts w:ascii="宋体" w:hAnsi="宋体" w:cs="宋体"/>
                <w:color w:val="000000"/>
                <w:kern w:val="0"/>
                <w:sz w:val="20"/>
                <w:szCs w:val="20"/>
              </w:rPr>
              <w:t>ED-102</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高技术船舶用钢锻件产品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火电用高中压转子锻件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核电主管道锻件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核电压力容器锻件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石化能源用管接头、法兰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超超临界火电高中压转子锻件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超超临界火电低压转子锻件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其他高性能合金钢锻件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优质焊接材料制造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耐热钢特种钢用焊接材料产品</w:t>
            </w:r>
          </w:p>
          <w:p>
            <w:pPr>
              <w:widowControl/>
              <w:jc w:val="left"/>
              <w:rPr>
                <w:rFonts w:ascii="宋体" w:cs="宋体"/>
                <w:color w:val="000000"/>
                <w:kern w:val="0"/>
                <w:sz w:val="20"/>
                <w:szCs w:val="20"/>
              </w:rPr>
            </w:pPr>
            <w:r>
              <w:rPr>
                <w:rFonts w:hint="eastAsia" w:ascii="宋体" w:hAnsi="宋体" w:cs="宋体"/>
                <w:color w:val="000000"/>
                <w:kern w:val="0"/>
                <w:sz w:val="20"/>
                <w:szCs w:val="20"/>
              </w:rPr>
              <w:t>低温钢特种钢用焊接材料产品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低合金高强钢特种钢用焊接材料产品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不锈钢特种钢用焊接材料产品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新型合金材料产品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镍及镍合金用焊接材料产品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特种修复用焊接材料产品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镍基、钴基、银焊条产品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防水、水下等特殊工况用焊条产品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特种功能钎料材料、钎剂产品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低氢型气保护药芯焊丝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大线能量气电立焊药芯焊丝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硬面堆焊药芯焊丝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电子元器件焊接用</w:t>
            </w:r>
            <w:r>
              <w:rPr>
                <w:rFonts w:ascii="宋体" w:hAnsi="宋体" w:cs="宋体"/>
                <w:color w:val="000000"/>
                <w:kern w:val="0"/>
                <w:sz w:val="20"/>
                <w:szCs w:val="20"/>
              </w:rPr>
              <w:t>SMT</w:t>
            </w:r>
            <w:r>
              <w:rPr>
                <w:rFonts w:hint="eastAsia" w:ascii="宋体" w:hAnsi="宋体" w:cs="宋体"/>
                <w:color w:val="000000"/>
                <w:kern w:val="0"/>
                <w:sz w:val="20"/>
                <w:szCs w:val="20"/>
              </w:rPr>
              <w:t>（表面贴装技术）焊粉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高性能丝绳制品制造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金属丝绳及其制品制造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海洋工程类钢丝绳</w:t>
            </w:r>
          </w:p>
          <w:p>
            <w:pPr>
              <w:widowControl/>
              <w:jc w:val="left"/>
              <w:rPr>
                <w:rFonts w:ascii="宋体" w:cs="宋体"/>
                <w:color w:val="000000"/>
                <w:sz w:val="20"/>
                <w:szCs w:val="20"/>
              </w:rPr>
            </w:pPr>
            <w:r>
              <w:rPr>
                <w:rFonts w:hint="eastAsia" w:ascii="宋体" w:hAnsi="宋体" w:cs="宋体"/>
                <w:color w:val="000000"/>
                <w:kern w:val="0"/>
                <w:sz w:val="20"/>
                <w:szCs w:val="20"/>
              </w:rPr>
              <w:t>电梯用复合钢芯、高层高速钢丝绳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航天军工用钢丝绳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大直径、高强度特种钢丝绳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sz w:val="20"/>
                <w:szCs w:val="20"/>
              </w:rPr>
            </w:pPr>
            <w:r>
              <w:rPr>
                <w:rFonts w:hint="eastAsia" w:ascii="宋体" w:hAnsi="宋体" w:cs="宋体"/>
                <w:color w:val="000000"/>
                <w:kern w:val="0"/>
                <w:sz w:val="20"/>
                <w:szCs w:val="20"/>
              </w:rPr>
              <w:t>工程、矿类用特种钢丝绳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color w:val="000000"/>
                <w:sz w:val="20"/>
                <w:szCs w:val="20"/>
              </w:rPr>
            </w:pPr>
            <w:r>
              <w:rPr>
                <w:rFonts w:hint="eastAsia" w:ascii="宋体" w:hAnsi="宋体" w:cs="宋体"/>
                <w:color w:val="000000"/>
                <w:kern w:val="0"/>
                <w:sz w:val="20"/>
                <w:szCs w:val="20"/>
              </w:rPr>
              <w:t>切割钢丝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线接触、超高强度、耐冲击高延伸钢帘线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特种预应力钢绞线（热镀锌、注蜡、铝包、环氧涂层填充、</w:t>
            </w:r>
            <w:r>
              <w:rPr>
                <w:rFonts w:ascii="宋体" w:hAnsi="宋体" w:cs="宋体"/>
                <w:color w:val="000000"/>
                <w:kern w:val="0"/>
                <w:sz w:val="20"/>
                <w:szCs w:val="20"/>
              </w:rPr>
              <w:t>LNG</w:t>
            </w:r>
            <w:r>
              <w:rPr>
                <w:rFonts w:hint="eastAsia" w:ascii="宋体" w:hAnsi="宋体" w:cs="宋体"/>
                <w:color w:val="000000"/>
                <w:kern w:val="0"/>
                <w:sz w:val="20"/>
                <w:szCs w:val="20"/>
              </w:rPr>
              <w:t>工程用耐低温）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特种钢丝类（核潜艇焊接用、装甲车与核潜艇用焊丝；</w:t>
            </w:r>
            <w:r>
              <w:rPr>
                <w:rFonts w:ascii="宋体" w:hAnsi="宋体" w:cs="宋体"/>
                <w:color w:val="000000"/>
                <w:kern w:val="0"/>
                <w:sz w:val="20"/>
                <w:szCs w:val="20"/>
              </w:rPr>
              <w:t>3D</w:t>
            </w:r>
            <w:r>
              <w:rPr>
                <w:rFonts w:hint="eastAsia" w:ascii="宋体" w:hAnsi="宋体" w:cs="宋体"/>
                <w:color w:val="000000"/>
                <w:kern w:val="0"/>
                <w:sz w:val="20"/>
                <w:szCs w:val="20"/>
              </w:rPr>
              <w:t>、</w:t>
            </w:r>
            <w:r>
              <w:rPr>
                <w:rFonts w:ascii="宋体" w:hAnsi="宋体" w:cs="宋体"/>
                <w:color w:val="000000"/>
                <w:kern w:val="0"/>
                <w:sz w:val="20"/>
                <w:szCs w:val="20"/>
              </w:rPr>
              <w:t>4D</w:t>
            </w:r>
            <w:r>
              <w:rPr>
                <w:rFonts w:hint="eastAsia" w:ascii="宋体" w:hAnsi="宋体" w:cs="宋体"/>
                <w:color w:val="000000"/>
                <w:kern w:val="0"/>
                <w:sz w:val="20"/>
                <w:szCs w:val="20"/>
              </w:rPr>
              <w:t>、</w:t>
            </w:r>
            <w:r>
              <w:rPr>
                <w:rFonts w:ascii="宋体" w:hAnsi="宋体" w:cs="宋体"/>
                <w:color w:val="000000"/>
                <w:kern w:val="0"/>
                <w:sz w:val="20"/>
                <w:szCs w:val="20"/>
              </w:rPr>
              <w:t>5D</w:t>
            </w:r>
            <w:r>
              <w:rPr>
                <w:rFonts w:hint="eastAsia" w:ascii="宋体" w:hAnsi="宋体" w:cs="宋体"/>
                <w:color w:val="000000"/>
                <w:kern w:val="0"/>
                <w:sz w:val="20"/>
                <w:szCs w:val="20"/>
              </w:rPr>
              <w:t>镀铜钢纤维、热镀稀土合金、热镀锌铝合金、航空滤网）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碳钢纤维产品等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3389*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其他金属制日用品制造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高性能钢丝绳及制品（不锈钢纤维及纤维毡）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高性能金属密封材料制造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金属密封件制造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特殊密封用丝带材</w:t>
            </w:r>
          </w:p>
          <w:p>
            <w:pPr>
              <w:widowControl/>
              <w:jc w:val="left"/>
              <w:rPr>
                <w:rFonts w:ascii="宋体" w:cs="宋体"/>
                <w:color w:val="000000"/>
                <w:kern w:val="0"/>
                <w:sz w:val="20"/>
                <w:szCs w:val="20"/>
              </w:rPr>
            </w:pPr>
            <w:r>
              <w:rPr>
                <w:rFonts w:hint="eastAsia" w:ascii="宋体" w:hAnsi="宋体" w:cs="宋体"/>
                <w:color w:val="000000"/>
                <w:kern w:val="0"/>
                <w:sz w:val="20"/>
                <w:szCs w:val="20"/>
              </w:rPr>
              <w:t>金属磁流体材料与密封件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电力设备高温、高压机械用密封件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3.1.12.6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高品质不锈钢制品制造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金属结构制造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高性能不锈钢制品（高性能是指用于核电、航空航天及军工装备、海洋工程、生物医学工程用（二类以上））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不锈钢波纹管补偿器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不锈钢波纹管膨胀节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高柔性耐高温、耐蚀不锈钢金属软管等产品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减震降噪不锈钢金属软管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不锈钢多孔材料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不锈钢粉末及其粉末冶金制品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先进有色金属材料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铝及铝合金制造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新型铝合金制造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新型航空铝合金材料</w:t>
            </w:r>
          </w:p>
          <w:p>
            <w:pPr>
              <w:widowControl/>
              <w:jc w:val="left"/>
              <w:rPr>
                <w:rFonts w:ascii="宋体" w:cs="宋体"/>
                <w:color w:val="000000"/>
                <w:kern w:val="0"/>
                <w:sz w:val="20"/>
                <w:szCs w:val="20"/>
              </w:rPr>
            </w:pPr>
            <w:r>
              <w:rPr>
                <w:rFonts w:ascii="宋体" w:hAnsi="宋体" w:cs="宋体"/>
                <w:color w:val="000000"/>
                <w:kern w:val="0"/>
                <w:sz w:val="20"/>
                <w:szCs w:val="20"/>
              </w:rPr>
              <w:t>Al-Ca</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Al-In</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Al-V</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Al-Ca-In</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航空航天铸件（用于航空航天、汽车、轨道交通、能源领域）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航空航天用铝合金复杂铸件（</w:t>
            </w:r>
            <w:r>
              <w:rPr>
                <w:rFonts w:ascii="宋体" w:hAnsi="宋体" w:cs="宋体"/>
                <w:color w:val="000000"/>
                <w:kern w:val="0"/>
                <w:sz w:val="20"/>
                <w:szCs w:val="20"/>
              </w:rPr>
              <w:t>GB/T 9438-2013</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汽车与新能源汽车铸件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汽车涡轮发动机压叶轮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高强韧轻量化结构件压铸铝合金（半固态流变压铸和高真空压铸工艺生产抗拉强度＞</w:t>
            </w:r>
            <w:r>
              <w:rPr>
                <w:rFonts w:ascii="宋体" w:hAnsi="宋体" w:cs="宋体"/>
                <w:color w:val="000000"/>
                <w:kern w:val="0"/>
                <w:sz w:val="20"/>
                <w:szCs w:val="20"/>
              </w:rPr>
              <w:t>340MPa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轨道交通铸件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高铁用大型复杂铝合金铸件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能源动力装备铸件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高压、超高压输变电用铝合金铸件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高性能铝合金薄板（</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大规格铝合金预拉伸厚板（</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系铝合金及</w:t>
            </w:r>
            <w:r>
              <w:rPr>
                <w:rFonts w:ascii="宋体" w:hAnsi="宋体" w:cs="宋体"/>
                <w:color w:val="000000"/>
                <w:kern w:val="0"/>
                <w:sz w:val="20"/>
                <w:szCs w:val="20"/>
              </w:rPr>
              <w:t>6061</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挤压型材（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铝合金、铝锂合金）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5A02</w:t>
            </w:r>
            <w:r>
              <w:rPr>
                <w:rFonts w:hint="eastAsia" w:ascii="宋体" w:hAnsi="宋体" w:cs="宋体"/>
                <w:color w:val="000000"/>
                <w:kern w:val="0"/>
                <w:sz w:val="20"/>
                <w:szCs w:val="20"/>
              </w:rPr>
              <w:t>、</w:t>
            </w:r>
            <w:r>
              <w:rPr>
                <w:rFonts w:ascii="宋体" w:hAnsi="宋体" w:cs="宋体"/>
                <w:color w:val="000000"/>
                <w:kern w:val="0"/>
                <w:sz w:val="20"/>
                <w:szCs w:val="20"/>
              </w:rPr>
              <w:t>6061</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棒材（</w:t>
            </w:r>
            <w:r>
              <w:rPr>
                <w:rFonts w:ascii="宋体" w:hAnsi="宋体" w:cs="宋体"/>
                <w:color w:val="000000"/>
                <w:kern w:val="0"/>
                <w:sz w:val="20"/>
                <w:szCs w:val="20"/>
              </w:rPr>
              <w:t>2000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系及</w:t>
            </w:r>
            <w:r>
              <w:rPr>
                <w:rFonts w:ascii="宋体" w:hAnsi="宋体" w:cs="宋体"/>
                <w:color w:val="000000"/>
                <w:kern w:val="0"/>
                <w:sz w:val="20"/>
                <w:szCs w:val="20"/>
              </w:rPr>
              <w:t>5A06</w:t>
            </w:r>
            <w:r>
              <w:rPr>
                <w:rFonts w:hint="eastAsia" w:ascii="宋体" w:hAnsi="宋体" w:cs="宋体"/>
                <w:color w:val="000000"/>
                <w:kern w:val="0"/>
                <w:sz w:val="20"/>
                <w:szCs w:val="20"/>
              </w:rPr>
              <w:t>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可焊铝合金薄板（</w:t>
            </w:r>
            <w:r>
              <w:rPr>
                <w:rFonts w:ascii="宋体" w:hAnsi="宋体" w:cs="宋体"/>
                <w:color w:val="000000"/>
                <w:kern w:val="0"/>
                <w:sz w:val="20"/>
                <w:szCs w:val="20"/>
              </w:rPr>
              <w:t>Mg</w:t>
            </w:r>
            <w:r>
              <w:rPr>
                <w:rFonts w:hint="eastAsia" w:ascii="宋体" w:hAnsi="宋体" w:cs="宋体"/>
                <w:color w:val="000000"/>
                <w:kern w:val="0"/>
                <w:sz w:val="20"/>
                <w:szCs w:val="20"/>
              </w:rPr>
              <w:t>含量大于</w:t>
            </w:r>
            <w:r>
              <w:rPr>
                <w:rFonts w:ascii="宋体" w:hAnsi="宋体" w:cs="宋体"/>
                <w:color w:val="000000"/>
                <w:kern w:val="0"/>
                <w:sz w:val="20"/>
                <w:szCs w:val="20"/>
              </w:rPr>
              <w:t>3.5%</w:t>
            </w:r>
            <w:r>
              <w:rPr>
                <w:rFonts w:hint="eastAsia" w:ascii="宋体" w:hAnsi="宋体" w:cs="宋体"/>
                <w:color w:val="000000"/>
                <w:kern w:val="0"/>
                <w:sz w:val="20"/>
                <w:szCs w:val="20"/>
              </w:rPr>
              <w:t>的</w:t>
            </w:r>
            <w:r>
              <w:rPr>
                <w:rFonts w:ascii="宋体" w:hAnsi="宋体" w:cs="宋体"/>
                <w:color w:val="000000"/>
                <w:kern w:val="0"/>
                <w:sz w:val="20"/>
                <w:szCs w:val="20"/>
              </w:rPr>
              <w:t>5000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整体壁板型材（用于舱室等）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汽车用高性能铝合金板（</w:t>
            </w:r>
            <w:r>
              <w:rPr>
                <w:rFonts w:ascii="宋体" w:hAnsi="宋体" w:cs="宋体"/>
                <w:color w:val="000000"/>
                <w:kern w:val="0"/>
                <w:sz w:val="20"/>
                <w:szCs w:val="20"/>
              </w:rPr>
              <w:t>GB/T 33227-2016</w:t>
            </w:r>
            <w:r>
              <w:rPr>
                <w:rFonts w:hint="eastAsia" w:ascii="宋体" w:hAnsi="宋体" w:cs="宋体"/>
                <w:color w:val="000000"/>
                <w:kern w:val="0"/>
                <w:sz w:val="20"/>
                <w:szCs w:val="20"/>
              </w:rPr>
              <w:t>标准，</w:t>
            </w:r>
            <w:r>
              <w:rPr>
                <w:rFonts w:ascii="宋体" w:hAnsi="宋体" w:cs="宋体"/>
                <w:color w:val="000000"/>
                <w:kern w:val="0"/>
                <w:sz w:val="20"/>
                <w:szCs w:val="20"/>
              </w:rPr>
              <w:t>6014</w:t>
            </w:r>
            <w:r>
              <w:rPr>
                <w:rFonts w:hint="eastAsia" w:ascii="宋体" w:hAnsi="宋体" w:cs="宋体"/>
                <w:color w:val="000000"/>
                <w:kern w:val="0"/>
                <w:sz w:val="20"/>
                <w:szCs w:val="20"/>
              </w:rPr>
              <w:t>、</w:t>
            </w:r>
            <w:r>
              <w:rPr>
                <w:rFonts w:ascii="宋体" w:hAnsi="宋体" w:cs="宋体"/>
                <w:color w:val="000000"/>
                <w:kern w:val="0"/>
                <w:sz w:val="20"/>
                <w:szCs w:val="20"/>
              </w:rPr>
              <w:t>6016~S</w:t>
            </w:r>
            <w:r>
              <w:rPr>
                <w:rFonts w:hint="eastAsia" w:ascii="宋体" w:hAnsi="宋体" w:cs="宋体"/>
                <w:color w:val="000000"/>
                <w:kern w:val="0"/>
                <w:sz w:val="20"/>
                <w:szCs w:val="20"/>
              </w:rPr>
              <w:t>、</w:t>
            </w:r>
            <w:r>
              <w:rPr>
                <w:rFonts w:ascii="宋体" w:hAnsi="宋体" w:cs="宋体"/>
                <w:color w:val="000000"/>
                <w:kern w:val="0"/>
                <w:sz w:val="20"/>
                <w:szCs w:val="20"/>
              </w:rPr>
              <w:t>6016~IH</w:t>
            </w:r>
            <w:r>
              <w:rPr>
                <w:rFonts w:hint="eastAsia" w:ascii="宋体" w:hAnsi="宋体" w:cs="宋体"/>
                <w:color w:val="000000"/>
                <w:kern w:val="0"/>
                <w:sz w:val="20"/>
                <w:szCs w:val="20"/>
              </w:rPr>
              <w:t>、</w:t>
            </w:r>
            <w:r>
              <w:rPr>
                <w:rFonts w:ascii="宋体" w:hAnsi="宋体" w:cs="宋体"/>
                <w:color w:val="000000"/>
                <w:kern w:val="0"/>
                <w:sz w:val="20"/>
                <w:szCs w:val="20"/>
              </w:rPr>
              <w:t>6A16</w:t>
            </w:r>
            <w:r>
              <w:rPr>
                <w:rFonts w:hint="eastAsia" w:ascii="宋体" w:hAnsi="宋体" w:cs="宋体"/>
                <w:color w:val="000000"/>
                <w:kern w:val="0"/>
                <w:sz w:val="20"/>
                <w:szCs w:val="20"/>
              </w:rPr>
              <w:t>、</w:t>
            </w:r>
            <w:r>
              <w:rPr>
                <w:rFonts w:ascii="宋体" w:hAnsi="宋体" w:cs="宋体"/>
                <w:color w:val="000000"/>
                <w:kern w:val="0"/>
                <w:sz w:val="20"/>
                <w:szCs w:val="20"/>
              </w:rPr>
              <w:t>5182~RSS</w:t>
            </w:r>
            <w:r>
              <w:rPr>
                <w:rFonts w:hint="eastAsia" w:ascii="宋体" w:hAnsi="宋体" w:cs="宋体"/>
                <w:color w:val="000000"/>
                <w:kern w:val="0"/>
                <w:sz w:val="20"/>
                <w:szCs w:val="20"/>
              </w:rPr>
              <w:t>、</w:t>
            </w:r>
            <w:r>
              <w:rPr>
                <w:rFonts w:ascii="宋体" w:hAnsi="宋体" w:cs="宋体"/>
                <w:color w:val="000000"/>
                <w:kern w:val="0"/>
                <w:sz w:val="20"/>
                <w:szCs w:val="20"/>
              </w:rPr>
              <w:t>5754</w:t>
            </w:r>
            <w:r>
              <w:rPr>
                <w:rFonts w:hint="eastAsia" w:ascii="宋体" w:hAnsi="宋体" w:cs="宋体"/>
                <w:color w:val="000000"/>
                <w:kern w:val="0"/>
                <w:sz w:val="20"/>
                <w:szCs w:val="20"/>
              </w:rPr>
              <w:t>等十余种合金）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汽车防碰撞系统用铝加强件（</w:t>
            </w:r>
            <w:r>
              <w:rPr>
                <w:rFonts w:ascii="宋体" w:hAnsi="宋体" w:cs="宋体"/>
                <w:color w:val="000000"/>
                <w:kern w:val="0"/>
                <w:sz w:val="20"/>
                <w:szCs w:val="20"/>
              </w:rPr>
              <w:t>6000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汽车结构用铝合金型材（</w:t>
            </w:r>
            <w:r>
              <w:rPr>
                <w:rFonts w:ascii="宋体" w:hAnsi="宋体" w:cs="宋体"/>
                <w:color w:val="000000"/>
                <w:kern w:val="0"/>
                <w:sz w:val="20"/>
                <w:szCs w:val="20"/>
              </w:rPr>
              <w:t>5000</w:t>
            </w:r>
            <w:r>
              <w:rPr>
                <w:rFonts w:hint="eastAsia" w:ascii="宋体" w:hAnsi="宋体" w:cs="宋体"/>
                <w:color w:val="000000"/>
                <w:kern w:val="0"/>
                <w:sz w:val="20"/>
                <w:szCs w:val="20"/>
              </w:rPr>
              <w:t>、</w:t>
            </w:r>
            <w:r>
              <w:rPr>
                <w:rFonts w:ascii="宋体" w:hAnsi="宋体" w:cs="宋体"/>
                <w:color w:val="000000"/>
                <w:kern w:val="0"/>
                <w:sz w:val="20"/>
                <w:szCs w:val="20"/>
              </w:rPr>
              <w:t>6000</w:t>
            </w:r>
            <w:r>
              <w:rPr>
                <w:rFonts w:hint="eastAsia" w:ascii="宋体" w:hAnsi="宋体" w:cs="宋体"/>
                <w:color w:val="000000"/>
                <w:kern w:val="0"/>
                <w:sz w:val="20"/>
                <w:szCs w:val="20"/>
              </w:rPr>
              <w:t>、</w:t>
            </w:r>
            <w:r>
              <w:rPr>
                <w:rFonts w:ascii="宋体" w:hAnsi="宋体" w:cs="宋体"/>
                <w:color w:val="000000"/>
                <w:kern w:val="0"/>
                <w:sz w:val="20"/>
                <w:szCs w:val="20"/>
              </w:rPr>
              <w:t>7000</w:t>
            </w:r>
            <w:r>
              <w:rPr>
                <w:rFonts w:hint="eastAsia" w:ascii="宋体" w:hAnsi="宋体" w:cs="宋体"/>
                <w:color w:val="000000"/>
                <w:kern w:val="0"/>
                <w:sz w:val="20"/>
                <w:szCs w:val="20"/>
              </w:rPr>
              <w:t>系铝合金）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汽车车身板用板（铝镁硅</w:t>
            </w:r>
            <w:r>
              <w:rPr>
                <w:rFonts w:ascii="宋体" w:hAnsi="宋体" w:cs="宋体"/>
                <w:color w:val="000000"/>
                <w:kern w:val="0"/>
                <w:sz w:val="20"/>
                <w:szCs w:val="20"/>
              </w:rPr>
              <w:t>(</w:t>
            </w:r>
            <w:r>
              <w:rPr>
                <w:rFonts w:hint="eastAsia" w:ascii="宋体" w:hAnsi="宋体" w:cs="宋体"/>
                <w:color w:val="000000"/>
                <w:kern w:val="0"/>
                <w:sz w:val="20"/>
                <w:szCs w:val="20"/>
              </w:rPr>
              <w:t>铜</w:t>
            </w:r>
            <w:r>
              <w:rPr>
                <w:rFonts w:ascii="宋体" w:hAnsi="宋体" w:cs="宋体"/>
                <w:color w:val="000000"/>
                <w:kern w:val="0"/>
                <w:sz w:val="20"/>
                <w:szCs w:val="20"/>
              </w:rPr>
              <w:t>)</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汽车空调散热件</w:t>
            </w:r>
            <w:r>
              <w:rPr>
                <w:rFonts w:ascii="宋体" w:hAnsi="宋体" w:cs="宋体"/>
                <w:color w:val="000000"/>
                <w:kern w:val="0"/>
                <w:sz w:val="20"/>
                <w:szCs w:val="20"/>
              </w:rPr>
              <w:t>-</w:t>
            </w:r>
            <w:r>
              <w:rPr>
                <w:rFonts w:hint="eastAsia" w:ascii="宋体" w:hAnsi="宋体" w:cs="宋体"/>
                <w:color w:val="000000"/>
                <w:kern w:val="0"/>
                <w:sz w:val="20"/>
                <w:szCs w:val="20"/>
              </w:rPr>
              <w:t>铝与铝合金箔带及复合带材（</w:t>
            </w:r>
            <w:r>
              <w:rPr>
                <w:rFonts w:ascii="宋体" w:hAnsi="宋体" w:cs="宋体"/>
                <w:color w:val="000000"/>
                <w:kern w:val="0"/>
                <w:sz w:val="20"/>
                <w:szCs w:val="20"/>
              </w:rPr>
              <w:t>Al-Mn</w:t>
            </w:r>
            <w:r>
              <w:rPr>
                <w:rFonts w:hint="eastAsia" w:ascii="宋体" w:hAnsi="宋体" w:cs="宋体"/>
                <w:color w:val="000000"/>
                <w:kern w:val="0"/>
                <w:sz w:val="20"/>
                <w:szCs w:val="20"/>
              </w:rPr>
              <w:t>、</w:t>
            </w:r>
            <w:r>
              <w:rPr>
                <w:rFonts w:ascii="宋体" w:hAnsi="宋体" w:cs="宋体"/>
                <w:color w:val="000000"/>
                <w:kern w:val="0"/>
                <w:sz w:val="20"/>
                <w:szCs w:val="20"/>
              </w:rPr>
              <w:t>Al-Si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高速列车、地铁及载重车辆用大型和超大型铝材（高强度</w:t>
            </w:r>
            <w:r>
              <w:rPr>
                <w:rFonts w:ascii="宋体" w:hAnsi="宋体" w:cs="宋体"/>
                <w:color w:val="000000"/>
                <w:kern w:val="0"/>
                <w:sz w:val="20"/>
                <w:szCs w:val="20"/>
              </w:rPr>
              <w:t>Al-Zn-Mg</w:t>
            </w:r>
            <w:r>
              <w:rPr>
                <w:rFonts w:hint="eastAsia" w:ascii="宋体" w:hAnsi="宋体" w:cs="宋体"/>
                <w:color w:val="000000"/>
                <w:kern w:val="0"/>
                <w:sz w:val="20"/>
                <w:szCs w:val="20"/>
              </w:rPr>
              <w:t>和耐腐蚀</w:t>
            </w:r>
            <w:r>
              <w:rPr>
                <w:rFonts w:ascii="宋体" w:hAnsi="宋体" w:cs="宋体"/>
                <w:color w:val="000000"/>
                <w:kern w:val="0"/>
                <w:sz w:val="20"/>
                <w:szCs w:val="20"/>
              </w:rPr>
              <w:t>Al-Mg-Si</w:t>
            </w:r>
            <w:r>
              <w:rPr>
                <w:rFonts w:hint="eastAsia" w:ascii="宋体" w:hAnsi="宋体" w:cs="宋体"/>
                <w:color w:val="000000"/>
                <w:kern w:val="0"/>
                <w:sz w:val="20"/>
                <w:szCs w:val="20"/>
              </w:rPr>
              <w:t>板材、型材）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LNG</w:t>
            </w:r>
            <w:r>
              <w:rPr>
                <w:rFonts w:hint="eastAsia" w:ascii="宋体" w:hAnsi="宋体" w:cs="宋体"/>
                <w:color w:val="000000"/>
                <w:kern w:val="0"/>
                <w:sz w:val="20"/>
                <w:szCs w:val="20"/>
              </w:rPr>
              <w:t>储运用深冷铝合金板材（</w:t>
            </w:r>
            <w:r>
              <w:rPr>
                <w:rFonts w:ascii="宋体" w:hAnsi="宋体" w:cs="宋体"/>
                <w:color w:val="000000"/>
                <w:kern w:val="0"/>
                <w:sz w:val="20"/>
                <w:szCs w:val="20"/>
              </w:rPr>
              <w:t>5083</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石油钻探用高强耐蚀铝合金管材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核电用铝合金材料（</w:t>
            </w:r>
            <w:r>
              <w:rPr>
                <w:rFonts w:ascii="宋体" w:hAnsi="宋体" w:cs="宋体"/>
                <w:color w:val="000000"/>
                <w:kern w:val="0"/>
                <w:sz w:val="20"/>
                <w:szCs w:val="20"/>
              </w:rPr>
              <w:t>6061</w:t>
            </w:r>
            <w:r>
              <w:rPr>
                <w:rFonts w:hint="eastAsia" w:ascii="宋体" w:hAnsi="宋体" w:cs="宋体"/>
                <w:color w:val="000000"/>
                <w:kern w:val="0"/>
                <w:sz w:val="20"/>
                <w:szCs w:val="20"/>
              </w:rPr>
              <w:t>、</w:t>
            </w:r>
            <w:r>
              <w:rPr>
                <w:rFonts w:ascii="宋体" w:hAnsi="宋体" w:cs="宋体"/>
                <w:color w:val="000000"/>
                <w:kern w:val="0"/>
                <w:sz w:val="20"/>
                <w:szCs w:val="20"/>
              </w:rPr>
              <w:t>5252</w:t>
            </w:r>
            <w:r>
              <w:rPr>
                <w:rFonts w:hint="eastAsia" w:ascii="宋体" w:hAnsi="宋体" w:cs="宋体"/>
                <w:color w:val="000000"/>
                <w:kern w:val="0"/>
                <w:sz w:val="20"/>
                <w:szCs w:val="20"/>
              </w:rPr>
              <w:t>、</w:t>
            </w:r>
            <w:r>
              <w:rPr>
                <w:rFonts w:ascii="宋体" w:hAnsi="宋体" w:cs="宋体"/>
                <w:color w:val="000000"/>
                <w:kern w:val="0"/>
                <w:sz w:val="20"/>
                <w:szCs w:val="20"/>
              </w:rPr>
              <w:t>1100</w:t>
            </w:r>
            <w:r>
              <w:rPr>
                <w:rFonts w:hint="eastAsia" w:ascii="宋体" w:hAnsi="宋体" w:cs="宋体"/>
                <w:color w:val="000000"/>
                <w:kern w:val="0"/>
                <w:sz w:val="20"/>
                <w:szCs w:val="20"/>
              </w:rPr>
              <w:t>等合金板材）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3C</w:t>
            </w:r>
            <w:r>
              <w:rPr>
                <w:rFonts w:hint="eastAsia" w:ascii="宋体" w:hAnsi="宋体" w:cs="宋体"/>
                <w:color w:val="000000"/>
                <w:kern w:val="0"/>
                <w:sz w:val="20"/>
                <w:szCs w:val="20"/>
              </w:rPr>
              <w:t>产品用新型铝合金（</w:t>
            </w:r>
            <w:r>
              <w:rPr>
                <w:rFonts w:ascii="宋体" w:hAnsi="宋体" w:cs="宋体"/>
                <w:color w:val="000000"/>
                <w:kern w:val="0"/>
                <w:sz w:val="20"/>
                <w:szCs w:val="20"/>
              </w:rPr>
              <w:t>6016</w:t>
            </w:r>
            <w:r>
              <w:rPr>
                <w:rFonts w:hint="eastAsia" w:ascii="宋体" w:hAnsi="宋体" w:cs="宋体"/>
                <w:color w:val="000000"/>
                <w:kern w:val="0"/>
                <w:sz w:val="20"/>
                <w:szCs w:val="20"/>
              </w:rPr>
              <w:t>、</w:t>
            </w:r>
            <w:r>
              <w:rPr>
                <w:rFonts w:ascii="宋体" w:hAnsi="宋体" w:cs="宋体"/>
                <w:color w:val="000000"/>
                <w:kern w:val="0"/>
                <w:sz w:val="20"/>
                <w:szCs w:val="20"/>
              </w:rPr>
              <w:t>5252</w:t>
            </w:r>
            <w:r>
              <w:rPr>
                <w:rFonts w:hint="eastAsia" w:ascii="宋体" w:hAnsi="宋体" w:cs="宋体"/>
                <w:color w:val="000000"/>
                <w:kern w:val="0"/>
                <w:sz w:val="20"/>
                <w:szCs w:val="20"/>
              </w:rPr>
              <w:t>等产品板带材）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电容器铝箔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键合铝线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铝镁合金丝线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硅铝丝材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印刷用</w:t>
            </w:r>
            <w:r>
              <w:rPr>
                <w:rFonts w:ascii="宋体" w:hAnsi="宋体" w:cs="宋体"/>
                <w:color w:val="000000"/>
                <w:kern w:val="0"/>
                <w:sz w:val="20"/>
                <w:szCs w:val="20"/>
              </w:rPr>
              <w:t>CTP</w:t>
            </w:r>
            <w:r>
              <w:rPr>
                <w:rFonts w:hint="eastAsia" w:ascii="宋体" w:hAnsi="宋体" w:cs="宋体"/>
                <w:color w:val="000000"/>
                <w:kern w:val="0"/>
                <w:sz w:val="20"/>
                <w:szCs w:val="20"/>
              </w:rPr>
              <w:t>板基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超薄罐身用铝合金（</w:t>
            </w:r>
            <w:r>
              <w:rPr>
                <w:rFonts w:ascii="宋体" w:hAnsi="宋体" w:cs="宋体"/>
                <w:color w:val="000000"/>
                <w:kern w:val="0"/>
                <w:sz w:val="20"/>
                <w:szCs w:val="20"/>
              </w:rPr>
              <w:t>0.26mm</w:t>
            </w:r>
            <w:r>
              <w:rPr>
                <w:rFonts w:hint="eastAsia" w:ascii="宋体" w:hAnsi="宋体" w:cs="宋体"/>
                <w:color w:val="000000"/>
                <w:kern w:val="0"/>
                <w:sz w:val="20"/>
                <w:szCs w:val="20"/>
              </w:rPr>
              <w:t>以下）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双零铝箔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其他高品质铝材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高品质铝锻件制造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航空航天用高强铝合金锻件（包括自由锻件、模锻件及环件，如</w:t>
            </w:r>
            <w:r>
              <w:rPr>
                <w:rFonts w:ascii="宋体" w:hAnsi="宋体" w:cs="宋体"/>
                <w:color w:val="000000"/>
                <w:kern w:val="0"/>
                <w:sz w:val="20"/>
                <w:szCs w:val="20"/>
              </w:rPr>
              <w:t>ASTM B247M</w:t>
            </w:r>
            <w:r>
              <w:rPr>
                <w:rFonts w:hint="eastAsia" w:ascii="宋体" w:hAnsi="宋体" w:cs="宋体"/>
                <w:color w:val="000000"/>
                <w:kern w:val="0"/>
                <w:sz w:val="20"/>
                <w:szCs w:val="20"/>
              </w:rPr>
              <w:t>、</w:t>
            </w:r>
            <w:r>
              <w:rPr>
                <w:rFonts w:ascii="宋体" w:hAnsi="宋体" w:cs="宋体"/>
                <w:color w:val="000000"/>
                <w:kern w:val="0"/>
                <w:sz w:val="20"/>
                <w:szCs w:val="20"/>
              </w:rPr>
              <w:t>AMS-QQ-A-367</w:t>
            </w:r>
            <w:r>
              <w:rPr>
                <w:rFonts w:hint="eastAsia" w:ascii="宋体" w:hAnsi="宋体" w:cs="宋体"/>
                <w:color w:val="000000"/>
                <w:kern w:val="0"/>
                <w:sz w:val="20"/>
                <w:szCs w:val="20"/>
              </w:rPr>
              <w:t>、</w:t>
            </w:r>
            <w:r>
              <w:rPr>
                <w:rFonts w:ascii="宋体" w:hAnsi="宋体" w:cs="宋体"/>
                <w:color w:val="000000"/>
                <w:kern w:val="0"/>
                <w:sz w:val="20"/>
                <w:szCs w:val="20"/>
              </w:rPr>
              <w:t>AMS 4111</w:t>
            </w:r>
            <w:r>
              <w:rPr>
                <w:rFonts w:hint="eastAsia" w:ascii="宋体" w:hAnsi="宋体" w:cs="宋体"/>
                <w:color w:val="000000"/>
                <w:kern w:val="0"/>
                <w:sz w:val="20"/>
                <w:szCs w:val="20"/>
              </w:rPr>
              <w:t>、</w:t>
            </w:r>
            <w:r>
              <w:rPr>
                <w:rFonts w:ascii="宋体" w:hAnsi="宋体" w:cs="宋体"/>
                <w:color w:val="000000"/>
                <w:kern w:val="0"/>
                <w:sz w:val="20"/>
                <w:szCs w:val="20"/>
              </w:rPr>
              <w:t>AMS 4247</w:t>
            </w:r>
            <w:r>
              <w:rPr>
                <w:rFonts w:hint="eastAsia" w:ascii="宋体" w:hAnsi="宋体" w:cs="宋体"/>
                <w:color w:val="000000"/>
                <w:kern w:val="0"/>
                <w:sz w:val="20"/>
                <w:szCs w:val="20"/>
              </w:rPr>
              <w:t>、</w:t>
            </w:r>
            <w:r>
              <w:rPr>
                <w:rFonts w:ascii="宋体" w:hAnsi="宋体" w:cs="宋体"/>
                <w:color w:val="000000"/>
                <w:kern w:val="0"/>
                <w:sz w:val="20"/>
                <w:szCs w:val="20"/>
              </w:rPr>
              <w:t>AMS 4108</w:t>
            </w:r>
            <w:r>
              <w:rPr>
                <w:rFonts w:hint="eastAsia" w:ascii="宋体" w:hAnsi="宋体" w:cs="宋体"/>
                <w:color w:val="000000"/>
                <w:kern w:val="0"/>
                <w:sz w:val="20"/>
                <w:szCs w:val="20"/>
              </w:rPr>
              <w:t>、</w:t>
            </w:r>
            <w:r>
              <w:rPr>
                <w:rFonts w:ascii="宋体" w:hAnsi="宋体" w:cs="宋体"/>
                <w:color w:val="000000"/>
                <w:kern w:val="0"/>
                <w:sz w:val="20"/>
                <w:szCs w:val="20"/>
              </w:rPr>
              <w:t>AMS 4107</w:t>
            </w:r>
            <w:r>
              <w:rPr>
                <w:rFonts w:hint="eastAsia" w:ascii="宋体" w:hAnsi="宋体" w:cs="宋体"/>
                <w:color w:val="000000"/>
                <w:kern w:val="0"/>
                <w:sz w:val="20"/>
                <w:szCs w:val="20"/>
              </w:rPr>
              <w:t>、</w:t>
            </w:r>
            <w:r>
              <w:rPr>
                <w:rFonts w:ascii="宋体" w:hAnsi="宋体" w:cs="宋体"/>
                <w:color w:val="000000"/>
                <w:kern w:val="0"/>
                <w:sz w:val="20"/>
                <w:szCs w:val="20"/>
              </w:rPr>
              <w:t>AMS 4333</w:t>
            </w:r>
            <w:r>
              <w:rPr>
                <w:rFonts w:hint="eastAsia" w:ascii="宋体" w:hAnsi="宋体" w:cs="宋体"/>
                <w:color w:val="000000"/>
                <w:kern w:val="0"/>
                <w:sz w:val="20"/>
                <w:szCs w:val="20"/>
              </w:rPr>
              <w:t>等一系列标准）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铝合金精密模锻件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高铁用轴厢体模锻件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船用柴油机用模锻件（</w:t>
            </w:r>
            <w:r>
              <w:rPr>
                <w:rFonts w:ascii="宋体" w:hAnsi="宋体" w:cs="宋体"/>
                <w:color w:val="000000"/>
                <w:kern w:val="0"/>
                <w:sz w:val="20"/>
                <w:szCs w:val="20"/>
              </w:rPr>
              <w:t>2618</w:t>
            </w:r>
            <w:r>
              <w:rPr>
                <w:rFonts w:hint="eastAsia" w:ascii="宋体" w:hAnsi="宋体" w:cs="宋体"/>
                <w:color w:val="000000"/>
                <w:kern w:val="0"/>
                <w:sz w:val="20"/>
                <w:szCs w:val="20"/>
              </w:rPr>
              <w:t>等模锻件）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铜及铜合金制造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新型铜及铜合金制造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电子用高性能铜合金</w:t>
            </w:r>
          </w:p>
          <w:p>
            <w:pPr>
              <w:widowControl/>
              <w:jc w:val="left"/>
              <w:rPr>
                <w:rFonts w:ascii="宋体" w:cs="宋体"/>
                <w:color w:val="000000"/>
                <w:kern w:val="0"/>
                <w:sz w:val="20"/>
                <w:szCs w:val="20"/>
              </w:rPr>
            </w:pPr>
            <w:r>
              <w:rPr>
                <w:rFonts w:hint="eastAsia" w:ascii="宋体" w:hAnsi="宋体" w:cs="宋体"/>
                <w:color w:val="000000"/>
                <w:kern w:val="0"/>
                <w:sz w:val="20"/>
                <w:szCs w:val="20"/>
              </w:rPr>
              <w:t>引线框架用铜合金（</w:t>
            </w:r>
            <w:r>
              <w:rPr>
                <w:rFonts w:ascii="宋体" w:hAnsi="宋体" w:cs="宋体"/>
                <w:color w:val="000000"/>
                <w:kern w:val="0"/>
                <w:sz w:val="20"/>
                <w:szCs w:val="20"/>
              </w:rPr>
              <w:t>Cu-Fe-P</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高性能接茬元件用铜合金（高强高导铜合金）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高性能无铍弹性铜合金（</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高性能耐蚀铜合金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高强耐磨铜合金（</w:t>
            </w:r>
            <w:r>
              <w:rPr>
                <w:rFonts w:ascii="宋体" w:hAnsi="宋体" w:cs="宋体"/>
                <w:color w:val="000000"/>
                <w:kern w:val="0"/>
                <w:sz w:val="20"/>
                <w:szCs w:val="20"/>
              </w:rPr>
              <w:t>HKHT</w:t>
            </w:r>
            <w:r>
              <w:rPr>
                <w:rFonts w:hint="eastAsia" w:ascii="宋体" w:hAnsi="宋体" w:cs="宋体"/>
                <w:color w:val="000000"/>
                <w:kern w:val="0"/>
                <w:sz w:val="20"/>
                <w:szCs w:val="20"/>
              </w:rPr>
              <w:t>青铜等）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抑菌环保型铜合金（无铅黄铜等）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铋硅碲系无铅易切削型铜合金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其他高性能铜及铜合金（除上述所列高性能铜合金（如铜锡锆、铜铬锆系铜合金））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高品质铜铸件制造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轨道交通用铜铸件</w:t>
            </w:r>
          </w:p>
          <w:p>
            <w:pPr>
              <w:widowControl/>
              <w:jc w:val="left"/>
              <w:rPr>
                <w:rFonts w:ascii="宋体" w:cs="宋体"/>
                <w:color w:val="000000"/>
                <w:kern w:val="0"/>
                <w:sz w:val="20"/>
                <w:szCs w:val="20"/>
              </w:rPr>
            </w:pPr>
            <w:r>
              <w:rPr>
                <w:rFonts w:hint="eastAsia" w:ascii="宋体" w:hAnsi="宋体" w:cs="宋体"/>
                <w:color w:val="000000"/>
                <w:kern w:val="0"/>
                <w:sz w:val="20"/>
                <w:szCs w:val="20"/>
              </w:rPr>
              <w:t>海洋工程用铜铸件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大型舰船用螺旋桨铜铸件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高品质铜材制造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引线框架铜带（</w:t>
            </w:r>
            <w:r>
              <w:rPr>
                <w:rFonts w:ascii="宋体" w:hAnsi="宋体" w:cs="宋体"/>
                <w:color w:val="000000"/>
                <w:kern w:val="0"/>
                <w:sz w:val="20"/>
                <w:szCs w:val="20"/>
              </w:rPr>
              <w:t>Cu-Fe-P</w:t>
            </w:r>
            <w:r>
              <w:rPr>
                <w:rFonts w:hint="eastAsia" w:ascii="宋体" w:hAnsi="宋体" w:cs="宋体"/>
                <w:color w:val="000000"/>
                <w:kern w:val="0"/>
                <w:sz w:val="20"/>
                <w:szCs w:val="20"/>
              </w:rPr>
              <w:t>系合金）</w:t>
            </w:r>
          </w:p>
          <w:p>
            <w:pPr>
              <w:widowControl/>
              <w:jc w:val="left"/>
              <w:rPr>
                <w:rFonts w:ascii="宋体" w:cs="宋体"/>
                <w:color w:val="000000"/>
                <w:kern w:val="0"/>
                <w:sz w:val="20"/>
                <w:szCs w:val="20"/>
              </w:rPr>
            </w:pPr>
            <w:r>
              <w:rPr>
                <w:rFonts w:hint="eastAsia" w:ascii="宋体" w:hAnsi="宋体" w:cs="宋体"/>
                <w:color w:val="000000"/>
                <w:kern w:val="0"/>
                <w:sz w:val="20"/>
                <w:szCs w:val="20"/>
              </w:rPr>
              <w:t>高性能接插元件用铜合金（高强高导</w:t>
            </w:r>
            <w:r>
              <w:rPr>
                <w:rFonts w:ascii="宋体" w:hAnsi="宋体" w:cs="宋体"/>
                <w:color w:val="000000"/>
                <w:kern w:val="0"/>
                <w:sz w:val="20"/>
                <w:szCs w:val="20"/>
              </w:rPr>
              <w:t>Cu- Cr-Ti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高强高弹铜合金（</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射频通讯用铜合金（电缆用无氧铜）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高性能铜合金丝线材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高导热铜基复合热沉材料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高温抗软化合金（</w:t>
            </w:r>
            <w:r>
              <w:rPr>
                <w:rFonts w:ascii="宋体" w:hAnsi="宋体" w:cs="宋体"/>
                <w:color w:val="000000"/>
                <w:kern w:val="0"/>
                <w:sz w:val="20"/>
                <w:szCs w:val="20"/>
              </w:rPr>
              <w:t>Cu-Cr</w:t>
            </w:r>
            <w:r>
              <w:rPr>
                <w:rFonts w:hint="eastAsia" w:ascii="宋体" w:hAnsi="宋体" w:cs="宋体"/>
                <w:color w:val="000000"/>
                <w:kern w:val="0"/>
                <w:sz w:val="20"/>
                <w:szCs w:val="20"/>
              </w:rPr>
              <w:t>、</w:t>
            </w:r>
            <w:r>
              <w:rPr>
                <w:rFonts w:ascii="宋体" w:hAnsi="宋体" w:cs="宋体"/>
                <w:color w:val="000000"/>
                <w:kern w:val="0"/>
                <w:sz w:val="20"/>
                <w:szCs w:val="20"/>
              </w:rPr>
              <w:t>Cu-Zr</w:t>
            </w:r>
            <w:r>
              <w:rPr>
                <w:rFonts w:hint="eastAsia" w:ascii="宋体" w:hAnsi="宋体" w:cs="宋体"/>
                <w:color w:val="000000"/>
                <w:kern w:val="0"/>
                <w:sz w:val="20"/>
                <w:szCs w:val="20"/>
              </w:rPr>
              <w:t>、</w:t>
            </w:r>
            <w:r>
              <w:rPr>
                <w:rFonts w:ascii="宋体" w:hAnsi="宋体" w:cs="宋体"/>
                <w:color w:val="000000"/>
                <w:kern w:val="0"/>
                <w:sz w:val="20"/>
                <w:szCs w:val="20"/>
              </w:rPr>
              <w:t>Cu-Cr-Zr</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海水淡化用高性能铜合金管（高性能黄铜、白铜材料）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集成电路引线框架用精密铜带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石油钻探用高强耐蚀铜合金管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高强高导铜合金（</w:t>
            </w:r>
            <w:r>
              <w:rPr>
                <w:rFonts w:ascii="宋体" w:hAnsi="宋体" w:cs="宋体"/>
                <w:color w:val="000000"/>
                <w:kern w:val="0"/>
                <w:sz w:val="20"/>
                <w:szCs w:val="20"/>
              </w:rPr>
              <w:t>Cu-Ni-Si</w:t>
            </w:r>
            <w:r>
              <w:rPr>
                <w:rFonts w:hint="eastAsia" w:ascii="宋体" w:hAnsi="宋体" w:cs="宋体"/>
                <w:color w:val="000000"/>
                <w:kern w:val="0"/>
                <w:sz w:val="20"/>
                <w:szCs w:val="20"/>
              </w:rPr>
              <w:t>系合金、青铜）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接触网用高强铜合金（</w:t>
            </w:r>
            <w:r>
              <w:rPr>
                <w:rFonts w:ascii="宋体" w:hAnsi="宋体" w:cs="宋体"/>
                <w:color w:val="000000"/>
                <w:kern w:val="0"/>
                <w:sz w:val="20"/>
                <w:szCs w:val="20"/>
              </w:rPr>
              <w:t>Cu-Sn</w:t>
            </w:r>
            <w:r>
              <w:rPr>
                <w:rFonts w:hint="eastAsia" w:ascii="宋体" w:hAnsi="宋体" w:cs="宋体"/>
                <w:color w:val="000000"/>
                <w:kern w:val="0"/>
                <w:sz w:val="20"/>
                <w:szCs w:val="20"/>
              </w:rPr>
              <w:t>、</w:t>
            </w:r>
            <w:r>
              <w:rPr>
                <w:rFonts w:ascii="宋体" w:hAnsi="宋体" w:cs="宋体"/>
                <w:color w:val="000000"/>
                <w:kern w:val="0"/>
                <w:sz w:val="20"/>
                <w:szCs w:val="20"/>
              </w:rPr>
              <w:t>Cu-Mg</w:t>
            </w:r>
            <w:r>
              <w:rPr>
                <w:rFonts w:hint="eastAsia" w:ascii="宋体" w:hAnsi="宋体" w:cs="宋体"/>
                <w:color w:val="000000"/>
                <w:kern w:val="0"/>
                <w:sz w:val="20"/>
                <w:szCs w:val="20"/>
              </w:rPr>
              <w:t>、</w:t>
            </w:r>
            <w:r>
              <w:rPr>
                <w:rFonts w:ascii="宋体" w:hAnsi="宋体" w:cs="宋体"/>
                <w:color w:val="000000"/>
                <w:kern w:val="0"/>
                <w:sz w:val="20"/>
                <w:szCs w:val="20"/>
              </w:rPr>
              <w:t>Cu-Ag</w:t>
            </w:r>
            <w:r>
              <w:rPr>
                <w:rFonts w:hint="eastAsia" w:ascii="宋体" w:hAnsi="宋体" w:cs="宋体"/>
                <w:color w:val="000000"/>
                <w:kern w:val="0"/>
                <w:sz w:val="20"/>
                <w:szCs w:val="20"/>
              </w:rPr>
              <w:t>、</w:t>
            </w:r>
            <w:r>
              <w:rPr>
                <w:rFonts w:ascii="宋体" w:hAnsi="宋体" w:cs="宋体"/>
                <w:color w:val="000000"/>
                <w:kern w:val="0"/>
                <w:sz w:val="20"/>
                <w:szCs w:val="20"/>
              </w:rPr>
              <w:t>Cu-Ni-Si</w:t>
            </w:r>
            <w:r>
              <w:rPr>
                <w:rFonts w:hint="eastAsia" w:ascii="宋体" w:hAnsi="宋体" w:cs="宋体"/>
                <w:color w:val="000000"/>
                <w:kern w:val="0"/>
                <w:sz w:val="20"/>
                <w:szCs w:val="20"/>
              </w:rPr>
              <w:t>系合金）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高性能接插件用铜合金（高性能黄铜材料）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微型电机用铜合金（含银无氧铜）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同步器齿环用铜合金（汽车用高强耐磨黄铜复杂合金）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高性能高精度铜合金（高性能黄铜合金）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新能源汽车高精度铜合金（高性能紫铜）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核电耐蚀铜合金（高性能银铜）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海水养殖用铜合金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抑菌环保用铜材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新型造币铜合金（黄铜、青铜、白铜造币带）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耐磨耐蚀铜合金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精密铜管（如内螺纹管、毛细管等）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高纯无氧铜、电子铜（电真空器件、电子行业用铜材）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高频微波、高密度封装覆铜板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PCB</w:t>
            </w:r>
            <w:r>
              <w:rPr>
                <w:rFonts w:hint="eastAsia" w:ascii="宋体" w:hAnsi="宋体" w:cs="宋体"/>
                <w:color w:val="000000"/>
                <w:kern w:val="0"/>
                <w:sz w:val="20"/>
                <w:szCs w:val="20"/>
              </w:rPr>
              <w:t>用高纯铜箔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海洋工程与高技术船舶用铜材（耐高流速白铜管等）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高纯铜箔（用于锂电池）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铁路贯通线用铜带（高性能黄铜材料）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集流体用铜带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宽幅薄变压器带（</w:t>
            </w:r>
            <w:r>
              <w:rPr>
                <w:rFonts w:ascii="宋体" w:hAnsi="宋体" w:cs="宋体"/>
                <w:color w:val="000000"/>
                <w:kern w:val="0"/>
                <w:sz w:val="20"/>
                <w:szCs w:val="20"/>
              </w:rPr>
              <w:t>T2</w:t>
            </w:r>
            <w:r>
              <w:rPr>
                <w:rFonts w:hint="eastAsia" w:ascii="宋体" w:hAnsi="宋体" w:cs="宋体"/>
                <w:color w:val="000000"/>
                <w:kern w:val="0"/>
                <w:sz w:val="20"/>
                <w:szCs w:val="20"/>
              </w:rPr>
              <w:t>导、</w:t>
            </w:r>
            <w:r>
              <w:rPr>
                <w:rFonts w:ascii="宋体" w:hAnsi="宋体" w:cs="宋体"/>
                <w:color w:val="000000"/>
                <w:kern w:val="0"/>
                <w:sz w:val="20"/>
                <w:szCs w:val="20"/>
              </w:rPr>
              <w:t>TU1</w:t>
            </w:r>
            <w:r>
              <w:rPr>
                <w:rFonts w:hint="eastAsia" w:ascii="宋体" w:hAnsi="宋体" w:cs="宋体"/>
                <w:color w:val="000000"/>
                <w:kern w:val="0"/>
                <w:sz w:val="20"/>
                <w:szCs w:val="20"/>
              </w:rPr>
              <w:t>宽度大于</w:t>
            </w:r>
            <w:r>
              <w:rPr>
                <w:rFonts w:ascii="宋体" w:hAnsi="宋体" w:cs="宋体"/>
                <w:color w:val="000000"/>
                <w:kern w:val="0"/>
                <w:sz w:val="20"/>
                <w:szCs w:val="20"/>
              </w:rPr>
              <w:t>600mm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其他领域用铜材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铜合金锻件产品制造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高铁制动系统用铜合金闸片</w:t>
            </w:r>
          </w:p>
          <w:p>
            <w:pPr>
              <w:widowControl/>
              <w:jc w:val="left"/>
              <w:rPr>
                <w:rFonts w:ascii="宋体" w:cs="宋体"/>
                <w:color w:val="000000"/>
                <w:kern w:val="0"/>
                <w:sz w:val="20"/>
                <w:szCs w:val="20"/>
              </w:rPr>
            </w:pPr>
            <w:r>
              <w:rPr>
                <w:rFonts w:hint="eastAsia" w:ascii="宋体" w:hAnsi="宋体" w:cs="宋体"/>
                <w:color w:val="000000"/>
                <w:kern w:val="0"/>
                <w:sz w:val="20"/>
                <w:szCs w:val="20"/>
              </w:rPr>
              <w:t>铜基自润滑材料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钛及钛合金精密铸件（用于航空航天、舰船、兵器）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大尺寸钛合金铸件（单重铸件大于</w:t>
            </w:r>
            <w:r>
              <w:rPr>
                <w:rFonts w:ascii="宋体" w:hAnsi="宋体" w:cs="宋体"/>
                <w:color w:val="000000"/>
                <w:kern w:val="0"/>
                <w:sz w:val="20"/>
                <w:szCs w:val="20"/>
              </w:rPr>
              <w:t>900Kg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钛合金板材</w:t>
            </w:r>
            <w:r>
              <w:rPr>
                <w:rFonts w:ascii="宋体" w:hAnsi="宋体" w:cs="宋体"/>
                <w:color w:val="000000"/>
                <w:kern w:val="0"/>
                <w:sz w:val="20"/>
                <w:szCs w:val="20"/>
              </w:rPr>
              <w:t>/</w:t>
            </w:r>
            <w:r>
              <w:rPr>
                <w:rFonts w:hint="eastAsia" w:ascii="宋体" w:hAnsi="宋体" w:cs="宋体"/>
                <w:color w:val="000000"/>
                <w:kern w:val="0"/>
                <w:sz w:val="20"/>
                <w:szCs w:val="20"/>
              </w:rPr>
              <w:t>棒材</w:t>
            </w:r>
            <w:r>
              <w:rPr>
                <w:rFonts w:ascii="宋体" w:hAnsi="宋体" w:cs="宋体"/>
                <w:color w:val="000000"/>
                <w:kern w:val="0"/>
                <w:sz w:val="20"/>
                <w:szCs w:val="20"/>
              </w:rPr>
              <w:t>/</w:t>
            </w:r>
            <w:r>
              <w:rPr>
                <w:rFonts w:hint="eastAsia" w:ascii="宋体" w:hAnsi="宋体" w:cs="宋体"/>
                <w:color w:val="000000"/>
                <w:kern w:val="0"/>
                <w:sz w:val="20"/>
                <w:szCs w:val="20"/>
              </w:rPr>
              <w:t>管材</w:t>
            </w:r>
            <w:r>
              <w:rPr>
                <w:rFonts w:ascii="宋体" w:hAnsi="宋体" w:cs="宋体"/>
                <w:color w:val="000000"/>
                <w:kern w:val="0"/>
                <w:sz w:val="20"/>
                <w:szCs w:val="20"/>
              </w:rPr>
              <w:t>/</w:t>
            </w:r>
            <w:r>
              <w:rPr>
                <w:rFonts w:hint="eastAsia" w:ascii="宋体" w:hAnsi="宋体" w:cs="宋体"/>
                <w:color w:val="000000"/>
                <w:kern w:val="0"/>
                <w:sz w:val="20"/>
                <w:szCs w:val="20"/>
              </w:rPr>
              <w:t>箔材</w:t>
            </w:r>
            <w:r>
              <w:rPr>
                <w:rFonts w:ascii="宋体" w:hAnsi="宋体" w:cs="宋体"/>
                <w:color w:val="000000"/>
                <w:kern w:val="0"/>
                <w:sz w:val="20"/>
                <w:szCs w:val="20"/>
              </w:rPr>
              <w:t>/</w:t>
            </w:r>
            <w:r>
              <w:rPr>
                <w:rFonts w:hint="eastAsia" w:ascii="宋体" w:hAnsi="宋体" w:cs="宋体"/>
                <w:color w:val="000000"/>
                <w:kern w:val="0"/>
                <w:sz w:val="20"/>
                <w:szCs w:val="20"/>
              </w:rPr>
              <w:t>丝材</w:t>
            </w:r>
          </w:p>
          <w:p>
            <w:pPr>
              <w:widowControl/>
              <w:jc w:val="left"/>
              <w:rPr>
                <w:rFonts w:ascii="宋体" w:cs="宋体"/>
                <w:color w:val="000000"/>
                <w:kern w:val="0"/>
                <w:sz w:val="20"/>
                <w:szCs w:val="20"/>
              </w:rPr>
            </w:pPr>
            <w:r>
              <w:rPr>
                <w:rFonts w:hint="eastAsia" w:ascii="宋体" w:hAnsi="宋体" w:cs="宋体"/>
                <w:color w:val="000000"/>
                <w:kern w:val="0"/>
                <w:sz w:val="20"/>
                <w:szCs w:val="20"/>
              </w:rPr>
              <w:t>轧制环材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钛合金挤压型材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宽幅厚板（</w:t>
            </w:r>
            <w:r>
              <w:rPr>
                <w:rFonts w:ascii="宋体" w:hAnsi="宋体" w:cs="宋体"/>
                <w:color w:val="000000"/>
                <w:kern w:val="0"/>
                <w:sz w:val="20"/>
                <w:szCs w:val="20"/>
              </w:rPr>
              <w:t>50mm</w:t>
            </w:r>
            <w:r>
              <w:rPr>
                <w:rFonts w:hint="eastAsia" w:ascii="宋体" w:hAnsi="宋体" w:cs="宋体"/>
                <w:color w:val="000000"/>
                <w:kern w:val="0"/>
                <w:sz w:val="20"/>
                <w:szCs w:val="20"/>
              </w:rPr>
              <w:t>以上厚）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厚壁管材（</w:t>
            </w:r>
            <w:r>
              <w:rPr>
                <w:rFonts w:ascii="宋体" w:hAnsi="宋体" w:cs="宋体"/>
                <w:color w:val="000000"/>
                <w:kern w:val="0"/>
                <w:sz w:val="20"/>
                <w:szCs w:val="20"/>
              </w:rPr>
              <w:t>5</w:t>
            </w:r>
            <w:r>
              <w:rPr>
                <w:rFonts w:hint="eastAsia" w:ascii="宋体" w:hAnsi="宋体" w:cs="宋体"/>
                <w:color w:val="000000"/>
                <w:kern w:val="0"/>
                <w:sz w:val="20"/>
                <w:szCs w:val="20"/>
              </w:rPr>
              <w:t>～</w:t>
            </w:r>
            <w:r>
              <w:rPr>
                <w:rFonts w:ascii="宋体" w:hAnsi="宋体" w:cs="宋体"/>
                <w:color w:val="000000"/>
                <w:kern w:val="0"/>
                <w:sz w:val="20"/>
                <w:szCs w:val="20"/>
              </w:rPr>
              <w:t>10mm</w:t>
            </w:r>
            <w:r>
              <w:rPr>
                <w:rFonts w:hint="eastAsia" w:ascii="宋体" w:hAnsi="宋体" w:cs="宋体"/>
                <w:color w:val="000000"/>
                <w:kern w:val="0"/>
                <w:sz w:val="20"/>
                <w:szCs w:val="20"/>
              </w:rPr>
              <w:t>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超薄壁钛及钛合金焊管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石油钻探用耐蚀钛合金管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能源化工用钛材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板式换热器用高品质钛带（屈强比≤</w:t>
            </w:r>
            <w:r>
              <w:rPr>
                <w:rFonts w:ascii="宋体" w:hAnsi="宋体" w:cs="宋体"/>
                <w:color w:val="000000"/>
                <w:kern w:val="0"/>
                <w:sz w:val="20"/>
                <w:szCs w:val="20"/>
              </w:rPr>
              <w:t>0.72</w:t>
            </w:r>
            <w:r>
              <w:rPr>
                <w:rFonts w:hint="eastAsia" w:ascii="宋体" w:hAnsi="宋体" w:cs="宋体"/>
                <w:color w:val="000000"/>
                <w:kern w:val="0"/>
                <w:sz w:val="20"/>
                <w:szCs w:val="20"/>
              </w:rPr>
              <w:t>杯突值</w:t>
            </w:r>
            <w:r>
              <w:rPr>
                <w:rFonts w:ascii="宋体" w:hAnsi="宋体" w:cs="宋体"/>
                <w:color w:val="000000"/>
                <w:kern w:val="0"/>
                <w:sz w:val="20"/>
                <w:szCs w:val="20"/>
              </w:rPr>
              <w:t>IE</w:t>
            </w:r>
            <w:r>
              <w:rPr>
                <w:rFonts w:hint="eastAsia" w:ascii="宋体" w:hAnsi="宋体" w:cs="宋体"/>
                <w:color w:val="000000"/>
                <w:kern w:val="0"/>
                <w:sz w:val="20"/>
                <w:szCs w:val="20"/>
              </w:rPr>
              <w:t>≥</w:t>
            </w:r>
            <w:r>
              <w:rPr>
                <w:rFonts w:ascii="宋体" w:hAnsi="宋体" w:cs="宋体"/>
                <w:color w:val="000000"/>
                <w:kern w:val="0"/>
                <w:sz w:val="20"/>
                <w:szCs w:val="20"/>
              </w:rPr>
              <w:t>11.1</w:t>
            </w:r>
            <w:r>
              <w:rPr>
                <w:rFonts w:hint="eastAsia" w:ascii="宋体" w:hAnsi="宋体" w:cs="宋体"/>
                <w:color w:val="000000"/>
                <w:kern w:val="0"/>
                <w:sz w:val="20"/>
                <w:szCs w:val="20"/>
              </w:rPr>
              <w:t>晶粒度</w:t>
            </w:r>
            <w:r>
              <w:rPr>
                <w:rFonts w:ascii="宋体" w:hAnsi="宋体" w:cs="宋体"/>
                <w:color w:val="000000"/>
                <w:kern w:val="0"/>
                <w:sz w:val="20"/>
                <w:szCs w:val="20"/>
              </w:rPr>
              <w:t>4</w:t>
            </w:r>
            <w:r>
              <w:rPr>
                <w:rFonts w:hint="eastAsia" w:ascii="宋体" w:hAnsi="宋体" w:cs="宋体"/>
                <w:color w:val="000000"/>
                <w:kern w:val="0"/>
                <w:sz w:val="20"/>
                <w:szCs w:val="20"/>
              </w:rPr>
              <w:t>～</w:t>
            </w:r>
            <w:r>
              <w:rPr>
                <w:rFonts w:ascii="宋体" w:hAnsi="宋体" w:cs="宋体"/>
                <w:color w:val="000000"/>
                <w:kern w:val="0"/>
                <w:sz w:val="20"/>
                <w:szCs w:val="20"/>
              </w:rPr>
              <w:t>7</w:t>
            </w:r>
            <w:r>
              <w:rPr>
                <w:rFonts w:hint="eastAsia" w:ascii="宋体" w:hAnsi="宋体" w:cs="宋体"/>
                <w:color w:val="000000"/>
                <w:kern w:val="0"/>
                <w:sz w:val="20"/>
                <w:szCs w:val="20"/>
              </w:rPr>
              <w:t>级。成品钛带单个卷重不低于</w:t>
            </w:r>
            <w:r>
              <w:rPr>
                <w:rFonts w:ascii="宋体" w:hAnsi="宋体" w:cs="宋体"/>
                <w:color w:val="000000"/>
                <w:kern w:val="0"/>
                <w:sz w:val="20"/>
                <w:szCs w:val="20"/>
              </w:rPr>
              <w:t>3</w:t>
            </w:r>
            <w:r>
              <w:rPr>
                <w:rFonts w:hint="eastAsia" w:ascii="宋体" w:hAnsi="宋体" w:cs="宋体"/>
                <w:color w:val="000000"/>
                <w:kern w:val="0"/>
                <w:sz w:val="20"/>
                <w:szCs w:val="20"/>
              </w:rPr>
              <w:t>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核电用钛带及焊管（成品钛带单个卷重不低于</w:t>
            </w:r>
            <w:r>
              <w:rPr>
                <w:rFonts w:ascii="宋体" w:hAnsi="宋体" w:cs="宋体"/>
                <w:color w:val="000000"/>
                <w:kern w:val="0"/>
                <w:sz w:val="20"/>
                <w:szCs w:val="20"/>
              </w:rPr>
              <w:t>3</w:t>
            </w:r>
            <w:r>
              <w:rPr>
                <w:rFonts w:hint="eastAsia" w:ascii="宋体" w:hAnsi="宋体" w:cs="宋体"/>
                <w:color w:val="000000"/>
                <w:kern w:val="0"/>
                <w:sz w:val="20"/>
                <w:szCs w:val="20"/>
              </w:rPr>
              <w:t>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生物医用钛及钛合金加工材（纯钛、</w:t>
            </w:r>
            <w:r>
              <w:rPr>
                <w:rFonts w:ascii="宋体" w:hAnsi="宋体" w:cs="宋体"/>
                <w:color w:val="000000"/>
                <w:kern w:val="0"/>
                <w:sz w:val="20"/>
                <w:szCs w:val="20"/>
              </w:rPr>
              <w:t>TC4</w:t>
            </w:r>
            <w:r>
              <w:rPr>
                <w:rFonts w:hint="eastAsia" w:ascii="宋体" w:hAnsi="宋体" w:cs="宋体"/>
                <w:color w:val="000000"/>
                <w:kern w:val="0"/>
                <w:sz w:val="20"/>
                <w:szCs w:val="20"/>
              </w:rPr>
              <w:t>、</w:t>
            </w:r>
            <w:r>
              <w:rPr>
                <w:rFonts w:ascii="宋体" w:hAnsi="宋体" w:cs="宋体"/>
                <w:color w:val="000000"/>
                <w:kern w:val="0"/>
                <w:sz w:val="20"/>
                <w:szCs w:val="20"/>
              </w:rPr>
              <w:t>TC4ELI</w:t>
            </w:r>
            <w:r>
              <w:rPr>
                <w:rFonts w:hint="eastAsia" w:ascii="宋体" w:hAnsi="宋体" w:cs="宋体"/>
                <w:color w:val="000000"/>
                <w:kern w:val="0"/>
                <w:sz w:val="20"/>
                <w:szCs w:val="20"/>
              </w:rPr>
              <w:t>、</w:t>
            </w:r>
            <w:r>
              <w:rPr>
                <w:rFonts w:ascii="宋体" w:hAnsi="宋体" w:cs="宋体"/>
                <w:color w:val="000000"/>
                <w:kern w:val="0"/>
                <w:sz w:val="20"/>
                <w:szCs w:val="20"/>
              </w:rPr>
              <w:t>TC20</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高品质钛锻件制造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钛及钛合金锻件（包括铸锻件、模锻件、等温锻件等）（航空航天结构及发动机用各类锻件）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镁及镁合金制造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高品质镁铸件制造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有色金属铸造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航空航天用镁合金铸造件</w:t>
            </w:r>
          </w:p>
          <w:p>
            <w:pPr>
              <w:widowControl/>
              <w:jc w:val="left"/>
              <w:rPr>
                <w:rFonts w:ascii="宋体" w:cs="宋体"/>
                <w:color w:val="000000"/>
                <w:kern w:val="0"/>
                <w:sz w:val="20"/>
                <w:szCs w:val="20"/>
              </w:rPr>
            </w:pPr>
            <w:r>
              <w:rPr>
                <w:rFonts w:ascii="宋体" w:hAnsi="宋体" w:cs="宋体"/>
                <w:color w:val="000000"/>
                <w:kern w:val="0"/>
                <w:sz w:val="20"/>
                <w:szCs w:val="20"/>
              </w:rPr>
              <w:t>3C</w:t>
            </w:r>
            <w:r>
              <w:rPr>
                <w:rFonts w:hint="eastAsia" w:ascii="宋体" w:hAnsi="宋体" w:cs="宋体"/>
                <w:color w:val="000000"/>
                <w:kern w:val="0"/>
                <w:sz w:val="20"/>
                <w:szCs w:val="20"/>
              </w:rPr>
              <w:t>产品用镁合金精密压铸件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汽车用镁合金精密压铸件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高品质镁合金型材、板材（用于航空航天、汽车、轨道交通、</w:t>
            </w:r>
            <w:r>
              <w:rPr>
                <w:rFonts w:ascii="宋体" w:hAnsi="宋体" w:cs="宋体"/>
                <w:color w:val="000000"/>
                <w:kern w:val="0"/>
                <w:sz w:val="20"/>
                <w:szCs w:val="20"/>
              </w:rPr>
              <w:t>3C</w:t>
            </w:r>
            <w:r>
              <w:rPr>
                <w:rFonts w:hint="eastAsia" w:ascii="宋体" w:hAnsi="宋体" w:cs="宋体"/>
                <w:color w:val="000000"/>
                <w:kern w:val="0"/>
                <w:sz w:val="20"/>
                <w:szCs w:val="20"/>
              </w:rPr>
              <w:t>产品、医学领域）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镁合金锻件产品制造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新型航空镁合金材料</w:t>
            </w:r>
          </w:p>
          <w:p>
            <w:pPr>
              <w:widowControl/>
              <w:jc w:val="left"/>
              <w:rPr>
                <w:rFonts w:ascii="宋体" w:cs="宋体"/>
                <w:color w:val="000000"/>
                <w:kern w:val="0"/>
                <w:sz w:val="20"/>
                <w:szCs w:val="20"/>
              </w:rPr>
            </w:pPr>
            <w:r>
              <w:rPr>
                <w:rFonts w:hint="eastAsia" w:ascii="宋体" w:hAnsi="宋体" w:cs="宋体"/>
                <w:color w:val="000000"/>
                <w:kern w:val="0"/>
                <w:sz w:val="20"/>
                <w:szCs w:val="20"/>
              </w:rPr>
              <w:t>镁合金锻造汽车轮毂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航空航天用镁合金锻件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钨高比重合金（含钨</w:t>
            </w:r>
            <w:r>
              <w:rPr>
                <w:rFonts w:ascii="宋体" w:hAnsi="宋体" w:cs="宋体"/>
                <w:color w:val="000000"/>
                <w:kern w:val="0"/>
                <w:sz w:val="20"/>
                <w:szCs w:val="20"/>
              </w:rPr>
              <w:t>80%</w:t>
            </w:r>
            <w:r>
              <w:rPr>
                <w:rFonts w:hint="eastAsia" w:ascii="宋体" w:hAnsi="宋体" w:cs="宋体"/>
                <w:color w:val="000000"/>
                <w:kern w:val="0"/>
                <w:sz w:val="20"/>
                <w:szCs w:val="20"/>
              </w:rPr>
              <w:t>以上，用于军民融合、航天领域）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钼钛锆</w:t>
            </w:r>
            <w:r>
              <w:rPr>
                <w:rFonts w:ascii="宋体" w:hAnsi="宋体" w:cs="宋体"/>
                <w:color w:val="000000"/>
                <w:kern w:val="0"/>
                <w:sz w:val="20"/>
                <w:szCs w:val="20"/>
              </w:rPr>
              <w:t>(TZM)</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铪钼（</w:t>
            </w:r>
            <w:r>
              <w:rPr>
                <w:rFonts w:ascii="宋体" w:hAnsi="宋体" w:cs="宋体"/>
                <w:color w:val="000000"/>
                <w:kern w:val="0"/>
                <w:sz w:val="20"/>
                <w:szCs w:val="20"/>
              </w:rPr>
              <w:t>MHC</w:t>
            </w:r>
            <w:r>
              <w:rPr>
                <w:rFonts w:hint="eastAsia" w:ascii="宋体" w:hAnsi="宋体" w:cs="宋体"/>
                <w:color w:val="000000"/>
                <w:kern w:val="0"/>
                <w:sz w:val="20"/>
                <w:szCs w:val="20"/>
              </w:rPr>
              <w:t>）合金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稀土钼合金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稀土钨合金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无钍高稳定性新型钨电极材料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高品质钨加工材（棒、板、片、丝等）</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高品质钼加工材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钼大型复杂异型件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钽铌材料制造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钽合金及其涂层材料（用于航空航天）</w:t>
            </w:r>
          </w:p>
          <w:p>
            <w:pPr>
              <w:widowControl/>
              <w:jc w:val="left"/>
              <w:rPr>
                <w:rFonts w:ascii="宋体" w:cs="宋体"/>
                <w:color w:val="000000"/>
                <w:kern w:val="0"/>
                <w:sz w:val="20"/>
                <w:szCs w:val="20"/>
              </w:rPr>
            </w:pPr>
            <w:r>
              <w:rPr>
                <w:rFonts w:hint="eastAsia" w:ascii="宋体" w:hAnsi="宋体" w:cs="宋体"/>
                <w:color w:val="000000"/>
                <w:kern w:val="0"/>
                <w:sz w:val="20"/>
                <w:szCs w:val="20"/>
              </w:rPr>
              <w:t>铌合金及其涂层材料（用于航空航天）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高品质钽加工材（高比容钽粉、电容器用钽丝、钽螺旋管、钽热交换器、钽溅射靶材、靶材用钽环件、钽炉件等）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高品质铌加工材（超导铌材、电容器用</w:t>
            </w:r>
            <w:r>
              <w:rPr>
                <w:rFonts w:ascii="宋体" w:hAnsi="宋体" w:cs="宋体"/>
                <w:color w:val="000000"/>
                <w:kern w:val="0"/>
                <w:sz w:val="20"/>
                <w:szCs w:val="20"/>
              </w:rPr>
              <w:t>NbO</w:t>
            </w:r>
            <w:r>
              <w:rPr>
                <w:rFonts w:hint="eastAsia" w:ascii="宋体" w:hAnsi="宋体" w:cs="宋体"/>
                <w:color w:val="000000"/>
                <w:kern w:val="0"/>
                <w:sz w:val="20"/>
                <w:szCs w:val="20"/>
              </w:rPr>
              <w:t>粉、铌溅射靶材等）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锆铪材料制造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高纯金属锆（原子能级）</w:t>
            </w:r>
          </w:p>
          <w:p>
            <w:pPr>
              <w:widowControl/>
              <w:jc w:val="left"/>
              <w:rPr>
                <w:rFonts w:ascii="宋体" w:cs="宋体"/>
                <w:color w:val="000000"/>
                <w:kern w:val="0"/>
                <w:sz w:val="20"/>
                <w:szCs w:val="20"/>
              </w:rPr>
            </w:pPr>
            <w:r>
              <w:rPr>
                <w:rFonts w:hint="eastAsia" w:ascii="宋体" w:hAnsi="宋体" w:cs="宋体"/>
                <w:color w:val="000000"/>
                <w:kern w:val="0"/>
                <w:sz w:val="20"/>
                <w:szCs w:val="20"/>
              </w:rPr>
              <w:t>高纯金属铪（原子能级）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碘化锆（原子能级）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碘化铪（原子能级）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高性能锆合金（含核级锆合金铸锭（合金牌号：</w:t>
            </w:r>
            <w:r>
              <w:rPr>
                <w:rFonts w:ascii="宋体" w:hAnsi="宋体" w:cs="宋体"/>
                <w:color w:val="000000"/>
                <w:kern w:val="0"/>
                <w:sz w:val="20"/>
                <w:szCs w:val="20"/>
              </w:rPr>
              <w:t>Zr-2</w:t>
            </w:r>
            <w:r>
              <w:rPr>
                <w:rFonts w:hint="eastAsia" w:ascii="宋体" w:hAnsi="宋体" w:cs="宋体"/>
                <w:color w:val="000000"/>
                <w:kern w:val="0"/>
                <w:sz w:val="20"/>
                <w:szCs w:val="20"/>
              </w:rPr>
              <w:t>，</w:t>
            </w:r>
            <w:r>
              <w:rPr>
                <w:rFonts w:ascii="宋体" w:hAnsi="宋体" w:cs="宋体"/>
                <w:color w:val="000000"/>
                <w:kern w:val="0"/>
                <w:sz w:val="20"/>
                <w:szCs w:val="20"/>
              </w:rPr>
              <w:t>Zr-4</w:t>
            </w:r>
            <w:r>
              <w:rPr>
                <w:rFonts w:hint="eastAsia" w:ascii="宋体" w:hAnsi="宋体" w:cs="宋体"/>
                <w:color w:val="000000"/>
                <w:kern w:val="0"/>
                <w:sz w:val="20"/>
                <w:szCs w:val="20"/>
              </w:rPr>
              <w:t>，</w:t>
            </w:r>
            <w:r>
              <w:rPr>
                <w:rFonts w:ascii="宋体" w:hAnsi="宋体" w:cs="宋体"/>
                <w:color w:val="000000"/>
                <w:kern w:val="0"/>
                <w:sz w:val="20"/>
                <w:szCs w:val="20"/>
              </w:rPr>
              <w:t>E110</w:t>
            </w:r>
            <w:r>
              <w:rPr>
                <w:rFonts w:hint="eastAsia" w:ascii="宋体" w:hAnsi="宋体" w:cs="宋体"/>
                <w:color w:val="000000"/>
                <w:kern w:val="0"/>
                <w:sz w:val="20"/>
                <w:szCs w:val="20"/>
              </w:rPr>
              <w:t>，</w:t>
            </w:r>
            <w:r>
              <w:rPr>
                <w:rFonts w:ascii="宋体" w:hAnsi="宋体" w:cs="宋体"/>
                <w:color w:val="000000"/>
                <w:kern w:val="0"/>
                <w:sz w:val="20"/>
                <w:szCs w:val="20"/>
              </w:rPr>
              <w:t>Zirlo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高品质锆加工材（核电用各类管、板（带））</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高品质铪加工材（核电用各类管、板（带））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高品质钴加工材（用于靶材、高温合金等）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高品质铍加工材（核电、光学用）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高品质铟加工材（</w:t>
            </w:r>
            <w:r>
              <w:rPr>
                <w:rFonts w:ascii="宋体" w:hAnsi="宋体" w:cs="宋体"/>
                <w:color w:val="000000"/>
                <w:kern w:val="0"/>
                <w:sz w:val="20"/>
                <w:szCs w:val="20"/>
              </w:rPr>
              <w:t>InAgCd</w:t>
            </w:r>
            <w:r>
              <w:rPr>
                <w:rFonts w:hint="eastAsia" w:ascii="宋体" w:hAnsi="宋体" w:cs="宋体"/>
                <w:color w:val="000000"/>
                <w:kern w:val="0"/>
                <w:sz w:val="20"/>
                <w:szCs w:val="20"/>
              </w:rPr>
              <w:t>合金棒，用于核电）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新型航空钛合金材料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高品质钒加工材（纯钒、核工业用</w:t>
            </w:r>
            <w:r>
              <w:rPr>
                <w:rFonts w:ascii="宋体" w:hAnsi="宋体" w:cs="宋体"/>
                <w:color w:val="000000"/>
                <w:kern w:val="0"/>
                <w:sz w:val="20"/>
                <w:szCs w:val="20"/>
              </w:rPr>
              <w:t>VCrTi</w:t>
            </w:r>
            <w:r>
              <w:rPr>
                <w:rFonts w:hint="eastAsia" w:ascii="宋体" w:hAnsi="宋体" w:cs="宋体"/>
                <w:color w:val="000000"/>
                <w:kern w:val="0"/>
                <w:sz w:val="20"/>
                <w:szCs w:val="20"/>
              </w:rPr>
              <w:t>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贵金属催化材料制造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贵金属纳米催化材料</w:t>
            </w:r>
          </w:p>
          <w:p>
            <w:pPr>
              <w:widowControl/>
              <w:jc w:val="left"/>
              <w:rPr>
                <w:rFonts w:ascii="宋体" w:cs="宋体"/>
                <w:color w:val="000000"/>
                <w:kern w:val="0"/>
                <w:sz w:val="20"/>
                <w:szCs w:val="20"/>
              </w:rPr>
            </w:pPr>
            <w:r>
              <w:rPr>
                <w:rFonts w:hint="eastAsia" w:ascii="宋体" w:hAnsi="宋体" w:cs="宋体"/>
                <w:color w:val="000000"/>
                <w:kern w:val="0"/>
                <w:sz w:val="20"/>
                <w:szCs w:val="20"/>
              </w:rPr>
              <w:t>铑催化材料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贵金属化合物及均相催化剂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新型电接触贵金属材料制造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铂铱系列</w:t>
            </w:r>
          </w:p>
          <w:p>
            <w:pPr>
              <w:widowControl/>
              <w:jc w:val="left"/>
              <w:rPr>
                <w:rFonts w:ascii="宋体" w:cs="宋体"/>
                <w:color w:val="000000"/>
                <w:kern w:val="0"/>
                <w:sz w:val="20"/>
                <w:szCs w:val="20"/>
              </w:rPr>
            </w:pPr>
            <w:r>
              <w:rPr>
                <w:rFonts w:hint="eastAsia" w:ascii="宋体" w:hAnsi="宋体" w:cs="宋体"/>
                <w:color w:val="000000"/>
                <w:kern w:val="0"/>
                <w:sz w:val="20"/>
                <w:szCs w:val="20"/>
              </w:rPr>
              <w:t>金铜系列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金银铜系列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钯银铜系列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银锡系列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银锡铋系列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其他新型电接触材料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电子浆料制造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片式元器件用导电银浆</w:t>
            </w:r>
          </w:p>
          <w:p>
            <w:pPr>
              <w:widowControl/>
              <w:jc w:val="left"/>
              <w:rPr>
                <w:rFonts w:ascii="宋体" w:cs="宋体"/>
                <w:color w:val="000000"/>
                <w:kern w:val="0"/>
                <w:sz w:val="20"/>
                <w:szCs w:val="20"/>
              </w:rPr>
            </w:pPr>
            <w:r>
              <w:rPr>
                <w:rFonts w:hint="eastAsia" w:ascii="宋体" w:hAnsi="宋体" w:cs="宋体"/>
                <w:color w:val="000000"/>
                <w:kern w:val="0"/>
                <w:sz w:val="20"/>
                <w:szCs w:val="20"/>
              </w:rPr>
              <w:t>晶硅太阳能电池用正面电极用银粉及银浆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触摸屏用导电银浆及银粉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FPC</w:t>
            </w:r>
            <w:r>
              <w:rPr>
                <w:rFonts w:hint="eastAsia" w:ascii="宋体" w:hAnsi="宋体" w:cs="宋体"/>
                <w:color w:val="000000"/>
                <w:kern w:val="0"/>
                <w:sz w:val="20"/>
                <w:szCs w:val="20"/>
              </w:rPr>
              <w:t>灌孔导电银浆（用于柔性印刷线路板）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可拉伸导电银浆（用于可穿戴设备、医疗、通讯）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厚膜加热银浆（智能家电）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贵金属（金，铂，钯，钌，銀）粉体及导电浆料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钌系电阻浆料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高品质贵金属加工材料制造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高品质金棒材及其他金加工材</w:t>
            </w:r>
          </w:p>
          <w:p>
            <w:pPr>
              <w:widowControl/>
              <w:jc w:val="left"/>
              <w:rPr>
                <w:rFonts w:ascii="宋体" w:cs="宋体"/>
                <w:color w:val="000000"/>
                <w:kern w:val="0"/>
                <w:sz w:val="20"/>
                <w:szCs w:val="20"/>
              </w:rPr>
            </w:pPr>
            <w:r>
              <w:rPr>
                <w:rFonts w:hint="eastAsia" w:ascii="宋体" w:hAnsi="宋体" w:cs="宋体"/>
                <w:color w:val="000000"/>
                <w:kern w:val="0"/>
                <w:sz w:val="20"/>
                <w:szCs w:val="20"/>
              </w:rPr>
              <w:t>高品质银材及其他银加工材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高品质铂材及其他铂加工材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高品质钯材及其他钯加工材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高品质铑材及其他铑加工材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高品质铱材及其他铱加工材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高品质锇材及其他锇加工材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高品质钌材及其他钌加工材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高品质其他贵金属加工材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贵金属铂催化剂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稀土新材料制造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稀土磁性材料制造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烧结钕铁硼磁体</w:t>
            </w:r>
          </w:p>
          <w:p>
            <w:pPr>
              <w:widowControl/>
              <w:jc w:val="left"/>
              <w:rPr>
                <w:rFonts w:ascii="宋体" w:cs="宋体"/>
                <w:color w:val="000000"/>
                <w:kern w:val="0"/>
                <w:sz w:val="20"/>
                <w:szCs w:val="20"/>
              </w:rPr>
            </w:pPr>
            <w:r>
              <w:rPr>
                <w:rFonts w:hint="eastAsia" w:ascii="宋体" w:hAnsi="宋体" w:cs="宋体"/>
                <w:color w:val="000000"/>
                <w:kern w:val="0"/>
                <w:sz w:val="20"/>
                <w:szCs w:val="20"/>
              </w:rPr>
              <w:t>粘结钕铁硼磁粉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粘结钕铁硼磁体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钐钴磁体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钐铁氮磁粉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钐铁氮磁体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新型铈磁体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稀土永磁铁氧体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热压永磁体（环）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稀土磁致伸缩材料（以稀土</w:t>
            </w:r>
            <w:r>
              <w:rPr>
                <w:rFonts w:ascii="宋体" w:hAnsi="宋体" w:cs="宋体"/>
                <w:color w:val="000000"/>
                <w:kern w:val="0"/>
                <w:sz w:val="20"/>
                <w:szCs w:val="20"/>
              </w:rPr>
              <w:t>-Fe</w:t>
            </w:r>
            <w:r>
              <w:rPr>
                <w:rFonts w:hint="eastAsia" w:ascii="宋体" w:hAnsi="宋体" w:cs="宋体"/>
                <w:color w:val="000000"/>
                <w:kern w:val="0"/>
                <w:sz w:val="20"/>
                <w:szCs w:val="20"/>
              </w:rPr>
              <w:t>为主元素，磁致伸缩系数</w:t>
            </w:r>
            <w:r>
              <w:rPr>
                <w:rFonts w:ascii="宋体" w:hAnsi="宋体" w:cs="宋体"/>
                <w:color w:val="000000"/>
                <w:kern w:val="0"/>
                <w:sz w:val="20"/>
                <w:szCs w:val="20"/>
              </w:rPr>
              <w:t>500ppm</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稀土磁制冷材料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白光</w:t>
            </w:r>
            <w:r>
              <w:rPr>
                <w:rFonts w:ascii="宋体" w:hAnsi="宋体" w:cs="宋体"/>
                <w:color w:val="000000"/>
                <w:kern w:val="0"/>
                <w:sz w:val="20"/>
                <w:szCs w:val="20"/>
              </w:rPr>
              <w:t>LED</w:t>
            </w:r>
            <w:r>
              <w:rPr>
                <w:rFonts w:hint="eastAsia" w:ascii="宋体" w:hAnsi="宋体" w:cs="宋体"/>
                <w:color w:val="000000"/>
                <w:kern w:val="0"/>
                <w:sz w:val="20"/>
                <w:szCs w:val="20"/>
              </w:rPr>
              <w:t>荧光粉（高品质照明和显示用</w:t>
            </w:r>
            <w:r>
              <w:rPr>
                <w:rFonts w:ascii="宋体" w:hAnsi="宋体" w:cs="宋体"/>
                <w:color w:val="000000"/>
                <w:kern w:val="0"/>
                <w:sz w:val="20"/>
                <w:szCs w:val="20"/>
              </w:rPr>
              <w:t>LED</w:t>
            </w:r>
            <w:r>
              <w:rPr>
                <w:rFonts w:hint="eastAsia" w:ascii="宋体" w:hAnsi="宋体" w:cs="宋体"/>
                <w:color w:val="000000"/>
                <w:kern w:val="0"/>
                <w:sz w:val="20"/>
                <w:szCs w:val="20"/>
              </w:rPr>
              <w:t>荧光粉封装器件光效</w:t>
            </w:r>
            <w:r>
              <w:rPr>
                <w:rFonts w:ascii="宋体" w:hAnsi="宋体" w:cs="宋体"/>
                <w:color w:val="000000"/>
                <w:kern w:val="0"/>
                <w:sz w:val="20"/>
                <w:szCs w:val="20"/>
              </w:rPr>
              <w:t>150lm/w</w:t>
            </w:r>
            <w:r>
              <w:rPr>
                <w:rFonts w:hint="eastAsia" w:ascii="宋体" w:hAnsi="宋体" w:cs="宋体"/>
                <w:color w:val="000000"/>
                <w:kern w:val="0"/>
                <w:sz w:val="20"/>
                <w:szCs w:val="20"/>
              </w:rPr>
              <w:t>。生物农业照明发光用）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三基色荧光粉（三基色荧光粉荧光灯光效≥</w:t>
            </w:r>
            <w:r>
              <w:rPr>
                <w:rFonts w:ascii="宋体" w:hAnsi="宋体" w:cs="宋体"/>
                <w:color w:val="000000"/>
                <w:kern w:val="0"/>
                <w:sz w:val="20"/>
                <w:szCs w:val="20"/>
              </w:rPr>
              <w:t>70lm/W</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长余辉荧光粉（长余辉荧光粉的余辉时间≥</w:t>
            </w:r>
            <w:r>
              <w:rPr>
                <w:rFonts w:ascii="宋体" w:hAnsi="宋体" w:cs="宋体"/>
                <w:color w:val="000000"/>
                <w:kern w:val="0"/>
                <w:sz w:val="20"/>
                <w:szCs w:val="20"/>
              </w:rPr>
              <w:t>10h</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特种荧光粉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稀土光学玻璃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稀土卤化物发光材料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稀土光学晶体材料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稀土催化材料制造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石油裂化催化材料</w:t>
            </w:r>
          </w:p>
          <w:p>
            <w:pPr>
              <w:widowControl/>
              <w:jc w:val="left"/>
              <w:rPr>
                <w:rFonts w:ascii="宋体" w:cs="宋体"/>
                <w:color w:val="000000"/>
                <w:kern w:val="0"/>
                <w:sz w:val="20"/>
                <w:szCs w:val="20"/>
              </w:rPr>
            </w:pPr>
            <w:r>
              <w:rPr>
                <w:rFonts w:hint="eastAsia" w:ascii="宋体" w:hAnsi="宋体" w:cs="宋体"/>
                <w:color w:val="000000"/>
                <w:kern w:val="0"/>
                <w:sz w:val="20"/>
                <w:szCs w:val="20"/>
              </w:rPr>
              <w:t>稀土脱硝催化剂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机动车尾气净化催化剂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稀土储氢材料制造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LaNi5</w:t>
            </w:r>
            <w:r>
              <w:rPr>
                <w:rFonts w:hint="eastAsia" w:ascii="宋体" w:hAnsi="宋体" w:cs="宋体"/>
                <w:color w:val="000000"/>
                <w:kern w:val="0"/>
                <w:sz w:val="20"/>
                <w:szCs w:val="20"/>
              </w:rPr>
              <w:t>型储氢材料</w:t>
            </w:r>
          </w:p>
          <w:p>
            <w:pPr>
              <w:widowControl/>
              <w:jc w:val="left"/>
              <w:rPr>
                <w:rFonts w:ascii="宋体" w:cs="宋体"/>
                <w:color w:val="000000"/>
                <w:kern w:val="0"/>
                <w:sz w:val="20"/>
                <w:szCs w:val="20"/>
              </w:rPr>
            </w:pPr>
            <w:r>
              <w:rPr>
                <w:rFonts w:hint="eastAsia" w:ascii="宋体" w:hAnsi="宋体" w:cs="宋体"/>
                <w:color w:val="000000"/>
                <w:kern w:val="0"/>
                <w:sz w:val="20"/>
                <w:szCs w:val="20"/>
              </w:rPr>
              <w:t>稀土镁基储氢材料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稀土抛光材料制造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高档稀土抛光材料</w:t>
            </w:r>
          </w:p>
          <w:p>
            <w:pPr>
              <w:widowControl/>
              <w:jc w:val="left"/>
              <w:rPr>
                <w:rFonts w:ascii="宋体" w:cs="宋体"/>
                <w:color w:val="000000"/>
                <w:kern w:val="0"/>
                <w:sz w:val="20"/>
                <w:szCs w:val="20"/>
              </w:rPr>
            </w:pPr>
            <w:r>
              <w:rPr>
                <w:rFonts w:hint="eastAsia" w:ascii="宋体" w:cs="宋体"/>
                <w:color w:val="000000"/>
                <w:kern w:val="0"/>
                <w:sz w:val="20"/>
                <w:szCs w:val="20"/>
              </w:rPr>
              <w:t>稀土抛光粉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稀土陶瓷材料制造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电容器、传感器用稀土锆基陶瓷粉体材料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生物医药稀土锆基陶瓷粉体材料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燃料电池用稀土锆基陶瓷粉体材料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稀土特种合金制造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镝铁、钕铁、钆铁合金</w:t>
            </w:r>
          </w:p>
          <w:p>
            <w:pPr>
              <w:widowControl/>
              <w:jc w:val="left"/>
              <w:rPr>
                <w:rFonts w:ascii="宋体" w:cs="宋体"/>
                <w:color w:val="000000"/>
                <w:kern w:val="0"/>
                <w:sz w:val="20"/>
                <w:szCs w:val="20"/>
              </w:rPr>
            </w:pPr>
            <w:r>
              <w:rPr>
                <w:rFonts w:hint="eastAsia" w:ascii="宋体" w:hAnsi="宋体" w:cs="宋体"/>
                <w:color w:val="000000"/>
                <w:kern w:val="0"/>
                <w:sz w:val="20"/>
                <w:szCs w:val="20"/>
              </w:rPr>
              <w:t>钬铜合金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铝钪合金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钪钠合金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特殊物性稀土化合物制造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超细及纳米稀土粉体材料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大比表面稀土化合物材料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大颗粒球形粉体材料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高纯稀土化合物制造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4N</w:t>
            </w:r>
            <w:r>
              <w:rPr>
                <w:rFonts w:hint="eastAsia" w:ascii="宋体" w:hAnsi="宋体" w:cs="宋体"/>
                <w:color w:val="000000"/>
                <w:kern w:val="0"/>
                <w:sz w:val="20"/>
                <w:szCs w:val="20"/>
              </w:rPr>
              <w:t>以上稀土化合物（纯度</w:t>
            </w:r>
            <w:r>
              <w:rPr>
                <w:rFonts w:ascii="宋体" w:hAnsi="宋体" w:cs="宋体"/>
                <w:color w:val="000000"/>
                <w:kern w:val="0"/>
                <w:sz w:val="20"/>
                <w:szCs w:val="20"/>
              </w:rPr>
              <w:t>99.99%</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ascii="宋体" w:hAnsi="宋体" w:cs="宋体"/>
                <w:color w:val="000000"/>
                <w:kern w:val="0"/>
                <w:sz w:val="20"/>
                <w:szCs w:val="20"/>
              </w:rPr>
              <w:t>3.5-4N</w:t>
            </w:r>
            <w:r>
              <w:rPr>
                <w:rFonts w:hint="eastAsia" w:ascii="宋体" w:hAnsi="宋体" w:cs="宋体"/>
                <w:color w:val="000000"/>
                <w:kern w:val="0"/>
                <w:sz w:val="20"/>
                <w:szCs w:val="20"/>
              </w:rPr>
              <w:t>稀土卤化物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3.5-4N</w:t>
            </w:r>
            <w:r>
              <w:rPr>
                <w:rFonts w:hint="eastAsia" w:ascii="宋体" w:hAnsi="宋体" w:cs="宋体"/>
                <w:color w:val="000000"/>
                <w:kern w:val="0"/>
                <w:sz w:val="20"/>
                <w:szCs w:val="20"/>
              </w:rPr>
              <w:t>稀土氟化物镀膜材料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高纯稀土金属及制品制造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稀土金属冶炼</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3.5N</w:t>
            </w:r>
            <w:r>
              <w:rPr>
                <w:rFonts w:hint="eastAsia" w:ascii="宋体" w:hAnsi="宋体" w:cs="宋体"/>
                <w:color w:val="000000"/>
                <w:kern w:val="0"/>
                <w:sz w:val="20"/>
                <w:szCs w:val="20"/>
              </w:rPr>
              <w:t>以上稀土金属（纯度</w:t>
            </w:r>
            <w:r>
              <w:rPr>
                <w:rFonts w:ascii="宋体" w:hAnsi="宋体" w:cs="宋体"/>
                <w:color w:val="000000"/>
                <w:kern w:val="0"/>
                <w:sz w:val="20"/>
                <w:szCs w:val="20"/>
              </w:rPr>
              <w:t>99.95%</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高纯稀土金属靶材（纯度</w:t>
            </w:r>
            <w:r>
              <w:rPr>
                <w:rFonts w:ascii="宋体" w:hAnsi="宋体" w:cs="宋体"/>
                <w:color w:val="000000"/>
                <w:kern w:val="0"/>
                <w:sz w:val="20"/>
                <w:szCs w:val="20"/>
              </w:rPr>
              <w:t>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3.2.7.11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稀土助剂制造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聚氯乙烯稀土改性助剂</w:t>
            </w:r>
          </w:p>
          <w:p>
            <w:pPr>
              <w:widowControl/>
              <w:jc w:val="left"/>
              <w:rPr>
                <w:rFonts w:ascii="宋体" w:cs="宋体"/>
                <w:b/>
                <w:color w:val="000000"/>
                <w:kern w:val="0"/>
                <w:sz w:val="20"/>
                <w:szCs w:val="20"/>
              </w:rPr>
            </w:pPr>
            <w:r>
              <w:rPr>
                <w:rFonts w:hint="eastAsia" w:ascii="宋体" w:hAnsi="宋体" w:cs="宋体"/>
                <w:color w:val="000000"/>
                <w:kern w:val="0"/>
                <w:sz w:val="20"/>
                <w:szCs w:val="20"/>
              </w:rPr>
              <w:t>聚氨酯橡胶耐热性稀土助剂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废旧轮胎胶粉改性沥青用稀土助剂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其他高分子材料用稀土助剂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有机合成高分子材料用稀土紫外屏蔽助剂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稀土微肥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稀土着色剂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硬质合金及制品制造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超细晶硬质合金切削刀片类制造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切削工具</w:t>
            </w:r>
            <w:r>
              <w:rPr>
                <w:rFonts w:ascii="宋体" w:hAnsi="宋体" w:cs="宋体"/>
                <w:color w:val="000000"/>
                <w:kern w:val="0"/>
                <w:sz w:val="20"/>
                <w:szCs w:val="20"/>
              </w:rPr>
              <w:t>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切削刀片深度加工（数控刀片、焊接刀片、普通可转位刀片等）</w:t>
            </w:r>
          </w:p>
          <w:p>
            <w:pPr>
              <w:widowControl/>
              <w:jc w:val="left"/>
              <w:rPr>
                <w:rFonts w:ascii="宋体" w:cs="宋体"/>
                <w:color w:val="000000"/>
                <w:kern w:val="0"/>
                <w:sz w:val="20"/>
                <w:szCs w:val="20"/>
              </w:rPr>
            </w:pPr>
            <w:r>
              <w:rPr>
                <w:rFonts w:hint="eastAsia" w:ascii="宋体" w:hAnsi="宋体" w:cs="宋体"/>
                <w:color w:val="000000"/>
                <w:kern w:val="0"/>
                <w:sz w:val="20"/>
                <w:szCs w:val="20"/>
              </w:rPr>
              <w:t>数控刀片（航空航天、汽车工业、高端装备制造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超大晶粒硬质合金矿用合金制造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矿用合金深度加工（复合片、工程齿、截煤齿、钎片、冲击钻片、铲雪齿）</w:t>
            </w:r>
          </w:p>
          <w:p>
            <w:pPr>
              <w:widowControl/>
              <w:jc w:val="left"/>
              <w:rPr>
                <w:rFonts w:ascii="宋体" w:cs="宋体"/>
                <w:color w:val="000000"/>
                <w:kern w:val="0"/>
                <w:sz w:val="20"/>
                <w:szCs w:val="20"/>
              </w:rPr>
            </w:pPr>
            <w:r>
              <w:rPr>
                <w:rFonts w:hint="eastAsia" w:ascii="宋体" w:hAnsi="宋体" w:cs="宋体"/>
                <w:color w:val="000000"/>
                <w:kern w:val="0"/>
                <w:sz w:val="20"/>
                <w:szCs w:val="20"/>
              </w:rPr>
              <w:t>球齿合金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耐磨零件制造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耐磨零件用硬质合金（顶锤、辊环、拉拔模、冷墩冷冲模、板材、长条薄片、割型、喷嘴、阀门配件、密封环）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硬质合金棒材制造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棒材深加工（</w:t>
            </w:r>
            <w:r>
              <w:rPr>
                <w:rFonts w:ascii="宋体" w:hAnsi="宋体" w:cs="宋体"/>
                <w:color w:val="000000"/>
                <w:kern w:val="0"/>
                <w:sz w:val="20"/>
                <w:szCs w:val="20"/>
              </w:rPr>
              <w:t>PCB</w:t>
            </w:r>
            <w:r>
              <w:rPr>
                <w:rFonts w:hint="eastAsia" w:ascii="宋体" w:hAnsi="宋体" w:cs="宋体"/>
                <w:color w:val="000000"/>
                <w:kern w:val="0"/>
                <w:sz w:val="20"/>
                <w:szCs w:val="20"/>
              </w:rPr>
              <w:t>棒材、工具棒材）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硬面合金与陶瓷粉料与丝材制造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等离子喷涂与热喷镀粉及丝材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3.2.8.6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其他硬质合金制造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其他硬质合金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铅锌冶炼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高纯、超高纯铅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超细高纯活性锌粉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高纯锡（用于军工、靶材）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高纯锑（主要应用于探测、激光、太阳能电池、半导体等领域）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电子信息用高纯铝（纯度＞</w:t>
            </w:r>
            <w:r>
              <w:rPr>
                <w:rFonts w:ascii="宋体" w:hAnsi="宋体" w:cs="宋体"/>
                <w:color w:val="000000"/>
                <w:kern w:val="0"/>
                <w:sz w:val="20"/>
                <w:szCs w:val="20"/>
              </w:rPr>
              <w:t>99.99%</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其他常用有色金属冶炼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高纯镉（纯度＞</w:t>
            </w:r>
            <w:r>
              <w:rPr>
                <w:rFonts w:ascii="宋体" w:hAnsi="宋体" w:cs="宋体"/>
                <w:color w:val="000000"/>
                <w:kern w:val="0"/>
                <w:sz w:val="20"/>
                <w:szCs w:val="20"/>
              </w:rPr>
              <w:t>99.99%</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高纯汞（纯度＞</w:t>
            </w:r>
            <w:r>
              <w:rPr>
                <w:rFonts w:ascii="宋体" w:hAnsi="宋体" w:cs="宋体"/>
                <w:color w:val="000000"/>
                <w:kern w:val="0"/>
                <w:sz w:val="20"/>
                <w:szCs w:val="20"/>
              </w:rPr>
              <w:t>99.99%</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纯与高纯钨及其产品（全元素分析，纯度达到</w:t>
            </w: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纯与高纯钼及其产品（全元素分析，纯度达到</w:t>
            </w: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高比容钽粉（比容量</w:t>
            </w:r>
            <w:r>
              <w:rPr>
                <w:rFonts w:ascii="宋体" w:hAnsi="宋体" w:cs="宋体"/>
                <w:color w:val="000000"/>
                <w:kern w:val="0"/>
                <w:sz w:val="20"/>
                <w:szCs w:val="20"/>
              </w:rPr>
              <w:t>150000~250000</w:t>
            </w:r>
            <w:r>
              <w:rPr>
                <w:rFonts w:hint="eastAsia" w:ascii="宋体" w:hAnsi="宋体" w:cs="宋体"/>
                <w:color w:val="000000"/>
                <w:kern w:val="0"/>
                <w:sz w:val="20"/>
                <w:szCs w:val="20"/>
              </w:rPr>
              <w:t>μ</w:t>
            </w:r>
            <w:r>
              <w:rPr>
                <w:rFonts w:ascii="宋体" w:hAnsi="宋体" w:cs="宋体"/>
                <w:color w:val="000000"/>
                <w:kern w:val="0"/>
                <w:sz w:val="20"/>
                <w:szCs w:val="20"/>
              </w:rPr>
              <w:t>FV</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高纯、超纯（铟、锗、镓、碲、铼）（全元素分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析，纯度达到</w:t>
            </w:r>
            <w:r>
              <w:rPr>
                <w:rFonts w:ascii="宋体" w:hAnsi="宋体" w:cs="宋体"/>
                <w:color w:val="000000"/>
                <w:kern w:val="0"/>
                <w:sz w:val="20"/>
                <w:szCs w:val="20"/>
              </w:rPr>
              <w:t>99.999%</w:t>
            </w:r>
            <w:r>
              <w:rPr>
                <w:rFonts w:hint="eastAsia" w:ascii="宋体" w:hAnsi="宋体" w:cs="宋体"/>
                <w:color w:val="000000"/>
                <w:kern w:val="0"/>
                <w:sz w:val="20"/>
                <w:szCs w:val="20"/>
              </w:rPr>
              <w:t>以上）</w:t>
            </w:r>
          </w:p>
          <w:p>
            <w:pPr>
              <w:widowControl/>
              <w:jc w:val="left"/>
              <w:rPr>
                <w:rFonts w:ascii="宋体" w:cs="宋体"/>
                <w:color w:val="000000"/>
                <w:kern w:val="0"/>
                <w:sz w:val="20"/>
                <w:szCs w:val="20"/>
              </w:rPr>
            </w:pPr>
            <w:r>
              <w:rPr>
                <w:rFonts w:hint="eastAsia" w:ascii="宋体" w:hAnsi="宋体" w:cs="宋体"/>
                <w:color w:val="000000"/>
                <w:kern w:val="0"/>
                <w:sz w:val="20"/>
                <w:szCs w:val="20"/>
              </w:rPr>
              <w:t>其他高纯稀有金属（全元素分析，纯度达到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99.995%</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高纯氧化钽（用于电子元器件、光学玻璃。标准号：</w:t>
            </w:r>
            <w:r>
              <w:rPr>
                <w:rFonts w:ascii="宋体" w:hAnsi="宋体" w:cs="宋体"/>
                <w:color w:val="000000"/>
                <w:kern w:val="0"/>
                <w:sz w:val="20"/>
                <w:szCs w:val="20"/>
              </w:rPr>
              <w:t xml:space="preserve">YS/T547-2007, </w:t>
            </w:r>
            <w:r>
              <w:rPr>
                <w:rFonts w:hint="eastAsia" w:ascii="宋体" w:hAnsi="宋体" w:cs="宋体"/>
                <w:color w:val="000000"/>
                <w:kern w:val="0"/>
                <w:sz w:val="20"/>
                <w:szCs w:val="20"/>
              </w:rPr>
              <w:t>产品牌号</w:t>
            </w:r>
            <w:r>
              <w:rPr>
                <w:rFonts w:ascii="宋体" w:hAnsi="宋体" w:cs="宋体"/>
                <w:color w:val="000000"/>
                <w:kern w:val="0"/>
                <w:sz w:val="20"/>
                <w:szCs w:val="20"/>
              </w:rPr>
              <w:t>F Ta2O5-045</w:t>
            </w:r>
            <w:r>
              <w:rPr>
                <w:rFonts w:hint="eastAsia" w:ascii="宋体" w:hAnsi="宋体" w:cs="宋体"/>
                <w:color w:val="000000"/>
                <w:kern w:val="0"/>
                <w:sz w:val="20"/>
                <w:szCs w:val="20"/>
              </w:rPr>
              <w:t>、</w:t>
            </w:r>
            <w:r>
              <w:rPr>
                <w:rFonts w:ascii="宋体" w:hAnsi="宋体" w:cs="宋体"/>
                <w:color w:val="000000"/>
                <w:kern w:val="0"/>
                <w:sz w:val="20"/>
                <w:szCs w:val="20"/>
              </w:rPr>
              <w:t>F Ta2O5-04</w:t>
            </w:r>
            <w:r>
              <w:rPr>
                <w:rFonts w:hint="eastAsia" w:ascii="宋体" w:hAnsi="宋体" w:cs="宋体"/>
                <w:color w:val="000000"/>
                <w:kern w:val="0"/>
                <w:sz w:val="20"/>
                <w:szCs w:val="20"/>
              </w:rPr>
              <w:t>、</w:t>
            </w:r>
            <w:r>
              <w:rPr>
                <w:rFonts w:ascii="宋体" w:hAnsi="宋体" w:cs="宋体"/>
                <w:color w:val="000000"/>
                <w:kern w:val="0"/>
                <w:sz w:val="20"/>
                <w:szCs w:val="20"/>
              </w:rPr>
              <w:t>F Ta2O5-035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高纯氧化铌（用于电子元器件、光学玻璃、钢铁添加剂。标准号：</w:t>
            </w:r>
            <w:r>
              <w:rPr>
                <w:rFonts w:ascii="宋体" w:hAnsi="宋体" w:cs="宋体"/>
                <w:color w:val="000000"/>
                <w:kern w:val="0"/>
                <w:sz w:val="20"/>
                <w:szCs w:val="20"/>
              </w:rPr>
              <w:t>YS/T548-2007</w:t>
            </w:r>
            <w:r>
              <w:rPr>
                <w:rFonts w:hint="eastAsia" w:ascii="宋体" w:hAnsi="宋体" w:cs="宋体"/>
                <w:color w:val="000000"/>
                <w:kern w:val="0"/>
                <w:sz w:val="20"/>
                <w:szCs w:val="20"/>
              </w:rPr>
              <w:t>，产品牌号：</w:t>
            </w:r>
            <w:r>
              <w:rPr>
                <w:rFonts w:ascii="宋体" w:hAnsi="宋体" w:cs="宋体"/>
                <w:color w:val="000000"/>
                <w:kern w:val="0"/>
                <w:sz w:val="20"/>
                <w:szCs w:val="20"/>
              </w:rPr>
              <w:t>F Nb2O5-048</w:t>
            </w:r>
            <w:r>
              <w:rPr>
                <w:rFonts w:hint="eastAsia" w:ascii="宋体" w:hAnsi="宋体" w:cs="宋体"/>
                <w:color w:val="000000"/>
                <w:kern w:val="0"/>
                <w:sz w:val="20"/>
                <w:szCs w:val="20"/>
              </w:rPr>
              <w:t>、</w:t>
            </w:r>
            <w:r>
              <w:rPr>
                <w:rFonts w:ascii="宋体" w:hAnsi="宋体" w:cs="宋体"/>
                <w:color w:val="000000"/>
                <w:kern w:val="0"/>
                <w:sz w:val="20"/>
                <w:szCs w:val="20"/>
              </w:rPr>
              <w:t>F Nb2O5-045</w:t>
            </w:r>
            <w:r>
              <w:rPr>
                <w:rFonts w:hint="eastAsia" w:ascii="宋体" w:hAnsi="宋体" w:cs="宋体"/>
                <w:color w:val="000000"/>
                <w:kern w:val="0"/>
                <w:sz w:val="20"/>
                <w:szCs w:val="20"/>
              </w:rPr>
              <w:t>、</w:t>
            </w:r>
            <w:r>
              <w:rPr>
                <w:rFonts w:ascii="宋体" w:hAnsi="宋体" w:cs="宋体"/>
                <w:color w:val="000000"/>
                <w:kern w:val="0"/>
                <w:sz w:val="20"/>
                <w:szCs w:val="20"/>
              </w:rPr>
              <w:t>F Nb2O5-04</w:t>
            </w:r>
            <w:r>
              <w:rPr>
                <w:rFonts w:hint="eastAsia" w:ascii="宋体" w:hAnsi="宋体" w:cs="宋体"/>
                <w:color w:val="000000"/>
                <w:kern w:val="0"/>
                <w:sz w:val="20"/>
                <w:szCs w:val="20"/>
              </w:rPr>
              <w:t>、</w:t>
            </w:r>
            <w:r>
              <w:rPr>
                <w:rFonts w:ascii="宋体" w:hAnsi="宋体" w:cs="宋体"/>
                <w:color w:val="000000"/>
                <w:kern w:val="0"/>
                <w:sz w:val="20"/>
                <w:szCs w:val="20"/>
              </w:rPr>
              <w:t>F Nb2O5-035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高纯氧化铪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高性能靶材制造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高纯钴靶</w:t>
            </w:r>
          </w:p>
          <w:p>
            <w:pPr>
              <w:widowControl/>
              <w:jc w:val="left"/>
              <w:rPr>
                <w:rFonts w:ascii="宋体" w:cs="宋体"/>
                <w:color w:val="000000"/>
                <w:kern w:val="0"/>
                <w:sz w:val="20"/>
                <w:szCs w:val="20"/>
              </w:rPr>
            </w:pPr>
            <w:r>
              <w:rPr>
                <w:rFonts w:hint="eastAsia" w:ascii="宋体" w:hAnsi="宋体" w:cs="宋体"/>
                <w:color w:val="000000"/>
                <w:kern w:val="0"/>
                <w:sz w:val="20"/>
                <w:szCs w:val="20"/>
              </w:rPr>
              <w:t>镍铂合金靶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铜和铜合金靶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钛和钛合金靶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铝和铝合金靶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铬靶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镉铝靶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钼靶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钨和钨合金靶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钽靶及环件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碲锌镉靶（用于光伏电池镀膜）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钯靶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10B</w:t>
            </w:r>
            <w:r>
              <w:rPr>
                <w:rFonts w:hint="eastAsia" w:ascii="宋体" w:hAnsi="宋体" w:cs="宋体"/>
                <w:color w:val="000000"/>
                <w:kern w:val="0"/>
                <w:sz w:val="20"/>
                <w:szCs w:val="20"/>
              </w:rPr>
              <w:t>富集的硼化锆靶材（相对密度</w:t>
            </w:r>
            <w:r>
              <w:rPr>
                <w:rFonts w:ascii="宋体" w:hAnsi="宋体" w:cs="宋体"/>
                <w:color w:val="000000"/>
                <w:kern w:val="0"/>
                <w:sz w:val="20"/>
                <w:szCs w:val="20"/>
              </w:rPr>
              <w:t>95%</w:t>
            </w:r>
            <w:r>
              <w:rPr>
                <w:rFonts w:hint="eastAsia" w:ascii="宋体" w:hAnsi="宋体" w:cs="宋体"/>
                <w:color w:val="000000"/>
                <w:kern w:val="0"/>
                <w:sz w:val="20"/>
                <w:szCs w:val="20"/>
              </w:rPr>
              <w:t>，应用于核工业）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氧化铌溅射靶材（溅射镀膜材料，用于等离子显示器、触摸屏等）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其他溅射靶材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平板显示用</w:t>
            </w:r>
            <w:r>
              <w:rPr>
                <w:rFonts w:ascii="宋体" w:hAnsi="宋体" w:cs="宋体"/>
                <w:color w:val="000000"/>
                <w:kern w:val="0"/>
                <w:sz w:val="20"/>
                <w:szCs w:val="20"/>
              </w:rPr>
              <w:t>ITO</w:t>
            </w:r>
            <w:r>
              <w:rPr>
                <w:rFonts w:hint="eastAsia" w:ascii="宋体" w:hAnsi="宋体" w:cs="宋体"/>
                <w:color w:val="000000"/>
                <w:kern w:val="0"/>
                <w:sz w:val="20"/>
                <w:szCs w:val="20"/>
              </w:rPr>
              <w:t>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半导体用大尺寸钽靶材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粉末、泡沫及多孔材料制造</w:t>
            </w: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color w:val="000000"/>
                <w:kern w:val="0"/>
                <w:sz w:val="20"/>
                <w:szCs w:val="20"/>
              </w:rPr>
            </w:pPr>
            <w:r>
              <w:rPr>
                <w:rFonts w:hint="eastAsia"/>
                <w:color w:val="000000"/>
                <w:kern w:val="0"/>
                <w:sz w:val="20"/>
                <w:szCs w:val="20"/>
              </w:rPr>
              <w:t>钢</w:t>
            </w:r>
            <w:r>
              <w:rPr>
                <w:color w:val="000000"/>
                <w:kern w:val="0"/>
                <w:sz w:val="20"/>
                <w:szCs w:val="20"/>
              </w:rPr>
              <w:t>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金属纤维多孔材料（铁铬铝、不锈钢等金属多孔材料金属纤维多孔材料</w:t>
            </w:r>
            <w:r>
              <w:rPr>
                <w:rFonts w:ascii="宋体" w:hAnsi="宋体" w:cs="宋体"/>
                <w:color w:val="000000"/>
                <w:kern w:val="0"/>
                <w:sz w:val="20"/>
                <w:szCs w:val="20"/>
              </w:rPr>
              <w:t>/</w:t>
            </w:r>
            <w:r>
              <w:rPr>
                <w:rFonts w:hint="eastAsia" w:ascii="宋体" w:hAnsi="宋体" w:cs="宋体"/>
                <w:color w:val="000000"/>
                <w:kern w:val="0"/>
                <w:sz w:val="20"/>
                <w:szCs w:val="20"/>
              </w:rPr>
              <w:t>屏蔽材料）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有色金属粉体材料</w:t>
            </w:r>
          </w:p>
          <w:p>
            <w:pPr>
              <w:widowControl/>
              <w:jc w:val="left"/>
              <w:rPr>
                <w:rFonts w:ascii="宋体" w:cs="宋体"/>
                <w:color w:val="000000"/>
                <w:kern w:val="0"/>
                <w:sz w:val="20"/>
                <w:szCs w:val="20"/>
              </w:rPr>
            </w:pPr>
            <w:r>
              <w:rPr>
                <w:rFonts w:hint="eastAsia" w:ascii="宋体" w:hAnsi="宋体" w:cs="宋体"/>
                <w:color w:val="000000"/>
                <w:kern w:val="0"/>
                <w:sz w:val="20"/>
                <w:szCs w:val="20"/>
              </w:rPr>
              <w:t>多孔钛及钛合金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3251</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铜压延加工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325</w:t>
            </w:r>
            <w:r>
              <w:rPr>
                <w:rFonts w:ascii="宋体" w:hAnsi="宋体" w:cs="宋体"/>
                <w:color w:val="000000"/>
                <w:kern w:val="0"/>
                <w:sz w:val="20"/>
                <w:szCs w:val="20"/>
              </w:rPr>
              <w:t>2*</w:t>
            </w:r>
          </w:p>
        </w:tc>
        <w:tc>
          <w:tcPr>
            <w:tcW w:w="1750" w:type="dxa"/>
            <w:noWrap w:val="0"/>
            <w:vAlign w:val="top"/>
          </w:tcPr>
          <w:p>
            <w:pPr>
              <w:widowControl/>
              <w:jc w:val="left"/>
              <w:rPr>
                <w:rFonts w:eastAsia="Times New Roman"/>
                <w:color w:val="000000"/>
                <w:kern w:val="0"/>
                <w:sz w:val="20"/>
                <w:szCs w:val="20"/>
              </w:rPr>
            </w:pPr>
            <w:r>
              <w:rPr>
                <w:rFonts w:hint="eastAsia"/>
                <w:color w:val="000000"/>
                <w:kern w:val="0"/>
                <w:sz w:val="20"/>
                <w:szCs w:val="20"/>
              </w:rPr>
              <w:t>铝压延加工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325</w:t>
            </w:r>
            <w:r>
              <w:rPr>
                <w:rFonts w:ascii="宋体" w:hAnsi="宋体" w:cs="宋体"/>
                <w:color w:val="000000"/>
                <w:kern w:val="0"/>
                <w:sz w:val="20"/>
                <w:szCs w:val="20"/>
              </w:rPr>
              <w:t>9*</w:t>
            </w:r>
          </w:p>
        </w:tc>
        <w:tc>
          <w:tcPr>
            <w:tcW w:w="1750" w:type="dxa"/>
            <w:noWrap w:val="0"/>
            <w:vAlign w:val="top"/>
          </w:tcPr>
          <w:p>
            <w:pPr>
              <w:widowControl/>
              <w:jc w:val="left"/>
              <w:rPr>
                <w:color w:val="000000"/>
                <w:kern w:val="0"/>
                <w:sz w:val="20"/>
                <w:szCs w:val="20"/>
              </w:rPr>
            </w:pPr>
            <w:r>
              <w:rPr>
                <w:rFonts w:hint="eastAsia"/>
                <w:color w:val="000000"/>
                <w:kern w:val="0"/>
                <w:sz w:val="20"/>
                <w:szCs w:val="20"/>
              </w:rPr>
              <w:t>其他</w:t>
            </w:r>
            <w:r>
              <w:rPr>
                <w:color w:val="000000"/>
                <w:kern w:val="0"/>
                <w:sz w:val="20"/>
                <w:szCs w:val="20"/>
              </w:rPr>
              <w:t>有色金属</w:t>
            </w:r>
            <w:r>
              <w:rPr>
                <w:rFonts w:hint="eastAsia"/>
                <w:color w:val="000000"/>
                <w:kern w:val="0"/>
                <w:sz w:val="20"/>
                <w:szCs w:val="20"/>
              </w:rPr>
              <w:t>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泡沫镍</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有色金属纤维多孔材料（镍基、钛基等金属纤维多孔材料/屏蔽材料）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稀有金属涂层材料制造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高温合金稀有金属防护涂层材料</w:t>
            </w:r>
          </w:p>
          <w:p>
            <w:pPr>
              <w:widowControl/>
              <w:jc w:val="left"/>
              <w:rPr>
                <w:rFonts w:ascii="宋体" w:cs="宋体"/>
                <w:color w:val="000000"/>
                <w:kern w:val="0"/>
                <w:sz w:val="20"/>
                <w:szCs w:val="20"/>
              </w:rPr>
            </w:pPr>
            <w:r>
              <w:rPr>
                <w:rFonts w:hint="eastAsia" w:ascii="宋体" w:hAnsi="宋体" w:cs="宋体"/>
                <w:color w:val="000000"/>
                <w:kern w:val="0"/>
                <w:sz w:val="20"/>
                <w:szCs w:val="20"/>
              </w:rPr>
              <w:t>复式碳化钨基稀有金属陶瓷涂层材料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高耐蚀耐磨涂层材料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多组元</w:t>
            </w:r>
            <w:r>
              <w:rPr>
                <w:rFonts w:ascii="宋体" w:hAnsi="宋体" w:cs="宋体"/>
                <w:color w:val="000000"/>
                <w:kern w:val="0"/>
                <w:sz w:val="20"/>
                <w:szCs w:val="20"/>
              </w:rPr>
              <w:t xml:space="preserve">MCrAlY </w:t>
            </w:r>
            <w:r>
              <w:rPr>
                <w:rFonts w:hint="eastAsia" w:ascii="宋体" w:hAnsi="宋体" w:cs="宋体"/>
                <w:color w:val="000000"/>
                <w:kern w:val="0"/>
                <w:sz w:val="20"/>
                <w:szCs w:val="20"/>
              </w:rPr>
              <w:t>涂层材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高隔热涂层材料</w:t>
            </w:r>
            <w:r>
              <w:rPr>
                <w:rFonts w:ascii="宋体" w:hAnsi="宋体" w:cs="宋体"/>
                <w:color w:val="000000"/>
                <w:kern w:val="0"/>
                <w:sz w:val="20"/>
                <w:szCs w:val="20"/>
              </w:rPr>
              <w:t xml:space="preserve">YSZ </w:t>
            </w:r>
            <w:r>
              <w:rPr>
                <w:rFonts w:hint="eastAsia" w:ascii="宋体" w:hAnsi="宋体" w:cs="宋体"/>
                <w:color w:val="000000"/>
                <w:kern w:val="0"/>
                <w:sz w:val="20"/>
                <w:szCs w:val="20"/>
              </w:rPr>
              <w:t>复相陶瓷材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可磨耗封严涂层材料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冷喷涂超细合金粉末涂层材料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锑系催化、阻燃材料制造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w:t>
            </w:r>
            <w:r>
              <w:rPr>
                <w:rFonts w:ascii="宋体" w:hAnsi="宋体" w:cs="宋体"/>
                <w:color w:val="000000"/>
                <w:kern w:val="0"/>
                <w:sz w:val="20"/>
                <w:szCs w:val="20"/>
              </w:rPr>
              <w:t>化学</w:t>
            </w:r>
            <w:r>
              <w:rPr>
                <w:rFonts w:hint="eastAsia" w:ascii="宋体" w:hAnsi="宋体" w:cs="宋体"/>
                <w:color w:val="000000"/>
                <w:kern w:val="0"/>
                <w:sz w:val="20"/>
                <w:szCs w:val="20"/>
              </w:rPr>
              <w:t>产品</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聚酯催化用三氧化二锑</w:t>
            </w:r>
          </w:p>
          <w:p>
            <w:pPr>
              <w:widowControl/>
              <w:jc w:val="left"/>
              <w:rPr>
                <w:rFonts w:ascii="宋体" w:cs="宋体"/>
                <w:color w:val="000000"/>
                <w:kern w:val="0"/>
                <w:sz w:val="20"/>
                <w:szCs w:val="20"/>
              </w:rPr>
            </w:pPr>
            <w:r>
              <w:rPr>
                <w:rFonts w:hint="eastAsia" w:ascii="宋体" w:hAnsi="宋体" w:cs="宋体"/>
                <w:color w:val="000000"/>
                <w:kern w:val="0"/>
                <w:sz w:val="20"/>
                <w:szCs w:val="20"/>
              </w:rPr>
              <w:t>聚酯催化用乙二醇锑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高端阻燃三氧化二锑（纳米，高纯，粒度≤</w:t>
            </w:r>
            <w:r>
              <w:rPr>
                <w:rFonts w:ascii="宋体" w:hAnsi="宋体" w:cs="宋体"/>
                <w:color w:val="000000"/>
                <w:kern w:val="0"/>
                <w:sz w:val="20"/>
                <w:szCs w:val="20"/>
              </w:rPr>
              <w:t>0.1</w:t>
            </w:r>
            <w:r>
              <w:rPr>
                <w:rFonts w:hint="eastAsia" w:ascii="宋体" w:hAnsi="宋体" w:cs="宋体"/>
                <w:color w:val="000000"/>
                <w:kern w:val="0"/>
                <w:sz w:val="20"/>
                <w:szCs w:val="20"/>
              </w:rPr>
              <w:t>μ</w:t>
            </w:r>
            <w:r>
              <w:rPr>
                <w:rFonts w:ascii="宋体" w:hAnsi="宋体" w:cs="宋体"/>
                <w:color w:val="000000"/>
                <w:kern w:val="0"/>
                <w:sz w:val="20"/>
                <w:szCs w:val="20"/>
              </w:rPr>
              <w:t>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高端织物阻燃用五氧化二锑（胶体）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石化行业用钝化剂（</w:t>
            </w:r>
            <w:r>
              <w:rPr>
                <w:rFonts w:ascii="宋体" w:hAnsi="宋体" w:cs="宋体"/>
                <w:color w:val="000000"/>
                <w:kern w:val="0"/>
                <w:sz w:val="20"/>
                <w:szCs w:val="20"/>
              </w:rPr>
              <w:t>JT30</w:t>
            </w:r>
            <w:r>
              <w:rPr>
                <w:rFonts w:hint="eastAsia" w:ascii="宋体" w:hAnsi="宋体" w:cs="宋体"/>
                <w:color w:val="000000"/>
                <w:kern w:val="0"/>
                <w:sz w:val="20"/>
                <w:szCs w:val="20"/>
              </w:rPr>
              <w:t>、</w:t>
            </w:r>
            <w:r>
              <w:rPr>
                <w:rFonts w:ascii="宋体" w:hAnsi="宋体" w:cs="宋体"/>
                <w:color w:val="000000"/>
                <w:kern w:val="0"/>
                <w:sz w:val="20"/>
                <w:szCs w:val="20"/>
              </w:rPr>
              <w:t>JT50</w:t>
            </w:r>
            <w:r>
              <w:rPr>
                <w:rFonts w:hint="eastAsia" w:ascii="宋体" w:hAnsi="宋体" w:cs="宋体"/>
                <w:color w:val="000000"/>
                <w:kern w:val="0"/>
                <w:sz w:val="20"/>
                <w:szCs w:val="20"/>
              </w:rPr>
              <w:t>、</w:t>
            </w:r>
            <w:r>
              <w:rPr>
                <w:rFonts w:ascii="宋体" w:hAnsi="宋体" w:cs="宋体"/>
                <w:color w:val="000000"/>
                <w:kern w:val="0"/>
                <w:sz w:val="20"/>
                <w:szCs w:val="20"/>
              </w:rPr>
              <w:t>JT80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w:t>
            </w:r>
            <w:r>
              <w:rPr>
                <w:rFonts w:ascii="宋体" w:hAnsi="宋体" w:cs="宋体"/>
                <w:color w:val="000000"/>
                <w:kern w:val="0"/>
                <w:sz w:val="20"/>
                <w:szCs w:val="20"/>
              </w:rPr>
              <w:t>ABS</w:t>
            </w:r>
            <w:r>
              <w:rPr>
                <w:rFonts w:hint="eastAsia" w:ascii="宋体" w:hAnsi="宋体" w:cs="宋体"/>
                <w:color w:val="000000"/>
                <w:kern w:val="0"/>
                <w:sz w:val="20"/>
                <w:szCs w:val="20"/>
              </w:rPr>
              <w:t>特殊阻燃用五氧化二锑（非胶体，</w:t>
            </w:r>
            <w:r>
              <w:rPr>
                <w:rFonts w:ascii="宋体" w:hAnsi="宋体" w:cs="宋体"/>
                <w:color w:val="000000"/>
                <w:kern w:val="0"/>
                <w:sz w:val="20"/>
                <w:szCs w:val="20"/>
              </w:rPr>
              <w:t>Sb2O5</w:t>
            </w:r>
            <w:r>
              <w:rPr>
                <w:rFonts w:hint="eastAsia" w:ascii="宋体" w:hAnsi="宋体" w:cs="宋体"/>
                <w:color w:val="000000"/>
                <w:kern w:val="0"/>
                <w:sz w:val="20"/>
                <w:szCs w:val="20"/>
              </w:rPr>
              <w:t>（</w:t>
            </w:r>
            <w:r>
              <w:rPr>
                <w:rFonts w:ascii="宋体" w:hAnsi="宋体" w:cs="宋体"/>
                <w:color w:val="000000"/>
                <w:kern w:val="0"/>
                <w:sz w:val="20"/>
                <w:szCs w:val="20"/>
              </w:rPr>
              <w:t>85</w:t>
            </w:r>
            <w:r>
              <w:rPr>
                <w:rFonts w:hint="eastAsia" w:ascii="宋体" w:hAnsi="宋体" w:cs="宋体"/>
                <w:color w:val="000000"/>
                <w:kern w:val="0"/>
                <w:sz w:val="20"/>
                <w:szCs w:val="20"/>
              </w:rPr>
              <w:t>）、</w:t>
            </w:r>
            <w:r>
              <w:rPr>
                <w:rFonts w:ascii="宋体" w:hAnsi="宋体" w:cs="宋体"/>
                <w:color w:val="000000"/>
                <w:kern w:val="0"/>
                <w:sz w:val="20"/>
                <w:szCs w:val="20"/>
              </w:rPr>
              <w:t>Sb2O5</w:t>
            </w:r>
            <w:r>
              <w:rPr>
                <w:rFonts w:hint="eastAsia" w:ascii="宋体" w:hAnsi="宋体" w:cs="宋体"/>
                <w:color w:val="000000"/>
                <w:kern w:val="0"/>
                <w:sz w:val="20"/>
                <w:szCs w:val="20"/>
              </w:rPr>
              <w:t>（</w:t>
            </w:r>
            <w:r>
              <w:rPr>
                <w:rFonts w:ascii="宋体" w:hAnsi="宋体" w:cs="宋体"/>
                <w:color w:val="000000"/>
                <w:kern w:val="0"/>
                <w:sz w:val="20"/>
                <w:szCs w:val="20"/>
              </w:rPr>
              <w:t>95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锡球（用于</w:t>
            </w:r>
            <w:r>
              <w:rPr>
                <w:rFonts w:ascii="宋体" w:hAnsi="宋体" w:cs="宋体"/>
                <w:color w:val="000000"/>
                <w:kern w:val="0"/>
                <w:sz w:val="20"/>
                <w:szCs w:val="20"/>
              </w:rPr>
              <w:t>BGA/CSP</w:t>
            </w:r>
            <w:r>
              <w:rPr>
                <w:rFonts w:hint="eastAsia" w:ascii="宋体" w:hAnsi="宋体" w:cs="宋体"/>
                <w:color w:val="000000"/>
                <w:kern w:val="0"/>
                <w:sz w:val="20"/>
                <w:szCs w:val="20"/>
              </w:rPr>
              <w:t>和各类半导体封装行业）</w:t>
            </w:r>
          </w:p>
          <w:p>
            <w:pPr>
              <w:widowControl/>
              <w:jc w:val="left"/>
              <w:rPr>
                <w:rFonts w:ascii="宋体" w:cs="宋体"/>
                <w:color w:val="000000"/>
                <w:kern w:val="0"/>
                <w:sz w:val="20"/>
                <w:szCs w:val="20"/>
              </w:rPr>
            </w:pPr>
            <w:r>
              <w:rPr>
                <w:rFonts w:hint="eastAsia" w:ascii="宋体" w:hAnsi="宋体" w:cs="宋体"/>
                <w:color w:val="000000"/>
                <w:kern w:val="0"/>
                <w:sz w:val="20"/>
                <w:szCs w:val="20"/>
              </w:rPr>
              <w:t>高活性低铅圆球型锡粒（用于助溶剂，快速电镀，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化学反应催化剂等）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表面封装技术（</w:t>
            </w:r>
            <w:r>
              <w:rPr>
                <w:rFonts w:ascii="宋体" w:hAnsi="宋体" w:cs="宋体"/>
                <w:color w:val="000000"/>
                <w:kern w:val="0"/>
                <w:sz w:val="20"/>
                <w:szCs w:val="20"/>
              </w:rPr>
              <w:t>SMT</w:t>
            </w:r>
            <w:r>
              <w:rPr>
                <w:rFonts w:hint="eastAsia" w:ascii="宋体" w:hAnsi="宋体" w:cs="宋体"/>
                <w:color w:val="000000"/>
                <w:kern w:val="0"/>
                <w:sz w:val="20"/>
                <w:szCs w:val="20"/>
              </w:rPr>
              <w:t>）用无铅焊锡粉（用于高密度精细电子集成芯片）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锡基合金焊粉（用于制造锡焊膏）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3.2.9.7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锌及锌合金材料制造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铅锌冶炼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锌结构功能材料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3.2.9.8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薄膜材料（金属薄膜</w:t>
            </w:r>
            <w:r>
              <w:rPr>
                <w:rFonts w:ascii="宋体" w:hAnsi="宋体" w:cs="宋体"/>
                <w:color w:val="000000"/>
                <w:kern w:val="0"/>
                <w:sz w:val="20"/>
                <w:szCs w:val="20"/>
              </w:rPr>
              <w:t>）</w:t>
            </w:r>
            <w:r>
              <w:rPr>
                <w:rFonts w:hint="eastAsia" w:ascii="宋体" w:hAnsi="宋体" w:cs="宋体"/>
                <w:color w:val="000000"/>
                <w:kern w:val="0"/>
                <w:sz w:val="20"/>
                <w:szCs w:val="20"/>
              </w:rPr>
              <w:t>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电容式触模屏柔性</w:t>
            </w:r>
            <w:r>
              <w:rPr>
                <w:rFonts w:ascii="宋体" w:hAnsi="宋体" w:cs="宋体"/>
                <w:color w:val="000000"/>
                <w:kern w:val="0"/>
                <w:sz w:val="20"/>
                <w:szCs w:val="20"/>
              </w:rPr>
              <w:t>ITO</w:t>
            </w:r>
            <w:r>
              <w:rPr>
                <w:rFonts w:hint="eastAsia" w:ascii="宋体" w:hAnsi="宋体" w:cs="宋体"/>
                <w:color w:val="000000"/>
                <w:kern w:val="0"/>
                <w:sz w:val="20"/>
                <w:szCs w:val="20"/>
              </w:rPr>
              <w:t>薄膜材料</w:t>
            </w:r>
          </w:p>
          <w:p>
            <w:pPr>
              <w:widowControl/>
              <w:jc w:val="left"/>
              <w:rPr>
                <w:rFonts w:ascii="宋体" w:cs="宋体"/>
                <w:color w:val="000000"/>
                <w:kern w:val="0"/>
                <w:sz w:val="20"/>
                <w:szCs w:val="20"/>
              </w:rPr>
            </w:pPr>
            <w:r>
              <w:rPr>
                <w:rFonts w:hint="eastAsia" w:ascii="宋体" w:hAnsi="宋体" w:cs="宋体"/>
                <w:color w:val="000000"/>
                <w:kern w:val="0"/>
                <w:sz w:val="20"/>
                <w:szCs w:val="20"/>
              </w:rPr>
              <w:t>无铟透明导电氧化物</w:t>
            </w:r>
            <w:r>
              <w:rPr>
                <w:rFonts w:ascii="宋体" w:hAnsi="宋体" w:cs="宋体"/>
                <w:color w:val="000000"/>
                <w:kern w:val="0"/>
                <w:sz w:val="20"/>
                <w:szCs w:val="20"/>
              </w:rPr>
              <w:t>(TCO)</w:t>
            </w:r>
            <w:r>
              <w:rPr>
                <w:rFonts w:hint="eastAsia" w:ascii="宋体" w:hAnsi="宋体" w:cs="宋体"/>
                <w:color w:val="000000"/>
                <w:kern w:val="0"/>
                <w:sz w:val="20"/>
                <w:szCs w:val="20"/>
              </w:rPr>
              <w:t>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先进石化化工新材料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高性能塑料及树脂制造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工程塑料制造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聚碳酸酯（</w:t>
            </w:r>
            <w:r>
              <w:rPr>
                <w:rFonts w:ascii="宋体" w:hAnsi="宋体" w:cs="宋体"/>
                <w:color w:val="000000"/>
                <w:kern w:val="0"/>
                <w:sz w:val="20"/>
                <w:szCs w:val="20"/>
              </w:rPr>
              <w:t>PC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cs="宋体"/>
                <w:color w:val="000000"/>
                <w:kern w:val="0"/>
                <w:sz w:val="20"/>
                <w:szCs w:val="20"/>
              </w:rPr>
              <w:t>聚碳酸酯（</w:t>
            </w:r>
            <w:r>
              <w:rPr>
                <w:rFonts w:ascii="宋体" w:cs="宋体"/>
                <w:color w:val="000000"/>
                <w:kern w:val="0"/>
                <w:sz w:val="20"/>
                <w:szCs w:val="20"/>
              </w:rPr>
              <w:t>PC</w:t>
            </w:r>
            <w:r>
              <w:rPr>
                <w:rFonts w:hint="eastAsia" w:ascii="宋体" w:cs="宋体"/>
                <w:color w:val="000000"/>
                <w:kern w:val="0"/>
                <w:sz w:val="20"/>
                <w:szCs w:val="20"/>
              </w:rPr>
              <w:t>）工程塑料、改性材料及制品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聚甲基丙烯酸甲酯（</w:t>
            </w:r>
            <w:r>
              <w:rPr>
                <w:rFonts w:ascii="宋体" w:hAnsi="宋体" w:cs="宋体"/>
                <w:color w:val="000000"/>
                <w:kern w:val="0"/>
                <w:sz w:val="20"/>
                <w:szCs w:val="20"/>
              </w:rPr>
              <w:t>PMMA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聚甲醛（</w:t>
            </w:r>
            <w:r>
              <w:rPr>
                <w:rFonts w:ascii="宋体" w:hAnsi="宋体" w:cs="宋体"/>
                <w:color w:val="000000"/>
                <w:kern w:val="0"/>
                <w:sz w:val="20"/>
                <w:szCs w:val="20"/>
              </w:rPr>
              <w:t>POM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w:t>
            </w:r>
            <w:r>
              <w:rPr>
                <w:rFonts w:hint="eastAsia" w:ascii="宋体" w:hAnsi="宋体" w:cs="宋体"/>
                <w:color w:val="000000"/>
                <w:kern w:val="0"/>
                <w:sz w:val="20"/>
                <w:szCs w:val="20"/>
              </w:rPr>
              <w:t>聚酰胺树脂（</w:t>
            </w:r>
            <w:r>
              <w:rPr>
                <w:rFonts w:ascii="宋体" w:hAnsi="宋体" w:cs="宋体"/>
                <w:color w:val="000000"/>
                <w:kern w:val="0"/>
                <w:sz w:val="20"/>
                <w:szCs w:val="20"/>
              </w:rPr>
              <w:t>PA6</w:t>
            </w:r>
            <w:r>
              <w:rPr>
                <w:rFonts w:hint="eastAsia" w:ascii="宋体" w:hAnsi="宋体" w:cs="宋体"/>
                <w:color w:val="000000"/>
                <w:kern w:val="0"/>
                <w:sz w:val="20"/>
                <w:szCs w:val="20"/>
              </w:rPr>
              <w:t>）（工程塑料和双向拉伸薄膜用）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w:t>
            </w:r>
            <w:r>
              <w:rPr>
                <w:rFonts w:hint="eastAsia" w:ascii="宋体" w:hAnsi="宋体" w:cs="宋体"/>
                <w:color w:val="000000"/>
                <w:kern w:val="0"/>
                <w:sz w:val="20"/>
                <w:szCs w:val="20"/>
              </w:rPr>
              <w:t>聚酰胺工程塑料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PA66</w:t>
            </w:r>
            <w:r>
              <w:rPr>
                <w:rFonts w:hint="eastAsia" w:ascii="宋体" w:hAnsi="宋体" w:cs="宋体"/>
                <w:color w:val="000000"/>
                <w:kern w:val="0"/>
                <w:sz w:val="20"/>
                <w:szCs w:val="20"/>
              </w:rPr>
              <w:t>聚酰胺树脂（</w:t>
            </w:r>
            <w:r>
              <w:rPr>
                <w:rFonts w:ascii="宋体" w:hAnsi="宋体" w:cs="宋体"/>
                <w:color w:val="000000"/>
                <w:kern w:val="0"/>
                <w:sz w:val="20"/>
                <w:szCs w:val="20"/>
              </w:rPr>
              <w:t>PA66</w:t>
            </w:r>
            <w:r>
              <w:rPr>
                <w:rFonts w:hint="eastAsia" w:ascii="宋体" w:hAnsi="宋体" w:cs="宋体"/>
                <w:color w:val="000000"/>
                <w:kern w:val="0"/>
                <w:sz w:val="20"/>
                <w:szCs w:val="20"/>
              </w:rPr>
              <w:t>）（不统计尼龙</w:t>
            </w:r>
            <w:r>
              <w:rPr>
                <w:rFonts w:ascii="宋体" w:hAnsi="宋体" w:cs="宋体"/>
                <w:color w:val="000000"/>
                <w:kern w:val="0"/>
                <w:sz w:val="20"/>
                <w:szCs w:val="20"/>
              </w:rPr>
              <w:t>66</w:t>
            </w:r>
            <w:r>
              <w:rPr>
                <w:rFonts w:hint="eastAsia" w:ascii="宋体" w:hAnsi="宋体" w:cs="宋体"/>
                <w:color w:val="000000"/>
                <w:kern w:val="0"/>
                <w:sz w:val="20"/>
                <w:szCs w:val="20"/>
              </w:rPr>
              <w:t>盐、锦纶制造用树脂）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PA66</w:t>
            </w:r>
            <w:r>
              <w:rPr>
                <w:rFonts w:hint="eastAsia" w:ascii="宋体" w:hAnsi="宋体" w:cs="宋体"/>
                <w:color w:val="000000"/>
                <w:kern w:val="0"/>
                <w:sz w:val="20"/>
                <w:szCs w:val="20"/>
              </w:rPr>
              <w:t>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PA46</w:t>
            </w:r>
            <w:r>
              <w:rPr>
                <w:rFonts w:hint="eastAsia" w:ascii="宋体" w:hAnsi="宋体" w:cs="宋体"/>
                <w:color w:val="000000"/>
                <w:kern w:val="0"/>
                <w:sz w:val="20"/>
                <w:szCs w:val="20"/>
              </w:rPr>
              <w:t>聚酰胺树脂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PA46</w:t>
            </w:r>
            <w:r>
              <w:rPr>
                <w:rFonts w:hint="eastAsia" w:ascii="宋体" w:hAnsi="宋体" w:cs="宋体"/>
                <w:color w:val="000000"/>
                <w:kern w:val="0"/>
                <w:sz w:val="20"/>
                <w:szCs w:val="20"/>
              </w:rPr>
              <w:t>塑料、改性材料及制品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共聚尼龙及改性材料和制品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高温尼龙（</w:t>
            </w:r>
            <w:r>
              <w:rPr>
                <w:rFonts w:ascii="宋体" w:hAnsi="宋体" w:cs="宋体"/>
                <w:color w:val="000000"/>
                <w:kern w:val="0"/>
                <w:sz w:val="20"/>
                <w:szCs w:val="20"/>
              </w:rPr>
              <w:t>HTPA</w:t>
            </w:r>
            <w:r>
              <w:rPr>
                <w:rFonts w:hint="eastAsia" w:ascii="宋体" w:hAnsi="宋体" w:cs="宋体"/>
                <w:color w:val="000000"/>
                <w:kern w:val="0"/>
                <w:sz w:val="20"/>
                <w:szCs w:val="20"/>
              </w:rPr>
              <w:t>）（耐高温尼龙、高流动性尼龙、导热尼龙材料等改性产品）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长碳链尼龙（</w:t>
            </w:r>
            <w:r>
              <w:rPr>
                <w:rFonts w:ascii="宋体" w:hAnsi="宋体" w:cs="宋体"/>
                <w:color w:val="000000"/>
                <w:kern w:val="0"/>
                <w:sz w:val="20"/>
                <w:szCs w:val="20"/>
              </w:rPr>
              <w:t>PA1010</w:t>
            </w:r>
            <w:r>
              <w:rPr>
                <w:rFonts w:hint="eastAsia" w:ascii="宋体" w:hAnsi="宋体" w:cs="宋体"/>
                <w:color w:val="000000"/>
                <w:kern w:val="0"/>
                <w:sz w:val="20"/>
                <w:szCs w:val="20"/>
              </w:rPr>
              <w:t>、</w:t>
            </w:r>
            <w:r>
              <w:rPr>
                <w:rFonts w:ascii="宋体" w:hAnsi="宋体" w:cs="宋体"/>
                <w:color w:val="000000"/>
                <w:kern w:val="0"/>
                <w:sz w:val="20"/>
                <w:szCs w:val="20"/>
              </w:rPr>
              <w:t>PA610</w:t>
            </w:r>
            <w:r>
              <w:rPr>
                <w:rFonts w:hint="eastAsia" w:ascii="宋体" w:hAnsi="宋体" w:cs="宋体"/>
                <w:color w:val="000000"/>
                <w:kern w:val="0"/>
                <w:sz w:val="20"/>
                <w:szCs w:val="20"/>
              </w:rPr>
              <w:t>、</w:t>
            </w:r>
            <w:r>
              <w:rPr>
                <w:rFonts w:ascii="宋体" w:hAnsi="宋体" w:cs="宋体"/>
                <w:color w:val="000000"/>
                <w:kern w:val="0"/>
                <w:sz w:val="20"/>
                <w:szCs w:val="20"/>
              </w:rPr>
              <w:t>PA612</w:t>
            </w:r>
            <w:r>
              <w:rPr>
                <w:rFonts w:hint="eastAsia" w:ascii="宋体" w:hAnsi="宋体" w:cs="宋体"/>
                <w:color w:val="000000"/>
                <w:kern w:val="0"/>
                <w:sz w:val="20"/>
                <w:szCs w:val="20"/>
              </w:rPr>
              <w:t>、</w:t>
            </w:r>
            <w:r>
              <w:rPr>
                <w:rFonts w:ascii="宋体" w:hAnsi="宋体" w:cs="宋体"/>
                <w:color w:val="000000"/>
                <w:kern w:val="0"/>
                <w:sz w:val="20"/>
                <w:szCs w:val="20"/>
              </w:rPr>
              <w:t>PA11</w:t>
            </w:r>
            <w:r>
              <w:rPr>
                <w:rFonts w:hint="eastAsia" w:ascii="宋体" w:hAnsi="宋体" w:cs="宋体"/>
                <w:color w:val="000000"/>
                <w:kern w:val="0"/>
                <w:sz w:val="20"/>
                <w:szCs w:val="20"/>
              </w:rPr>
              <w:t>、</w:t>
            </w:r>
            <w:r>
              <w:rPr>
                <w:rFonts w:ascii="宋体" w:hAnsi="宋体" w:cs="宋体"/>
                <w:color w:val="000000"/>
                <w:kern w:val="0"/>
                <w:sz w:val="20"/>
                <w:szCs w:val="20"/>
              </w:rPr>
              <w:t>PA12</w:t>
            </w:r>
            <w:r>
              <w:rPr>
                <w:rFonts w:hint="eastAsia" w:ascii="宋体" w:hAnsi="宋体" w:cs="宋体"/>
                <w:color w:val="000000"/>
                <w:kern w:val="0"/>
                <w:sz w:val="20"/>
                <w:szCs w:val="20"/>
              </w:rPr>
              <w:t>、</w:t>
            </w:r>
            <w:r>
              <w:rPr>
                <w:rFonts w:ascii="宋体" w:hAnsi="宋体" w:cs="宋体"/>
                <w:color w:val="000000"/>
                <w:kern w:val="0"/>
                <w:sz w:val="20"/>
                <w:szCs w:val="20"/>
              </w:rPr>
              <w:t>PA1212</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半芳尼龙相关产品（</w:t>
            </w:r>
            <w:r>
              <w:rPr>
                <w:rFonts w:ascii="宋体" w:hAnsi="宋体" w:cs="宋体"/>
                <w:color w:val="000000"/>
                <w:kern w:val="0"/>
                <w:sz w:val="20"/>
                <w:szCs w:val="20"/>
              </w:rPr>
              <w:t>PA4T</w:t>
            </w:r>
            <w:r>
              <w:rPr>
                <w:rFonts w:hint="eastAsia" w:ascii="宋体" w:hAnsi="宋体" w:cs="宋体"/>
                <w:color w:val="000000"/>
                <w:kern w:val="0"/>
                <w:sz w:val="20"/>
                <w:szCs w:val="20"/>
              </w:rPr>
              <w:t>、</w:t>
            </w:r>
            <w:r>
              <w:rPr>
                <w:rFonts w:ascii="宋体" w:hAnsi="宋体" w:cs="宋体"/>
                <w:color w:val="000000"/>
                <w:kern w:val="0"/>
                <w:sz w:val="20"/>
                <w:szCs w:val="20"/>
              </w:rPr>
              <w:t>PA6T</w:t>
            </w:r>
            <w:r>
              <w:rPr>
                <w:rFonts w:hint="eastAsia" w:ascii="宋体" w:hAnsi="宋体" w:cs="宋体"/>
                <w:color w:val="000000"/>
                <w:kern w:val="0"/>
                <w:sz w:val="20"/>
                <w:szCs w:val="20"/>
              </w:rPr>
              <w:t>、</w:t>
            </w:r>
            <w:r>
              <w:rPr>
                <w:rFonts w:ascii="宋体" w:hAnsi="宋体" w:cs="宋体"/>
                <w:color w:val="000000"/>
                <w:kern w:val="0"/>
                <w:sz w:val="20"/>
                <w:szCs w:val="20"/>
              </w:rPr>
              <w:t>PA9T</w:t>
            </w:r>
            <w:r>
              <w:rPr>
                <w:rFonts w:hint="eastAsia" w:ascii="宋体" w:hAnsi="宋体" w:cs="宋体"/>
                <w:color w:val="000000"/>
                <w:kern w:val="0"/>
                <w:sz w:val="20"/>
                <w:szCs w:val="20"/>
              </w:rPr>
              <w:t>、</w:t>
            </w:r>
            <w:r>
              <w:rPr>
                <w:rFonts w:ascii="宋体" w:hAnsi="宋体" w:cs="宋体"/>
                <w:color w:val="000000"/>
                <w:kern w:val="0"/>
                <w:sz w:val="20"/>
                <w:szCs w:val="20"/>
              </w:rPr>
              <w:t>PA10T</w:t>
            </w:r>
            <w:r>
              <w:rPr>
                <w:rFonts w:hint="eastAsia" w:ascii="宋体" w:hAnsi="宋体" w:cs="宋体"/>
                <w:color w:val="000000"/>
                <w:kern w:val="0"/>
                <w:sz w:val="20"/>
                <w:szCs w:val="20"/>
              </w:rPr>
              <w:t>、</w:t>
            </w:r>
            <w:r>
              <w:rPr>
                <w:rFonts w:ascii="宋体" w:hAnsi="宋体" w:cs="宋体"/>
                <w:color w:val="000000"/>
                <w:kern w:val="0"/>
                <w:sz w:val="20"/>
                <w:szCs w:val="20"/>
              </w:rPr>
              <w:t>PA12T</w:t>
            </w:r>
            <w:r>
              <w:rPr>
                <w:rFonts w:hint="eastAsia" w:ascii="宋体" w:hAnsi="宋体" w:cs="宋体"/>
                <w:color w:val="000000"/>
                <w:kern w:val="0"/>
                <w:sz w:val="20"/>
                <w:szCs w:val="20"/>
              </w:rPr>
              <w:t>、</w:t>
            </w:r>
            <w:r>
              <w:rPr>
                <w:rFonts w:ascii="宋体" w:hAnsi="宋体" w:cs="宋体"/>
                <w:color w:val="000000"/>
                <w:kern w:val="0"/>
                <w:sz w:val="20"/>
                <w:szCs w:val="20"/>
              </w:rPr>
              <w:t>PAMXD6</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聚对苯二甲酸丁二醇酯（</w:t>
            </w:r>
            <w:r>
              <w:rPr>
                <w:rFonts w:ascii="宋体" w:hAnsi="宋体" w:cs="宋体"/>
                <w:color w:val="000000"/>
                <w:kern w:val="0"/>
                <w:sz w:val="20"/>
                <w:szCs w:val="20"/>
              </w:rPr>
              <w:t>PBT</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聚对苯二甲酸丁二醇酯（改性）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聚对苯二甲酸乙二醇酯（</w:t>
            </w:r>
            <w:r>
              <w:rPr>
                <w:rFonts w:ascii="宋体" w:hAnsi="宋体" w:cs="宋体"/>
                <w:color w:val="000000"/>
                <w:kern w:val="0"/>
                <w:sz w:val="20"/>
                <w:szCs w:val="20"/>
              </w:rPr>
              <w:t>PET</w:t>
            </w:r>
            <w:r>
              <w:rPr>
                <w:rFonts w:hint="eastAsia" w:ascii="宋体" w:hAnsi="宋体" w:cs="宋体"/>
                <w:color w:val="000000"/>
                <w:kern w:val="0"/>
                <w:sz w:val="20"/>
                <w:szCs w:val="20"/>
              </w:rPr>
              <w:t>）工程塑料（不统计非纤维级、瓶级）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聚对苯二甲酸乙二醇酯</w:t>
            </w:r>
            <w:r>
              <w:rPr>
                <w:rFonts w:ascii="宋体" w:hAnsi="宋体" w:cs="宋体"/>
                <w:color w:val="000000"/>
                <w:kern w:val="0"/>
                <w:sz w:val="20"/>
                <w:szCs w:val="20"/>
              </w:rPr>
              <w:t>-1,4-</w:t>
            </w:r>
            <w:r>
              <w:rPr>
                <w:rFonts w:hint="eastAsia" w:ascii="宋体" w:hAnsi="宋体" w:cs="宋体"/>
                <w:color w:val="000000"/>
                <w:kern w:val="0"/>
                <w:sz w:val="20"/>
                <w:szCs w:val="20"/>
              </w:rPr>
              <w:t>环己烷二甲醇酯（</w:t>
            </w:r>
            <w:r>
              <w:rPr>
                <w:rFonts w:ascii="宋体" w:hAnsi="宋体" w:cs="宋体"/>
                <w:color w:val="000000"/>
                <w:kern w:val="0"/>
                <w:sz w:val="20"/>
                <w:szCs w:val="20"/>
              </w:rPr>
              <w:t>PETG</w:t>
            </w:r>
            <w:r>
              <w:rPr>
                <w:rFonts w:hint="eastAsia" w:ascii="宋体" w:hAnsi="宋体" w:cs="宋体"/>
                <w:color w:val="000000"/>
                <w:kern w:val="0"/>
                <w:sz w:val="20"/>
                <w:szCs w:val="20"/>
              </w:rPr>
              <w:t>）树脂及改性材料与制品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聚苯醚树脂（</w:t>
            </w:r>
            <w:r>
              <w:rPr>
                <w:rFonts w:ascii="宋体" w:hAnsi="宋体" w:cs="宋体"/>
                <w:color w:val="000000"/>
                <w:kern w:val="0"/>
                <w:sz w:val="20"/>
                <w:szCs w:val="20"/>
              </w:rPr>
              <w:t>PPO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聚苯醚（改性）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w:t>
            </w:r>
            <w:r>
              <w:rPr>
                <w:rFonts w:ascii="宋体" w:hAnsi="宋体" w:cs="宋体"/>
                <w:color w:val="000000"/>
                <w:kern w:val="0"/>
                <w:sz w:val="20"/>
                <w:szCs w:val="20"/>
              </w:rPr>
              <w:t>PI</w:t>
            </w:r>
            <w:r>
              <w:rPr>
                <w:rFonts w:hint="eastAsia" w:ascii="宋体" w:hAnsi="宋体" w:cs="宋体"/>
                <w:color w:val="000000"/>
                <w:kern w:val="0"/>
                <w:sz w:val="20"/>
                <w:szCs w:val="20"/>
              </w:rPr>
              <w:t>）（主要用做纤维）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聚醚酰亚胺（</w:t>
            </w:r>
            <w:r>
              <w:rPr>
                <w:rFonts w:ascii="宋体" w:hAnsi="宋体" w:cs="宋体"/>
                <w:color w:val="000000"/>
                <w:kern w:val="0"/>
                <w:sz w:val="20"/>
                <w:szCs w:val="20"/>
              </w:rPr>
              <w:t>PEI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聚酰胺亚胺（</w:t>
            </w:r>
            <w:r>
              <w:rPr>
                <w:rFonts w:ascii="宋体" w:hAnsi="宋体" w:cs="宋体"/>
                <w:color w:val="000000"/>
                <w:kern w:val="0"/>
                <w:sz w:val="20"/>
                <w:szCs w:val="20"/>
              </w:rPr>
              <w:t>PAI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聚酯亚胺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聚苯硫醚（</w:t>
            </w:r>
            <w:r>
              <w:rPr>
                <w:rFonts w:ascii="宋体" w:hAnsi="宋体" w:cs="宋体"/>
                <w:color w:val="000000"/>
                <w:kern w:val="0"/>
                <w:sz w:val="20"/>
                <w:szCs w:val="20"/>
              </w:rPr>
              <w:t>PPS</w:t>
            </w:r>
            <w:r>
              <w:rPr>
                <w:rFonts w:hint="eastAsia" w:ascii="宋体" w:hAnsi="宋体" w:cs="宋体"/>
                <w:color w:val="000000"/>
                <w:kern w:val="0"/>
                <w:sz w:val="20"/>
                <w:szCs w:val="20"/>
              </w:rPr>
              <w:t>）树脂（主要用作纤维）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聚醚醚酮（</w:t>
            </w:r>
            <w:r>
              <w:rPr>
                <w:rFonts w:ascii="宋体" w:hAnsi="宋体" w:cs="宋体"/>
                <w:color w:val="000000"/>
                <w:kern w:val="0"/>
                <w:sz w:val="20"/>
                <w:szCs w:val="20"/>
              </w:rPr>
              <w:t>PEEK</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其他聚芳醚树脂（</w:t>
            </w:r>
            <w:r>
              <w:rPr>
                <w:rFonts w:ascii="宋体" w:hAnsi="宋体" w:cs="宋体"/>
                <w:color w:val="000000"/>
                <w:kern w:val="0"/>
                <w:sz w:val="20"/>
                <w:szCs w:val="20"/>
              </w:rPr>
              <w:t>PAEK</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聚芳醚腈（</w:t>
            </w:r>
            <w:r>
              <w:rPr>
                <w:rFonts w:ascii="宋体" w:hAnsi="宋体" w:cs="宋体"/>
                <w:color w:val="000000"/>
                <w:kern w:val="0"/>
                <w:sz w:val="20"/>
                <w:szCs w:val="20"/>
              </w:rPr>
              <w:t>PPEN</w:t>
            </w:r>
            <w:r>
              <w:rPr>
                <w:rFonts w:hint="eastAsia" w:ascii="宋体" w:hAnsi="宋体" w:cs="宋体"/>
                <w:color w:val="000000"/>
                <w:kern w:val="0"/>
                <w:sz w:val="20"/>
                <w:szCs w:val="20"/>
              </w:rPr>
              <w:t>）系列产品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聚砜（</w:t>
            </w:r>
            <w:r>
              <w:rPr>
                <w:rFonts w:ascii="宋体" w:hAnsi="宋体" w:cs="宋体"/>
                <w:color w:val="000000"/>
                <w:kern w:val="0"/>
                <w:sz w:val="20"/>
                <w:szCs w:val="20"/>
              </w:rPr>
              <w:t>PSU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聚苯砜（</w:t>
            </w:r>
            <w:r>
              <w:rPr>
                <w:rFonts w:ascii="宋体" w:hAnsi="宋体" w:cs="宋体"/>
                <w:color w:val="000000"/>
                <w:kern w:val="0"/>
                <w:sz w:val="20"/>
                <w:szCs w:val="20"/>
              </w:rPr>
              <w:t>PESU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聚醚砜（</w:t>
            </w:r>
            <w:r>
              <w:rPr>
                <w:rFonts w:ascii="宋体" w:hAnsi="宋体" w:cs="宋体"/>
                <w:color w:val="000000"/>
                <w:kern w:val="0"/>
                <w:sz w:val="20"/>
                <w:szCs w:val="20"/>
              </w:rPr>
              <w:t>PPSU</w:t>
            </w:r>
            <w:r>
              <w:rPr>
                <w:rFonts w:hint="eastAsia" w:ascii="宋体" w:hAnsi="宋体" w:cs="宋体"/>
                <w:color w:val="000000"/>
                <w:kern w:val="0"/>
                <w:sz w:val="20"/>
                <w:szCs w:val="20"/>
              </w:rPr>
              <w:t>）（含改性料）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热致液晶高分子材料（</w:t>
            </w:r>
            <w:r>
              <w:rPr>
                <w:rFonts w:ascii="宋体" w:hAnsi="宋体" w:cs="宋体"/>
                <w:color w:val="000000"/>
                <w:kern w:val="0"/>
                <w:sz w:val="20"/>
                <w:szCs w:val="20"/>
              </w:rPr>
              <w:t>TLCP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氯化聚氯乙烯（</w:t>
            </w:r>
            <w:r>
              <w:rPr>
                <w:rFonts w:ascii="宋体" w:hAnsi="宋体" w:cs="宋体"/>
                <w:color w:val="000000"/>
                <w:kern w:val="0"/>
                <w:sz w:val="20"/>
                <w:szCs w:val="20"/>
              </w:rPr>
              <w:t>CPVC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高端聚烯烃塑料制造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己烯共聚聚乙烯</w:t>
            </w:r>
          </w:p>
          <w:p>
            <w:pPr>
              <w:widowControl/>
              <w:jc w:val="left"/>
              <w:rPr>
                <w:rFonts w:ascii="宋体" w:cs="宋体"/>
                <w:color w:val="000000"/>
                <w:kern w:val="0"/>
                <w:sz w:val="20"/>
                <w:szCs w:val="20"/>
              </w:rPr>
            </w:pPr>
            <w:r>
              <w:rPr>
                <w:rFonts w:hint="eastAsia" w:ascii="宋体" w:hAnsi="宋体" w:cs="宋体"/>
                <w:color w:val="000000"/>
                <w:kern w:val="0"/>
                <w:sz w:val="20"/>
                <w:szCs w:val="20"/>
              </w:rPr>
              <w:t>辛烯共聚聚乙烯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茂金属聚乙烯（</w:t>
            </w:r>
            <w:r>
              <w:rPr>
                <w:rFonts w:ascii="宋体" w:hAnsi="宋体" w:cs="宋体"/>
                <w:color w:val="000000"/>
                <w:kern w:val="0"/>
                <w:sz w:val="20"/>
                <w:szCs w:val="20"/>
              </w:rPr>
              <w:t>mPE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醋酸乙烯共聚树脂（</w:t>
            </w:r>
            <w:r>
              <w:rPr>
                <w:rFonts w:ascii="宋体" w:hAnsi="宋体" w:cs="宋体"/>
                <w:color w:val="000000"/>
                <w:kern w:val="0"/>
                <w:sz w:val="20"/>
                <w:szCs w:val="20"/>
              </w:rPr>
              <w:t>EVA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乙烯醇共聚树脂（</w:t>
            </w:r>
            <w:r>
              <w:rPr>
                <w:rFonts w:ascii="宋体" w:hAnsi="宋体" w:cs="宋体"/>
                <w:color w:val="000000"/>
                <w:kern w:val="0"/>
                <w:sz w:val="20"/>
                <w:szCs w:val="20"/>
              </w:rPr>
              <w:t>EVOH</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hAnsi="宋体" w:cs="宋体"/>
                <w:color w:val="000000"/>
                <w:kern w:val="0"/>
                <w:sz w:val="20"/>
                <w:szCs w:val="20"/>
              </w:rPr>
              <w:t>-</w:t>
            </w:r>
            <w:r>
              <w:rPr>
                <w:rFonts w:hint="eastAsia" w:ascii="宋体" w:hAnsi="宋体" w:cs="宋体"/>
                <w:color w:val="000000"/>
                <w:kern w:val="0"/>
                <w:sz w:val="20"/>
                <w:szCs w:val="20"/>
              </w:rPr>
              <w:t>丙烯酸共聚树脂（</w:t>
            </w:r>
            <w:r>
              <w:rPr>
                <w:rFonts w:ascii="宋体" w:hAnsi="宋体" w:cs="宋体"/>
                <w:color w:val="000000"/>
                <w:kern w:val="0"/>
                <w:sz w:val="20"/>
                <w:szCs w:val="20"/>
              </w:rPr>
              <w:t>EAA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hAnsi="宋体" w:cs="宋体"/>
                <w:color w:val="000000"/>
                <w:kern w:val="0"/>
                <w:sz w:val="20"/>
                <w:szCs w:val="20"/>
              </w:rPr>
              <w:t>-</w:t>
            </w:r>
            <w:r>
              <w:rPr>
                <w:rFonts w:hint="eastAsia" w:ascii="宋体" w:hAnsi="宋体" w:cs="宋体"/>
                <w:color w:val="000000"/>
                <w:kern w:val="0"/>
                <w:sz w:val="20"/>
                <w:szCs w:val="20"/>
              </w:rPr>
              <w:t>丙烯酸酯共聚树脂（</w:t>
            </w:r>
            <w:r>
              <w:rPr>
                <w:rFonts w:ascii="宋体" w:hAnsi="宋体" w:cs="宋体"/>
                <w:color w:val="000000"/>
                <w:kern w:val="0"/>
                <w:sz w:val="20"/>
                <w:szCs w:val="20"/>
              </w:rPr>
              <w:t>EMA</w:t>
            </w:r>
            <w:r>
              <w:rPr>
                <w:rFonts w:hint="eastAsia" w:ascii="宋体" w:hAnsi="宋体" w:cs="宋体"/>
                <w:color w:val="000000"/>
                <w:kern w:val="0"/>
                <w:sz w:val="20"/>
                <w:szCs w:val="20"/>
              </w:rPr>
              <w:t>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超高分子量聚乙烯（</w:t>
            </w:r>
            <w:r>
              <w:rPr>
                <w:rFonts w:ascii="宋体" w:hAnsi="宋体" w:cs="宋体"/>
                <w:color w:val="000000"/>
                <w:kern w:val="0"/>
                <w:sz w:val="20"/>
                <w:szCs w:val="20"/>
              </w:rPr>
              <w:t>UHMWPE</w:t>
            </w:r>
            <w:r>
              <w:rPr>
                <w:rFonts w:hint="eastAsia" w:ascii="宋体" w:hAnsi="宋体" w:cs="宋体"/>
                <w:color w:val="000000"/>
                <w:kern w:val="0"/>
                <w:sz w:val="20"/>
                <w:szCs w:val="20"/>
              </w:rPr>
              <w:t>）树脂（分子量</w:t>
            </w:r>
            <w:r>
              <w:rPr>
                <w:rFonts w:ascii="宋体" w:hAnsi="宋体" w:cs="宋体"/>
                <w:color w:val="000000"/>
                <w:kern w:val="0"/>
                <w:sz w:val="20"/>
                <w:szCs w:val="20"/>
              </w:rPr>
              <w:t>150</w:t>
            </w:r>
            <w:r>
              <w:rPr>
                <w:rFonts w:hint="eastAsia" w:ascii="宋体" w:hAnsi="宋体" w:cs="宋体"/>
                <w:color w:val="000000"/>
                <w:kern w:val="0"/>
                <w:sz w:val="20"/>
                <w:szCs w:val="20"/>
              </w:rPr>
              <w:t>万以上）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茂金属聚丙烯（</w:t>
            </w:r>
            <w:r>
              <w:rPr>
                <w:rFonts w:ascii="宋体" w:hAnsi="宋体" w:cs="宋体"/>
                <w:color w:val="000000"/>
                <w:kern w:val="0"/>
                <w:sz w:val="20"/>
                <w:szCs w:val="20"/>
              </w:rPr>
              <w:t>mPP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高熔融指数聚丙烯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新型高刚性高韧性高结晶聚丙烯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高耐环境老化改性聚丙烯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β</w:t>
            </w:r>
            <w:r>
              <w:rPr>
                <w:rFonts w:hint="eastAsia" w:ascii="宋体" w:hAnsi="宋体" w:cs="宋体"/>
                <w:color w:val="000000"/>
                <w:kern w:val="0"/>
                <w:sz w:val="20"/>
                <w:szCs w:val="20"/>
              </w:rPr>
              <w:t>晶型聚丙烯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车用薄壁改性聚丙烯材料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马来酸酐接枝聚丙烯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聚异丁烯（</w:t>
            </w:r>
            <w:r>
              <w:rPr>
                <w:rFonts w:ascii="宋体" w:hAnsi="宋体" w:cs="宋体"/>
                <w:color w:val="000000"/>
                <w:kern w:val="0"/>
                <w:sz w:val="20"/>
                <w:szCs w:val="20"/>
              </w:rPr>
              <w:t>PIB</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高支化度聚α-烯烃（或聚烯烃）材料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α-烯烃嵌段共聚或齐聚高性能烯烃材料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w:t>
            </w:r>
            <w:r>
              <w:rPr>
                <w:rFonts w:ascii="宋体" w:hAnsi="宋体" w:cs="宋体"/>
                <w:color w:val="000000"/>
                <w:kern w:val="0"/>
                <w:sz w:val="20"/>
                <w:szCs w:val="20"/>
              </w:rPr>
              <w:t>4-</w:t>
            </w:r>
            <w:r>
              <w:rPr>
                <w:rFonts w:hint="eastAsia" w:ascii="宋体" w:hAnsi="宋体" w:cs="宋体"/>
                <w:color w:val="000000"/>
                <w:kern w:val="0"/>
                <w:sz w:val="20"/>
                <w:szCs w:val="20"/>
              </w:rPr>
              <w:t>甲基戊烯</w:t>
            </w:r>
            <w:r>
              <w:rPr>
                <w:rFonts w:ascii="宋体" w:hAnsi="宋体" w:cs="宋体"/>
                <w:color w:val="000000"/>
                <w:kern w:val="0"/>
                <w:sz w:val="20"/>
                <w:szCs w:val="20"/>
              </w:rPr>
              <w:t xml:space="preserve">-1(TPX) </w:t>
            </w:r>
            <w:r>
              <w:rPr>
                <w:rFonts w:hint="eastAsia" w:ascii="宋体" w:hAnsi="宋体" w:cs="宋体"/>
                <w:color w:val="000000"/>
                <w:kern w:val="0"/>
                <w:sz w:val="20"/>
                <w:szCs w:val="20"/>
              </w:rPr>
              <w:t>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聚环化烯烃及制品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其他高性能树脂制造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聚丙烯酸酯高吸水性树脂（</w:t>
            </w:r>
            <w:r>
              <w:rPr>
                <w:rFonts w:ascii="宋体" w:hAnsi="宋体" w:cs="宋体"/>
                <w:color w:val="000000"/>
                <w:kern w:val="0"/>
                <w:sz w:val="20"/>
                <w:szCs w:val="20"/>
              </w:rPr>
              <w:t>SAP</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cs="宋体"/>
                <w:color w:val="000000"/>
                <w:kern w:val="0"/>
                <w:sz w:val="20"/>
                <w:szCs w:val="20"/>
              </w:rPr>
              <w:t>聚丙烯酸酯共聚塑料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聚偏氯乙烯（</w:t>
            </w:r>
            <w:r>
              <w:rPr>
                <w:rFonts w:ascii="宋体" w:hAnsi="宋体" w:cs="宋体"/>
                <w:color w:val="000000"/>
                <w:kern w:val="0"/>
                <w:sz w:val="20"/>
                <w:szCs w:val="20"/>
              </w:rPr>
              <w:t>PVDC</w:t>
            </w:r>
            <w:r>
              <w:rPr>
                <w:rFonts w:hint="eastAsia" w:ascii="宋体" w:hAnsi="宋体" w:cs="宋体"/>
                <w:color w:val="000000"/>
                <w:kern w:val="0"/>
                <w:sz w:val="20"/>
                <w:szCs w:val="20"/>
              </w:rPr>
              <w:t>）及共聚物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新型改性聚氯乙烯材料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PBS/PBAT/PBSA </w:t>
            </w:r>
            <w:r>
              <w:rPr>
                <w:rFonts w:hint="eastAsia" w:ascii="宋体" w:hAnsi="宋体" w:cs="宋体"/>
                <w:color w:val="000000"/>
                <w:kern w:val="0"/>
                <w:sz w:val="20"/>
                <w:szCs w:val="20"/>
              </w:rPr>
              <w:t>聚酯类可降解塑料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二氧化碳可降解塑料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ABS</w:t>
            </w:r>
            <w:r>
              <w:rPr>
                <w:rFonts w:hint="eastAsia" w:ascii="宋体" w:hAnsi="宋体" w:cs="宋体"/>
                <w:color w:val="000000"/>
                <w:kern w:val="0"/>
                <w:sz w:val="20"/>
                <w:szCs w:val="20"/>
              </w:rPr>
              <w:t>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HIPS</w:t>
            </w:r>
            <w:r>
              <w:rPr>
                <w:rFonts w:hint="eastAsia" w:ascii="宋体" w:hAnsi="宋体" w:cs="宋体"/>
                <w:color w:val="000000"/>
                <w:kern w:val="0"/>
                <w:sz w:val="20"/>
                <w:szCs w:val="20"/>
              </w:rPr>
              <w:t>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特种环氧树脂材料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双马来酰亚胺树脂及其改性材料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不饱和聚酯树脂专用材料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特种酚醛树脂材料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氰酸酯树脂材料专用材料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新型醇酸树脂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其他新型聚醚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乙烯基树脂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3.3.1.4</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高分子光、电、磁材料制造</w:t>
            </w:r>
          </w:p>
        </w:tc>
        <w:tc>
          <w:tcPr>
            <w:tcW w:w="821" w:type="dxa"/>
            <w:noWrap w:val="0"/>
            <w:vAlign w:val="top"/>
          </w:tcPr>
          <w:p>
            <w:pPr>
              <w:widowControl/>
              <w:jc w:val="left"/>
              <w:rPr>
                <w:rFonts w:ascii="宋体" w:hAnsi="宋体" w:cs="宋体"/>
                <w:bCs/>
                <w:color w:val="000000"/>
                <w:kern w:val="0"/>
                <w:sz w:val="20"/>
                <w:szCs w:val="20"/>
              </w:rPr>
            </w:pPr>
            <w:r>
              <w:rPr>
                <w:rFonts w:ascii="宋体" w:hAnsi="宋体" w:cs="宋体"/>
                <w:bCs/>
                <w:color w:val="000000"/>
                <w:kern w:val="0"/>
                <w:sz w:val="20"/>
                <w:szCs w:val="20"/>
              </w:rPr>
              <w:t>2659*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光敏树脂材料（集成电路、印刷线路板制作及电子器件等）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新型发光材料（用于仪表、电子学设备、电视及计算机制作的发光材料等）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导电高分子材料（可充电池、二或三极管、电致变色及显示、传感器等）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抗静电高分子材料（电子信号处理器件抗静电干忧等）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有机高分子磁性材料（用于电讯和仪器仪表等）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高分子光导材料（用于复印、全息记录、摄像、光敏元件等）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高分子太阳能转换材料（太阳能电池等）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高分子驻极体材料（电声转换、电机械能转换、电子照相、人工脏器等）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高分子压电材料（音频换能器、红外及光学器件等）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高分子非线性光学材料（光通信、光计算、光开关、光记忆等技术领域）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高分子光导纤维（用于通信领域光纤等）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高分子屏蔽材料（电子信号屏蔽处理等）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高分子隐身材料（雷达波、可见光及声纳隐身材料等）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w:t>
            </w:r>
            <w:r>
              <w:rPr>
                <w:rFonts w:ascii="宋体" w:hAnsi="宋体" w:cs="宋体"/>
                <w:color w:val="000000"/>
                <w:kern w:val="0"/>
                <w:sz w:val="20"/>
                <w:szCs w:val="20"/>
              </w:rPr>
              <w:t>OLED</w:t>
            </w:r>
            <w:r>
              <w:rPr>
                <w:rFonts w:hint="eastAsia" w:ascii="宋体" w:hAnsi="宋体" w:cs="宋体"/>
                <w:color w:val="000000"/>
                <w:kern w:val="0"/>
                <w:sz w:val="20"/>
                <w:szCs w:val="20"/>
              </w:rPr>
              <w:t>材料（新型</w:t>
            </w:r>
            <w:r>
              <w:rPr>
                <w:rFonts w:ascii="宋体" w:hAnsi="宋体" w:cs="宋体"/>
                <w:color w:val="000000"/>
                <w:kern w:val="0"/>
                <w:sz w:val="20"/>
                <w:szCs w:val="20"/>
              </w:rPr>
              <w:t>OLED</w:t>
            </w:r>
            <w:r>
              <w:rPr>
                <w:rFonts w:hint="eastAsia" w:ascii="宋体" w:hAnsi="宋体" w:cs="宋体"/>
                <w:color w:val="000000"/>
                <w:kern w:val="0"/>
                <w:sz w:val="20"/>
                <w:szCs w:val="20"/>
              </w:rPr>
              <w:t>显示器等）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hint="eastAsia" w:ascii="宋体" w:hAnsi="宋体" w:cs="宋体"/>
                <w:bCs/>
                <w:color w:val="000000"/>
                <w:kern w:val="0"/>
                <w:sz w:val="20"/>
                <w:szCs w:val="20"/>
              </w:rPr>
              <w:t>2664</w:t>
            </w:r>
            <w:r>
              <w:rPr>
                <w:rFonts w:ascii="宋体" w:hAnsi="宋体" w:cs="宋体"/>
                <w:bCs/>
                <w:color w:val="000000"/>
                <w:kern w:val="0"/>
                <w:sz w:val="20"/>
                <w:szCs w:val="20"/>
              </w:rPr>
              <w:t>*</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文化用信息化学品制造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感光材料（制作照相胶卷）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聚氨酯材料及原料制造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3.3.2.0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聚氨酯材料及原料制造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二苯基甲烷二异氰酸酯（</w:t>
            </w:r>
            <w:r>
              <w:rPr>
                <w:rFonts w:ascii="宋体" w:hAnsi="宋体" w:cs="宋体"/>
                <w:color w:val="000000"/>
                <w:kern w:val="0"/>
                <w:sz w:val="20"/>
                <w:szCs w:val="20"/>
              </w:rPr>
              <w:t>MDI</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甲苯二异氰酸酯（</w:t>
            </w:r>
            <w:r>
              <w:rPr>
                <w:rFonts w:ascii="宋体" w:hAnsi="宋体" w:cs="宋体"/>
                <w:color w:val="000000"/>
                <w:kern w:val="0"/>
                <w:sz w:val="20"/>
                <w:szCs w:val="20"/>
              </w:rPr>
              <w:t>TDI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六亚甲基二异氰酸酯（</w:t>
            </w:r>
            <w:r>
              <w:rPr>
                <w:rFonts w:ascii="宋体" w:hAnsi="宋体" w:cs="宋体"/>
                <w:color w:val="000000"/>
                <w:kern w:val="0"/>
                <w:sz w:val="20"/>
                <w:szCs w:val="20"/>
              </w:rPr>
              <w:t>HDI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异佛尔酮二异氰酸酯</w:t>
            </w:r>
            <w:r>
              <w:rPr>
                <w:rFonts w:ascii="宋体" w:hAnsi="宋体" w:cs="宋体"/>
                <w:color w:val="000000"/>
                <w:kern w:val="0"/>
                <w:sz w:val="20"/>
                <w:szCs w:val="20"/>
              </w:rPr>
              <w:t>( IPDI)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二异氰酸酯三聚体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含二异氰酸酯端基的预聚体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聚醚多元醇（</w:t>
            </w:r>
            <w:r>
              <w:rPr>
                <w:rFonts w:ascii="宋体" w:hAnsi="宋体" w:cs="宋体"/>
                <w:color w:val="000000"/>
                <w:kern w:val="0"/>
                <w:sz w:val="20"/>
                <w:szCs w:val="20"/>
              </w:rPr>
              <w:t>PPG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氟硅合成材料制造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合成氟树脂制造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聚四氟乙烯（</w:t>
            </w:r>
            <w:r>
              <w:rPr>
                <w:rFonts w:ascii="宋体" w:hAnsi="宋体" w:cs="宋体"/>
                <w:color w:val="000000"/>
                <w:kern w:val="0"/>
                <w:sz w:val="20"/>
                <w:szCs w:val="20"/>
              </w:rPr>
              <w:t>PFTE</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可熔聚四氟乙烯（</w:t>
            </w:r>
            <w:r>
              <w:rPr>
                <w:rFonts w:ascii="宋体" w:hAnsi="宋体" w:cs="宋体"/>
                <w:color w:val="000000"/>
                <w:kern w:val="0"/>
                <w:sz w:val="20"/>
                <w:szCs w:val="20"/>
              </w:rPr>
              <w:t>PFA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聚偏氟乙烯（</w:t>
            </w:r>
            <w:r>
              <w:rPr>
                <w:rFonts w:ascii="宋体" w:hAnsi="宋体" w:cs="宋体"/>
                <w:color w:val="000000"/>
                <w:kern w:val="0"/>
                <w:sz w:val="20"/>
                <w:szCs w:val="20"/>
              </w:rPr>
              <w:t>PVDF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聚全氟乙丙烯（</w:t>
            </w:r>
            <w:r>
              <w:rPr>
                <w:rFonts w:ascii="宋体" w:hAnsi="宋体" w:cs="宋体"/>
                <w:color w:val="000000"/>
                <w:kern w:val="0"/>
                <w:sz w:val="20"/>
                <w:szCs w:val="20"/>
              </w:rPr>
              <w:t>FEP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三氟氯乙烯共聚物（</w:t>
            </w:r>
            <w:r>
              <w:rPr>
                <w:rFonts w:ascii="宋体" w:hAnsi="宋体" w:cs="宋体"/>
                <w:color w:val="000000"/>
                <w:kern w:val="0"/>
                <w:sz w:val="20"/>
                <w:szCs w:val="20"/>
              </w:rPr>
              <w:t>FEVE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四氟乙烯共聚物（</w:t>
            </w:r>
            <w:r>
              <w:rPr>
                <w:rFonts w:ascii="宋体" w:hAnsi="宋体" w:cs="宋体"/>
                <w:color w:val="000000"/>
                <w:kern w:val="0"/>
                <w:sz w:val="20"/>
                <w:szCs w:val="20"/>
              </w:rPr>
              <w:t>ETFE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w:t>
            </w:r>
            <w:r>
              <w:rPr>
                <w:rFonts w:ascii="宋体" w:cs="宋体"/>
                <w:color w:val="000000"/>
                <w:kern w:val="0"/>
                <w:sz w:val="20"/>
                <w:szCs w:val="20"/>
              </w:rPr>
              <w:t>-</w:t>
            </w:r>
            <w:r>
              <w:rPr>
                <w:rFonts w:hint="eastAsia" w:ascii="宋体" w:hAnsi="宋体" w:cs="宋体"/>
                <w:color w:val="000000"/>
                <w:kern w:val="0"/>
                <w:sz w:val="20"/>
                <w:szCs w:val="20"/>
              </w:rPr>
              <w:t>三氟氯乙烯共聚物（</w:t>
            </w:r>
            <w:r>
              <w:rPr>
                <w:rFonts w:ascii="宋体" w:hAnsi="宋体" w:cs="宋体"/>
                <w:color w:val="000000"/>
                <w:kern w:val="0"/>
                <w:sz w:val="20"/>
                <w:szCs w:val="20"/>
              </w:rPr>
              <w:t>ECTFE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聚氟乙烯（</w:t>
            </w:r>
            <w:r>
              <w:rPr>
                <w:rFonts w:ascii="宋体" w:hAnsi="宋体" w:cs="宋体"/>
                <w:color w:val="000000"/>
                <w:kern w:val="0"/>
                <w:sz w:val="20"/>
                <w:szCs w:val="20"/>
              </w:rPr>
              <w:t>PVF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聚三氟氯乙烯（</w:t>
            </w:r>
            <w:r>
              <w:rPr>
                <w:rFonts w:ascii="宋体" w:hAnsi="宋体" w:cs="宋体"/>
                <w:color w:val="000000"/>
                <w:kern w:val="0"/>
                <w:sz w:val="20"/>
                <w:szCs w:val="20"/>
              </w:rPr>
              <w:t>PCTFE</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三元共聚物（</w:t>
            </w:r>
            <w:r>
              <w:rPr>
                <w:rFonts w:ascii="宋体" w:hAnsi="宋体" w:cs="宋体"/>
                <w:color w:val="000000"/>
                <w:kern w:val="0"/>
                <w:sz w:val="20"/>
                <w:szCs w:val="20"/>
              </w:rPr>
              <w:t>THV</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氟制冷剂制造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氟制冷剂（零</w:t>
            </w:r>
            <w:r>
              <w:rPr>
                <w:rFonts w:ascii="宋体" w:hAnsi="宋体" w:cs="宋体"/>
                <w:color w:val="000000"/>
                <w:kern w:val="0"/>
                <w:sz w:val="20"/>
                <w:szCs w:val="20"/>
              </w:rPr>
              <w:t>ODP</w:t>
            </w:r>
            <w:r>
              <w:rPr>
                <w:rFonts w:hint="eastAsia" w:ascii="宋体" w:hAnsi="宋体" w:cs="宋体"/>
                <w:color w:val="000000"/>
                <w:kern w:val="0"/>
                <w:sz w:val="20"/>
                <w:szCs w:val="20"/>
              </w:rPr>
              <w:t>，低</w:t>
            </w:r>
            <w:r>
              <w:rPr>
                <w:rFonts w:ascii="宋体" w:hAnsi="宋体" w:cs="宋体"/>
                <w:color w:val="000000"/>
                <w:kern w:val="0"/>
                <w:sz w:val="20"/>
                <w:szCs w:val="20"/>
              </w:rPr>
              <w:t>GWP</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全氟酮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3.3.3.3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其他含氟烷烃制造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三氟乙酸等高纯度、低杂质精细化学品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有机硅环体制造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二甲基环硅氧烷混合物（</w:t>
            </w:r>
            <w:r>
              <w:rPr>
                <w:rFonts w:ascii="宋体" w:hAnsi="宋体" w:cs="宋体"/>
                <w:color w:val="000000"/>
                <w:kern w:val="0"/>
                <w:sz w:val="20"/>
                <w:szCs w:val="20"/>
              </w:rPr>
              <w:t>DMC</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八甲基环四硅氧烷（</w:t>
            </w:r>
            <w:r>
              <w:rPr>
                <w:rFonts w:ascii="宋体" w:hAnsi="宋体" w:cs="宋体"/>
                <w:color w:val="000000"/>
                <w:kern w:val="0"/>
                <w:sz w:val="20"/>
                <w:szCs w:val="20"/>
              </w:rPr>
              <w:t>D4</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合成硅材料制造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甲基苯基硅树脂</w:t>
            </w:r>
          </w:p>
          <w:p>
            <w:pPr>
              <w:widowControl/>
              <w:jc w:val="left"/>
              <w:rPr>
                <w:rFonts w:ascii="宋体" w:cs="宋体"/>
                <w:color w:val="000000"/>
                <w:kern w:val="0"/>
                <w:sz w:val="20"/>
                <w:szCs w:val="20"/>
              </w:rPr>
            </w:pPr>
            <w:r>
              <w:rPr>
                <w:rFonts w:ascii="宋体" w:hAnsi="宋体" w:cs="宋体"/>
                <w:color w:val="000000"/>
                <w:kern w:val="0"/>
                <w:sz w:val="20"/>
                <w:szCs w:val="20"/>
              </w:rPr>
              <w:t>MQ</w:t>
            </w:r>
            <w:r>
              <w:rPr>
                <w:rFonts w:hint="eastAsia" w:ascii="宋体" w:hAnsi="宋体" w:cs="宋体"/>
                <w:color w:val="000000"/>
                <w:kern w:val="0"/>
                <w:sz w:val="20"/>
                <w:szCs w:val="20"/>
              </w:rPr>
              <w:t>硅树脂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高性能橡胶及弹性体制造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特种橡胶制造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丁基橡胶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卤代丁基橡胶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反式异戊橡胶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稀土顺丁橡胶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溶聚丁苯橡胶（</w:t>
            </w:r>
            <w:r>
              <w:rPr>
                <w:rFonts w:ascii="宋体" w:hAnsi="宋体" w:cs="宋体"/>
                <w:color w:val="000000"/>
                <w:kern w:val="0"/>
                <w:sz w:val="20"/>
                <w:szCs w:val="20"/>
              </w:rPr>
              <w:t>SSBR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丙烯酸酯橡胶（</w:t>
            </w:r>
            <w:r>
              <w:rPr>
                <w:rFonts w:ascii="宋体" w:hAnsi="宋体" w:cs="宋体"/>
                <w:color w:val="000000"/>
                <w:kern w:val="0"/>
                <w:sz w:val="20"/>
                <w:szCs w:val="20"/>
              </w:rPr>
              <w:t>ACM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氯化聚乙烯橡胶（</w:t>
            </w:r>
            <w:r>
              <w:rPr>
                <w:rFonts w:ascii="宋体" w:hAnsi="宋体" w:cs="宋体"/>
                <w:color w:val="000000"/>
                <w:kern w:val="0"/>
                <w:sz w:val="20"/>
                <w:szCs w:val="20"/>
              </w:rPr>
              <w:t>CM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氯磺化聚乙烯橡胶（</w:t>
            </w:r>
            <w:r>
              <w:rPr>
                <w:rFonts w:ascii="宋体" w:hAnsi="宋体" w:cs="宋体"/>
                <w:color w:val="000000"/>
                <w:kern w:val="0"/>
                <w:sz w:val="20"/>
                <w:szCs w:val="20"/>
              </w:rPr>
              <w:t>CSM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丁吡胶乳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聚硫橡胶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聚脲弹性体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氢化丁腈橡胶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环化橡胶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氟硅合成橡胶制造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氟橡胶（</w:t>
            </w:r>
            <w:r>
              <w:rPr>
                <w:rFonts w:ascii="宋体" w:hAnsi="宋体" w:cs="宋体"/>
                <w:color w:val="000000"/>
                <w:kern w:val="0"/>
                <w:sz w:val="20"/>
                <w:szCs w:val="20"/>
              </w:rPr>
              <w:t>FKM</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聚氟醚橡胶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高温硫化硅橡胶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室温硫化硅橡胶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液体硅橡胶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弹性体制造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合成橡胶制造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热塑性苯乙烯弹性体（</w:t>
            </w:r>
            <w:r>
              <w:rPr>
                <w:rFonts w:ascii="宋体" w:hAnsi="宋体" w:cs="宋体"/>
                <w:color w:val="000000"/>
                <w:kern w:val="0"/>
                <w:sz w:val="20"/>
                <w:szCs w:val="20"/>
              </w:rPr>
              <w:t>SBS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热塑性苯乙烯弹性体（</w:t>
            </w:r>
            <w:r>
              <w:rPr>
                <w:rFonts w:ascii="宋体" w:hAnsi="宋体" w:cs="宋体"/>
                <w:color w:val="000000"/>
                <w:kern w:val="0"/>
                <w:sz w:val="20"/>
                <w:szCs w:val="20"/>
              </w:rPr>
              <w:t>SIS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氢化苯乙烯系热塑性弹性体（</w:t>
            </w:r>
            <w:r>
              <w:rPr>
                <w:rFonts w:ascii="宋体" w:hAnsi="宋体" w:cs="宋体"/>
                <w:color w:val="000000"/>
                <w:kern w:val="0"/>
                <w:sz w:val="20"/>
                <w:szCs w:val="20"/>
              </w:rPr>
              <w:t>SEBS</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热塑性聚氨酯弹性体（</w:t>
            </w:r>
            <w:r>
              <w:rPr>
                <w:rFonts w:ascii="宋体" w:hAnsi="宋体" w:cs="宋体"/>
                <w:color w:val="000000"/>
                <w:kern w:val="0"/>
                <w:sz w:val="20"/>
                <w:szCs w:val="20"/>
              </w:rPr>
              <w:t>TPU</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聚烯烃类热塑性弹性体（</w:t>
            </w:r>
            <w:r>
              <w:rPr>
                <w:rFonts w:ascii="宋体" w:hAnsi="宋体" w:cs="宋体"/>
                <w:color w:val="000000"/>
                <w:kern w:val="0"/>
                <w:sz w:val="20"/>
                <w:szCs w:val="20"/>
              </w:rPr>
              <w:t>TPO</w:t>
            </w:r>
            <w:r>
              <w:rPr>
                <w:rFonts w:hint="eastAsia" w:ascii="宋体" w:hAnsi="宋体" w:cs="宋体"/>
                <w:color w:val="000000"/>
                <w:kern w:val="0"/>
                <w:sz w:val="20"/>
                <w:szCs w:val="20"/>
              </w:rPr>
              <w:t>、</w:t>
            </w:r>
            <w:r>
              <w:rPr>
                <w:rFonts w:ascii="宋体" w:hAnsi="宋体" w:cs="宋体"/>
                <w:color w:val="000000"/>
                <w:kern w:val="0"/>
                <w:sz w:val="20"/>
                <w:szCs w:val="20"/>
              </w:rPr>
              <w:t>TPV</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聚酯弹性体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高性能膜材料制造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水处理用膜制造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微滤膜及膜组件</w:t>
            </w:r>
          </w:p>
          <w:p>
            <w:pPr>
              <w:widowControl/>
              <w:jc w:val="left"/>
              <w:rPr>
                <w:rFonts w:ascii="宋体" w:cs="宋体"/>
                <w:color w:val="000000"/>
                <w:kern w:val="0"/>
                <w:sz w:val="20"/>
                <w:szCs w:val="20"/>
              </w:rPr>
            </w:pPr>
            <w:r>
              <w:rPr>
                <w:rFonts w:hint="eastAsia" w:ascii="宋体" w:hAnsi="宋体" w:cs="宋体"/>
                <w:color w:val="000000"/>
                <w:kern w:val="0"/>
                <w:sz w:val="20"/>
                <w:szCs w:val="20"/>
              </w:rPr>
              <w:t>超滤膜及膜组件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w:t>
            </w:r>
            <w:r>
              <w:rPr>
                <w:rFonts w:ascii="宋体" w:hAnsi="宋体" w:cs="宋体"/>
                <w:color w:val="000000"/>
                <w:kern w:val="0"/>
                <w:sz w:val="20"/>
                <w:szCs w:val="20"/>
              </w:rPr>
              <w:t xml:space="preserve">PTFE /PVDF </w:t>
            </w:r>
            <w:r>
              <w:rPr>
                <w:rFonts w:hint="eastAsia" w:ascii="宋体" w:hAnsi="宋体" w:cs="宋体"/>
                <w:color w:val="000000"/>
                <w:kern w:val="0"/>
                <w:sz w:val="20"/>
                <w:szCs w:val="20"/>
              </w:rPr>
              <w:t>的中空纤维膜材料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纳滤膜及膜组件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反渗透膜及膜组件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离子交换膜产品制造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电渗析用（阴阳）离子交换膜</w:t>
            </w:r>
          </w:p>
          <w:p>
            <w:pPr>
              <w:widowControl/>
              <w:jc w:val="left"/>
              <w:rPr>
                <w:rFonts w:ascii="宋体" w:cs="宋体"/>
                <w:color w:val="000000"/>
                <w:kern w:val="0"/>
                <w:sz w:val="20"/>
                <w:szCs w:val="20"/>
              </w:rPr>
            </w:pPr>
            <w:r>
              <w:rPr>
                <w:rFonts w:hint="eastAsia" w:ascii="宋体" w:hAnsi="宋体" w:cs="宋体"/>
                <w:color w:val="000000"/>
                <w:kern w:val="0"/>
                <w:sz w:val="20"/>
                <w:szCs w:val="20"/>
              </w:rPr>
              <w:t>电解用全氟离子交换膜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特种分离膜制造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渗透汽化膜、有机蒸汽分离膜</w:t>
            </w:r>
          </w:p>
          <w:p>
            <w:pPr>
              <w:widowControl/>
              <w:jc w:val="left"/>
              <w:rPr>
                <w:rFonts w:ascii="宋体" w:cs="宋体"/>
                <w:color w:val="000000"/>
                <w:kern w:val="0"/>
                <w:sz w:val="20"/>
                <w:szCs w:val="20"/>
              </w:rPr>
            </w:pPr>
            <w:r>
              <w:rPr>
                <w:rFonts w:hint="eastAsia" w:ascii="宋体" w:hAnsi="宋体" w:cs="宋体"/>
                <w:color w:val="000000"/>
                <w:kern w:val="0"/>
                <w:sz w:val="20"/>
                <w:szCs w:val="20"/>
              </w:rPr>
              <w:t>渗透气液相分离膜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液体脱气膜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气体分离膜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扩散膜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血液透析膜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无机陶瓷膜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金属基化合物膜材料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全氟燃料电池膜（质子膜）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锂电池隔膜（高绝缘、透光性能）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聚酯基光学膜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醋酸纤维素基光学膜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PVA</w:t>
            </w:r>
            <w:r>
              <w:rPr>
                <w:rFonts w:hint="eastAsia" w:ascii="宋体" w:hAnsi="宋体" w:cs="宋体"/>
                <w:color w:val="000000"/>
                <w:kern w:val="0"/>
                <w:sz w:val="20"/>
                <w:szCs w:val="20"/>
              </w:rPr>
              <w:t>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PVB</w:t>
            </w:r>
            <w:r>
              <w:rPr>
                <w:rFonts w:hint="eastAsia" w:ascii="宋体" w:hAnsi="宋体" w:cs="宋体"/>
                <w:color w:val="000000"/>
                <w:kern w:val="0"/>
                <w:sz w:val="20"/>
                <w:szCs w:val="20"/>
              </w:rPr>
              <w:t>基光学膜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光学硬化膜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光伏用膜制造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EVA</w:t>
            </w:r>
            <w:r>
              <w:rPr>
                <w:rFonts w:hint="eastAsia" w:ascii="宋体" w:hAnsi="宋体" w:cs="宋体"/>
                <w:color w:val="000000"/>
                <w:kern w:val="0"/>
                <w:sz w:val="20"/>
                <w:szCs w:val="20"/>
              </w:rPr>
              <w:t>封装胶膜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PET</w:t>
            </w:r>
            <w:r>
              <w:rPr>
                <w:rFonts w:hint="eastAsia" w:ascii="宋体" w:hAnsi="宋体" w:cs="宋体"/>
                <w:color w:val="000000"/>
                <w:kern w:val="0"/>
                <w:sz w:val="20"/>
                <w:szCs w:val="20"/>
              </w:rPr>
              <w:t>基膜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PVF/PVDF</w:t>
            </w:r>
            <w:r>
              <w:rPr>
                <w:rFonts w:hint="eastAsia" w:ascii="宋体" w:hAnsi="宋体" w:cs="宋体"/>
                <w:color w:val="000000"/>
                <w:kern w:val="0"/>
                <w:sz w:val="20"/>
                <w:szCs w:val="20"/>
              </w:rPr>
              <w:t>背板保护膜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3.3.5.7</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其他新型膜材料制造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专用新型农膜</w:t>
            </w:r>
          </w:p>
          <w:p>
            <w:pPr>
              <w:widowControl/>
              <w:jc w:val="left"/>
              <w:rPr>
                <w:rFonts w:ascii="宋体" w:cs="宋体"/>
                <w:color w:val="000000"/>
                <w:kern w:val="0"/>
                <w:sz w:val="20"/>
                <w:szCs w:val="20"/>
              </w:rPr>
            </w:pPr>
            <w:r>
              <w:rPr>
                <w:rFonts w:hint="eastAsia" w:ascii="宋体" w:hAnsi="宋体" w:cs="宋体"/>
                <w:color w:val="000000"/>
                <w:kern w:val="0"/>
                <w:sz w:val="20"/>
                <w:szCs w:val="20"/>
              </w:rPr>
              <w:t>电磁波屏蔽膜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注射成型表秒（</w:t>
            </w:r>
            <w:r>
              <w:rPr>
                <w:rFonts w:ascii="宋体" w:hAnsi="宋体" w:cs="宋体"/>
                <w:color w:val="000000"/>
                <w:kern w:val="0"/>
                <w:sz w:val="20"/>
                <w:szCs w:val="20"/>
              </w:rPr>
              <w:t>IMD</w:t>
            </w:r>
            <w:r>
              <w:rPr>
                <w:rFonts w:hint="eastAsia" w:ascii="宋体" w:hAnsi="宋体" w:cs="宋体"/>
                <w:color w:val="000000"/>
                <w:kern w:val="0"/>
                <w:sz w:val="20"/>
                <w:szCs w:val="20"/>
              </w:rPr>
              <w:t>）装饰膜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新型聚烯烃薄膜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专用化学品及材料制造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3.3.6.0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专用化学品及材料制造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高纯硼酸（核电）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专项化学用品制造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多晶硅切削液</w:t>
            </w:r>
          </w:p>
          <w:p>
            <w:pPr>
              <w:widowControl/>
              <w:jc w:val="left"/>
              <w:rPr>
                <w:rFonts w:ascii="宋体" w:cs="宋体"/>
                <w:color w:val="000000"/>
                <w:kern w:val="0"/>
                <w:sz w:val="20"/>
                <w:szCs w:val="20"/>
              </w:rPr>
            </w:pPr>
            <w:r>
              <w:rPr>
                <w:rFonts w:hint="eastAsia" w:ascii="宋体" w:hAnsi="宋体" w:cs="宋体"/>
                <w:color w:val="000000"/>
                <w:kern w:val="0"/>
                <w:sz w:val="20"/>
                <w:szCs w:val="20"/>
              </w:rPr>
              <w:t>聚羧酸减水剂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表面活性剂（</w:t>
            </w:r>
            <w:r>
              <w:rPr>
                <w:rFonts w:ascii="宋体" w:hAnsi="宋体" w:cs="宋体"/>
                <w:color w:val="000000"/>
                <w:kern w:val="0"/>
                <w:sz w:val="20"/>
                <w:szCs w:val="20"/>
              </w:rPr>
              <w:t>AEO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电子级阻燃材料及化学品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医学生产用信息化学品制造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磁性载体（静电图像显影剂）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通用湿电子化学品（单剂）</w:t>
            </w:r>
          </w:p>
          <w:p>
            <w:pPr>
              <w:widowControl/>
              <w:jc w:val="left"/>
              <w:rPr>
                <w:rFonts w:ascii="宋体" w:cs="宋体"/>
                <w:color w:val="000000"/>
                <w:kern w:val="0"/>
                <w:sz w:val="20"/>
                <w:szCs w:val="20"/>
              </w:rPr>
            </w:pPr>
            <w:r>
              <w:rPr>
                <w:rFonts w:hint="eastAsia" w:ascii="宋体" w:hAnsi="宋体" w:cs="宋体"/>
                <w:color w:val="000000"/>
                <w:kern w:val="0"/>
                <w:sz w:val="20"/>
                <w:szCs w:val="20"/>
              </w:rPr>
              <w:t>功能湿电子化学品（混剂）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蚀刻液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显影液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剥离液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稀释剂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金属保护液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光阻去除剂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钝化液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TSV-</w:t>
            </w:r>
            <w:r>
              <w:rPr>
                <w:rFonts w:hint="eastAsia" w:ascii="宋体" w:hAnsi="宋体" w:cs="宋体"/>
                <w:color w:val="000000"/>
                <w:kern w:val="0"/>
                <w:sz w:val="20"/>
                <w:szCs w:val="20"/>
              </w:rPr>
              <w:t>深孔镀铜液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电子大宗气体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电子特种气体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光刻胶及配套试剂（集成电路）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CMP</w:t>
            </w:r>
            <w:r>
              <w:rPr>
                <w:rFonts w:hint="eastAsia" w:ascii="宋体" w:hAnsi="宋体" w:cs="宋体"/>
                <w:color w:val="000000"/>
                <w:kern w:val="0"/>
                <w:sz w:val="20"/>
                <w:szCs w:val="20"/>
              </w:rPr>
              <w:t>材料中的研磨液及配套化学品、研磨垫材料（集成电路）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电镀化学品及配套材料（集成电路制造用）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液晶取向剂及配套化学品（新型显示用）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高纯金属有机化合物（</w:t>
            </w:r>
            <w:r>
              <w:rPr>
                <w:rFonts w:ascii="宋体" w:hAnsi="宋体" w:cs="宋体"/>
                <w:color w:val="000000"/>
                <w:kern w:val="0"/>
                <w:sz w:val="20"/>
                <w:szCs w:val="20"/>
              </w:rPr>
              <w:t>MO</w:t>
            </w:r>
            <w:r>
              <w:rPr>
                <w:rFonts w:hint="eastAsia" w:ascii="宋体" w:hAnsi="宋体" w:cs="宋体"/>
                <w:color w:val="000000"/>
                <w:kern w:val="0"/>
                <w:sz w:val="20"/>
                <w:szCs w:val="20"/>
              </w:rPr>
              <w:t>源）（＞</w:t>
            </w:r>
            <w:r>
              <w:rPr>
                <w:rFonts w:ascii="宋体" w:hAnsi="宋体" w:cs="宋体"/>
                <w:color w:val="000000"/>
                <w:kern w:val="0"/>
                <w:sz w:val="20"/>
                <w:szCs w:val="20"/>
              </w:rPr>
              <w:t>5N</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电子级酚醛树脂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电子级环氧树脂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锂离子电池电解液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新型功能涂层材料制造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水性木器涂料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水性船舶涂料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高固体分涂料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无溶剂涂料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辐射固化涂料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水性钢结构防火涂料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水性汽车涂料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大型飞机涂料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大型船舶涂料（自抛光防污涂料）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高铁涂料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海洋工程用重防腐涂料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核电等特殊功能涂料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聚硅氧烷涂料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薄层隔热反射涂料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真空绝热保温涂料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纳米孔超级绝热保温涂料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防火阻燃涂料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喷涂聚脲防水涂料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聚氨酯防水涂料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聚合物乳液水泥防水涂料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自抛光防污涂料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耐高温抗强碱涂料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高性能抗老化涂料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隐身涂料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防冲击涂料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UV</w:t>
            </w:r>
            <w:r>
              <w:rPr>
                <w:rFonts w:hint="eastAsia" w:ascii="宋体" w:hAnsi="宋体" w:cs="宋体"/>
                <w:color w:val="000000"/>
                <w:kern w:val="0"/>
                <w:sz w:val="20"/>
                <w:szCs w:val="20"/>
              </w:rPr>
              <w:t>光固化涂料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高级电泳涂料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彩色喷墨打印涂料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油墨制造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油墨及类似产品制造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新型印刷油墨</w:t>
            </w:r>
          </w:p>
          <w:p>
            <w:pPr>
              <w:widowControl/>
              <w:jc w:val="left"/>
              <w:rPr>
                <w:rFonts w:ascii="宋体" w:cs="宋体"/>
                <w:color w:val="000000"/>
                <w:kern w:val="0"/>
                <w:sz w:val="20"/>
                <w:szCs w:val="20"/>
              </w:rPr>
            </w:pPr>
            <w:r>
              <w:rPr>
                <w:rFonts w:hint="eastAsia" w:ascii="宋体" w:hAnsi="宋体" w:cs="宋体"/>
                <w:color w:val="000000"/>
                <w:kern w:val="0"/>
                <w:sz w:val="20"/>
                <w:szCs w:val="20"/>
              </w:rPr>
              <w:t>新型金属印刷油墨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新型防伪油墨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新型水基喷印油墨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新型溶剂基喷印油墨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新型电子油墨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新型印刷助剂及用油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其他新型油墨及类似制品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颜料制造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工业颜料制造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高品质无机颜料（耐高温、耐光、耐热、高润湿性、耐久、耐化学药品，低毒至无毒的颜料）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其他新型功能颜料（二氧化钛颜料、氧化铁颜料、云母珠光颜料、脱硝用钛白粉（用于大气中氮氧化物的治理））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3.3.7.4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2645*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新型有机染料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新型活性染料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新型还原染料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新型分散染料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其他新型功能染料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生物基合成材料制造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生物基原料制造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生物基丁二酸</w:t>
            </w:r>
          </w:p>
          <w:p>
            <w:pPr>
              <w:widowControl/>
              <w:jc w:val="left"/>
              <w:rPr>
                <w:rFonts w:ascii="宋体" w:cs="宋体"/>
                <w:color w:val="000000"/>
                <w:kern w:val="0"/>
                <w:sz w:val="20"/>
                <w:szCs w:val="20"/>
              </w:rPr>
            </w:pPr>
            <w:r>
              <w:rPr>
                <w:rFonts w:ascii="宋体" w:hAnsi="宋体" w:cs="宋体"/>
                <w:color w:val="000000"/>
                <w:kern w:val="0"/>
                <w:sz w:val="20"/>
                <w:szCs w:val="20"/>
              </w:rPr>
              <w:t>1,3—</w:t>
            </w:r>
            <w:r>
              <w:rPr>
                <w:rFonts w:hint="eastAsia" w:ascii="宋体" w:hAnsi="宋体" w:cs="宋体"/>
                <w:color w:val="000000"/>
                <w:kern w:val="0"/>
                <w:sz w:val="20"/>
                <w:szCs w:val="20"/>
              </w:rPr>
              <w:t>丙二醇（</w:t>
            </w:r>
            <w:r>
              <w:rPr>
                <w:rFonts w:ascii="宋体" w:hAnsi="宋体" w:cs="宋体"/>
                <w:color w:val="000000"/>
                <w:kern w:val="0"/>
                <w:sz w:val="20"/>
                <w:szCs w:val="20"/>
              </w:rPr>
              <w:t>PDO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其他生物基原料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低聚糖</w:t>
            </w:r>
          </w:p>
          <w:p>
            <w:pPr>
              <w:widowControl/>
              <w:jc w:val="left"/>
              <w:rPr>
                <w:rFonts w:ascii="宋体" w:cs="宋体"/>
                <w:color w:val="000000"/>
                <w:kern w:val="0"/>
                <w:sz w:val="20"/>
                <w:szCs w:val="20"/>
              </w:rPr>
            </w:pPr>
            <w:r>
              <w:rPr>
                <w:rFonts w:hint="eastAsia" w:ascii="宋体" w:hAnsi="宋体" w:cs="宋体"/>
                <w:color w:val="000000"/>
                <w:kern w:val="0"/>
                <w:sz w:val="20"/>
                <w:szCs w:val="20"/>
              </w:rPr>
              <w:t>新型无卤阻燃生物基复合材料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低熔点熔纺氨纶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可生物降解农业地膜专用料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生物质热塑复合材料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高性能生物基尼龙工程塑料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生物降解二氧化碳共聚物树脂及多元醇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聚羟基烷酸酯（</w:t>
            </w:r>
            <w:r>
              <w:rPr>
                <w:rFonts w:ascii="宋体" w:hAnsi="宋体" w:cs="宋体"/>
                <w:color w:val="000000"/>
                <w:kern w:val="0"/>
                <w:sz w:val="20"/>
                <w:szCs w:val="20"/>
              </w:rPr>
              <w:t>PHA</w:t>
            </w:r>
            <w:r>
              <w:rPr>
                <w:rFonts w:hint="eastAsia" w:ascii="宋体" w:hAnsi="宋体" w:cs="宋体"/>
                <w:color w:val="000000"/>
                <w:kern w:val="0"/>
                <w:sz w:val="20"/>
                <w:szCs w:val="20"/>
              </w:rPr>
              <w:t>）材料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二元酸与二元醇共聚酯（、</w:t>
            </w:r>
            <w:r>
              <w:rPr>
                <w:rFonts w:ascii="宋体" w:hAnsi="宋体" w:cs="宋体"/>
                <w:color w:val="000000"/>
                <w:kern w:val="0"/>
                <w:sz w:val="20"/>
                <w:szCs w:val="20"/>
              </w:rPr>
              <w:t>PBAT</w:t>
            </w:r>
            <w:r>
              <w:rPr>
                <w:rFonts w:hint="eastAsia" w:ascii="宋体" w:hAnsi="宋体" w:cs="宋体"/>
                <w:color w:val="000000"/>
                <w:kern w:val="0"/>
                <w:sz w:val="20"/>
                <w:szCs w:val="20"/>
              </w:rPr>
              <w:t>、</w:t>
            </w:r>
            <w:r>
              <w:rPr>
                <w:rFonts w:ascii="宋体" w:hAnsi="宋体" w:cs="宋体"/>
                <w:color w:val="000000"/>
                <w:kern w:val="0"/>
                <w:sz w:val="20"/>
                <w:szCs w:val="20"/>
              </w:rPr>
              <w:t>PXT</w:t>
            </w:r>
            <w:r>
              <w:rPr>
                <w:rFonts w:hint="eastAsia" w:ascii="宋体" w:hAnsi="宋体" w:cs="宋体"/>
                <w:color w:val="000000"/>
                <w:kern w:val="0"/>
                <w:sz w:val="20"/>
                <w:szCs w:val="20"/>
              </w:rPr>
              <w:t>、</w:t>
            </w:r>
            <w:r>
              <w:rPr>
                <w:rFonts w:ascii="宋体" w:hAnsi="宋体" w:cs="宋体"/>
                <w:color w:val="000000"/>
                <w:kern w:val="0"/>
                <w:sz w:val="20"/>
                <w:szCs w:val="20"/>
              </w:rPr>
              <w:t>PTF</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三醋酸纤维素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聚羟基脂肪酸酯（</w:t>
            </w:r>
            <w:r>
              <w:rPr>
                <w:rFonts w:ascii="宋体" w:hAnsi="宋体" w:cs="宋体"/>
                <w:color w:val="000000"/>
                <w:kern w:val="0"/>
                <w:sz w:val="20"/>
                <w:szCs w:val="20"/>
              </w:rPr>
              <w:t>PHA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聚碳酸亚内酯（</w:t>
            </w:r>
            <w:r>
              <w:rPr>
                <w:rFonts w:ascii="宋体" w:hAnsi="宋体" w:cs="宋体"/>
                <w:color w:val="000000"/>
                <w:kern w:val="0"/>
                <w:sz w:val="20"/>
                <w:szCs w:val="20"/>
              </w:rPr>
              <w:t>PPC</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聚酰胺（</w:t>
            </w:r>
            <w:r>
              <w:rPr>
                <w:rFonts w:ascii="宋体" w:hAnsi="宋体" w:cs="宋体"/>
                <w:color w:val="000000"/>
                <w:kern w:val="0"/>
                <w:sz w:val="20"/>
                <w:szCs w:val="20"/>
              </w:rPr>
              <w:t>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生物基增塑剂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生命基高分子材料及功能化合物制造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单体原料</w:t>
            </w:r>
            <w:r>
              <w:rPr>
                <w:rFonts w:ascii="宋体" w:hAnsi="宋体" w:cs="宋体"/>
                <w:color w:val="000000"/>
                <w:kern w:val="0"/>
                <w:sz w:val="20"/>
                <w:szCs w:val="20"/>
              </w:rPr>
              <w:t>5-</w:t>
            </w:r>
            <w:r>
              <w:rPr>
                <w:rFonts w:hint="eastAsia" w:ascii="宋体" w:hAnsi="宋体" w:cs="宋体"/>
                <w:color w:val="000000"/>
                <w:kern w:val="0"/>
                <w:sz w:val="20"/>
                <w:szCs w:val="20"/>
              </w:rPr>
              <w:t>羟甲基糠醛（</w:t>
            </w:r>
            <w:r>
              <w:rPr>
                <w:rFonts w:ascii="宋体" w:hAnsi="宋体" w:cs="宋体"/>
                <w:color w:val="000000"/>
                <w:kern w:val="0"/>
                <w:sz w:val="20"/>
                <w:szCs w:val="20"/>
              </w:rPr>
              <w:t>HMF</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生物基平台化合物</w:t>
            </w:r>
            <w:r>
              <w:rPr>
                <w:rFonts w:ascii="宋体" w:hAnsi="宋体" w:cs="宋体"/>
                <w:color w:val="000000"/>
                <w:kern w:val="0"/>
                <w:sz w:val="20"/>
                <w:szCs w:val="20"/>
              </w:rPr>
              <w:t>2,5-</w:t>
            </w:r>
            <w:r>
              <w:rPr>
                <w:rFonts w:hint="eastAsia" w:ascii="宋体" w:hAnsi="宋体" w:cs="宋体"/>
                <w:color w:val="000000"/>
                <w:kern w:val="0"/>
                <w:sz w:val="20"/>
                <w:szCs w:val="20"/>
              </w:rPr>
              <w:t>呋喃二甲酸（</w:t>
            </w:r>
            <w:r>
              <w:rPr>
                <w:rFonts w:ascii="宋体" w:hAnsi="宋体" w:cs="宋体"/>
                <w:color w:val="000000"/>
                <w:kern w:val="0"/>
                <w:sz w:val="20"/>
                <w:szCs w:val="20"/>
              </w:rPr>
              <w:t>FDCA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聚合物制造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FDCA</w:t>
            </w:r>
            <w:r>
              <w:rPr>
                <w:rFonts w:hint="eastAsia" w:ascii="宋体" w:hAnsi="宋体" w:cs="宋体"/>
                <w:color w:val="000000"/>
                <w:kern w:val="0"/>
                <w:sz w:val="20"/>
                <w:szCs w:val="20"/>
              </w:rPr>
              <w:t>下游聚合产品</w:t>
            </w:r>
          </w:p>
          <w:p>
            <w:pPr>
              <w:widowControl/>
              <w:jc w:val="left"/>
              <w:rPr>
                <w:rFonts w:ascii="宋体" w:cs="宋体"/>
                <w:color w:val="000000"/>
                <w:kern w:val="0"/>
                <w:sz w:val="20"/>
                <w:szCs w:val="20"/>
              </w:rPr>
            </w:pPr>
            <w:r>
              <w:rPr>
                <w:rFonts w:hint="eastAsia" w:ascii="宋体" w:hAnsi="宋体" w:cs="宋体"/>
                <w:color w:val="000000"/>
                <w:kern w:val="0"/>
                <w:sz w:val="20"/>
                <w:szCs w:val="20"/>
              </w:rPr>
              <w:t>聚四氢呋喃（</w:t>
            </w:r>
            <w:r>
              <w:rPr>
                <w:rFonts w:ascii="宋体" w:hAnsi="宋体" w:cs="宋体"/>
                <w:color w:val="000000"/>
                <w:kern w:val="0"/>
                <w:sz w:val="20"/>
                <w:szCs w:val="20"/>
              </w:rPr>
              <w:t>PTMEG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其他化工新材料制造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二次电池材料制造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无机碱制造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氢氧化锂</w:t>
            </w:r>
          </w:p>
          <w:p>
            <w:pPr>
              <w:widowControl/>
              <w:jc w:val="left"/>
              <w:rPr>
                <w:rFonts w:ascii="宋体" w:cs="宋体"/>
                <w:color w:val="000000"/>
                <w:kern w:val="0"/>
                <w:sz w:val="20"/>
                <w:szCs w:val="20"/>
              </w:rPr>
            </w:pPr>
            <w:r>
              <w:rPr>
                <w:rFonts w:hint="eastAsia" w:ascii="宋体" w:hAnsi="宋体" w:cs="宋体"/>
                <w:color w:val="000000"/>
                <w:kern w:val="0"/>
                <w:sz w:val="20"/>
                <w:szCs w:val="20"/>
              </w:rPr>
              <w:t>氢氧化镍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氟化锂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钴酸锂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镍钴锰酸锂</w:t>
            </w:r>
            <w:r>
              <w:rPr>
                <w:rFonts w:ascii="宋体" w:hAnsi="宋体" w:cs="宋体"/>
                <w:color w:val="000000"/>
                <w:kern w:val="0"/>
                <w:sz w:val="20"/>
                <w:szCs w:val="20"/>
              </w:rPr>
              <w:t>/</w:t>
            </w:r>
            <w:r>
              <w:rPr>
                <w:rFonts w:hint="eastAsia" w:ascii="宋体" w:hAnsi="宋体" w:cs="宋体"/>
                <w:color w:val="000000"/>
                <w:kern w:val="0"/>
                <w:sz w:val="20"/>
                <w:szCs w:val="20"/>
              </w:rPr>
              <w:t>镍钴铝酸锂三元材料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锰酸锂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磷酸铁锂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其他多元复合材料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六氟磷酸锂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硅烷偶联剂和交联剂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高性能有机密封材料制造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密封用填料及类似品制造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丁基橡胶防水密封胶粘带</w:t>
            </w:r>
          </w:p>
          <w:p>
            <w:pPr>
              <w:widowControl/>
              <w:jc w:val="left"/>
              <w:rPr>
                <w:rFonts w:ascii="宋体" w:cs="宋体"/>
                <w:color w:val="000000"/>
                <w:kern w:val="0"/>
                <w:sz w:val="20"/>
                <w:szCs w:val="20"/>
              </w:rPr>
            </w:pPr>
            <w:r>
              <w:rPr>
                <w:rFonts w:hint="eastAsia" w:ascii="宋体" w:hAnsi="宋体" w:cs="宋体"/>
                <w:color w:val="000000"/>
                <w:kern w:val="0"/>
                <w:sz w:val="20"/>
                <w:szCs w:val="20"/>
              </w:rPr>
              <w:t>高效密封剂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密封胶（硅酮结构密封胶、聚氨酯密封胶）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合成高分子密封材料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树脂胶泥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3.3.10.3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新型催化材料及助剂制造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工业催化剂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生物催化剂（酶及酶制品）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先进无机非金属材料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航空器用钢化玻璃</w:t>
            </w:r>
          </w:p>
          <w:p>
            <w:pPr>
              <w:widowControl/>
              <w:jc w:val="left"/>
              <w:rPr>
                <w:rFonts w:hint="eastAsia" w:ascii="宋体" w:cs="宋体"/>
                <w:color w:val="000000"/>
                <w:kern w:val="0"/>
                <w:sz w:val="20"/>
                <w:szCs w:val="20"/>
              </w:rPr>
            </w:pPr>
            <w:r>
              <w:rPr>
                <w:rFonts w:hint="eastAsia" w:ascii="宋体" w:hAnsi="宋体" w:cs="宋体"/>
                <w:color w:val="000000"/>
                <w:kern w:val="0"/>
                <w:sz w:val="20"/>
                <w:szCs w:val="20"/>
              </w:rPr>
              <w:t>航天器用钢化玻璃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车辆用钢化玻璃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防火玻璃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其他钢化玻璃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航空器用夹层玻璃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航天器用夹层玻璃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车辆用夹层玻璃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建筑用夹层玻璃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防弹玻璃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其他夹层玻璃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中空玻璃（用于航空航天、轨道交通、海工及船舶）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其他多层隔温、隔音玻璃（用于航空航天、轨道交通、海工及船舶）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透明石英玻璃（用于航空航天、轨道交通、海工及船舶）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不透明石英玻璃（用于航空航天、轨道交通、海工及船舶）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光栅玻璃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高性能泡沫玻璃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超低膨胀微晶玻璃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低膨胀微晶玻璃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耐高温微晶玻璃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其他微晶玻璃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基板玻璃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导电玻璃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保护玻璃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超白太阳能浮法玻璃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超白太阳能压延玻璃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光学及光子学玻璃（包括透紫外玻璃、透红外玻璃、激光玻璃、变色玻璃、发光玻璃等）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电磁功能玻璃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热学功能玻璃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生化功能玻璃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红外玻璃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阳光控制膜玻璃</w:t>
            </w:r>
          </w:p>
          <w:p>
            <w:pPr>
              <w:widowControl/>
              <w:jc w:val="left"/>
              <w:rPr>
                <w:rFonts w:ascii="宋体" w:cs="宋体"/>
                <w:color w:val="000000"/>
                <w:kern w:val="0"/>
                <w:sz w:val="20"/>
                <w:szCs w:val="20"/>
              </w:rPr>
            </w:pPr>
            <w:r>
              <w:rPr>
                <w:rFonts w:hint="eastAsia" w:ascii="宋体" w:hAnsi="宋体" w:cs="宋体"/>
                <w:color w:val="000000"/>
                <w:kern w:val="0"/>
                <w:sz w:val="20"/>
                <w:szCs w:val="20"/>
              </w:rPr>
              <w:t>低辐射膜玻璃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其他镀膜玻璃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光纤生产用石英棒、管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半导体、太阳能用石英材料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半导体、太阳能用石英坩埚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合成石英玻璃制品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其他石英玻璃制品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结构陶瓷制造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陶瓷阀</w:t>
            </w:r>
          </w:p>
          <w:p>
            <w:pPr>
              <w:widowControl/>
              <w:jc w:val="left"/>
              <w:rPr>
                <w:rFonts w:ascii="宋体" w:cs="宋体"/>
                <w:color w:val="000000"/>
                <w:kern w:val="0"/>
                <w:sz w:val="20"/>
                <w:szCs w:val="20"/>
              </w:rPr>
            </w:pPr>
            <w:r>
              <w:rPr>
                <w:rFonts w:hint="eastAsia" w:ascii="宋体" w:hAnsi="宋体" w:cs="宋体"/>
                <w:color w:val="000000"/>
                <w:kern w:val="0"/>
                <w:sz w:val="20"/>
                <w:szCs w:val="20"/>
              </w:rPr>
              <w:t>陶瓷汽缸阀门片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其他陶瓷阀类似品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陶瓷制发动机零部件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陶瓷引线器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氧化铝纺织陶瓷件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其他纺织用陶瓷件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氧化铝耐磨陶瓷件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其他耐磨陶瓷件（陶瓷分散盘、内衬、陶瓷刮刀、密封环、定子、转子、分级机叶轮等）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氧化铝可控硅瓷环、瓷管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其他可控硅瓷环、瓷管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氧化锆陶瓷刀具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氮化硅陶瓷刀具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碳化硅陶瓷密封件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其他陶瓷密封件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陶瓷金属化瓷件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精密碳化硅陶瓷制品（碳化硅陶瓷精密零部件、碳化硅陶瓷精密光学部件和</w:t>
            </w:r>
            <w:r>
              <w:rPr>
                <w:rFonts w:ascii="宋体" w:hAnsi="宋体" w:cs="宋体"/>
                <w:color w:val="000000"/>
                <w:kern w:val="0"/>
                <w:sz w:val="20"/>
                <w:szCs w:val="20"/>
              </w:rPr>
              <w:t>SiC</w:t>
            </w:r>
            <w:r>
              <w:rPr>
                <w:rFonts w:hint="eastAsia" w:ascii="宋体" w:hAnsi="宋体" w:cs="宋体"/>
                <w:color w:val="000000"/>
                <w:kern w:val="0"/>
                <w:sz w:val="20"/>
                <w:szCs w:val="20"/>
              </w:rPr>
              <w:t>陶瓷膜过滤材料）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石英陶瓷制品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功能陶瓷制造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r>
              <w:rPr>
                <w:rFonts w:ascii="宋体" w:cs="宋体"/>
                <w:color w:val="000000"/>
                <w:kern w:val="0"/>
                <w:sz w:val="20"/>
                <w:szCs w:val="20"/>
              </w:rPr>
              <w:br w:type="textWrapping"/>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热电陶瓷</w:t>
            </w:r>
          </w:p>
          <w:p>
            <w:pPr>
              <w:widowControl/>
              <w:jc w:val="left"/>
              <w:rPr>
                <w:rFonts w:ascii="宋体" w:cs="宋体"/>
                <w:color w:val="000000"/>
                <w:kern w:val="0"/>
                <w:sz w:val="20"/>
                <w:szCs w:val="20"/>
              </w:rPr>
            </w:pPr>
            <w:r>
              <w:rPr>
                <w:rFonts w:hint="eastAsia" w:ascii="宋体" w:hAnsi="宋体" w:cs="宋体"/>
                <w:color w:val="000000"/>
                <w:kern w:val="0"/>
                <w:sz w:val="20"/>
                <w:szCs w:val="20"/>
              </w:rPr>
              <w:t>压电陶瓷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集成电路陶瓷基片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陶瓷制绝缘零件（特高压）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介电陶瓷（一般用于电容器介质）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敏感陶瓷（热敏、压敏、气敏、湿敏、力敏、光敏）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快离子导体陶瓷（固体电介质陶瓷）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绝缘陶瓷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磁性陶瓷（包含铁氧体、以非氧化物为主的材料）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红外辐射陶瓷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透红外陶瓷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闪烁陶瓷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高导热陶瓷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磁阻陶瓷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低温烧结复相陶瓷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多孔陶瓷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生物陶瓷制品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人工晶体制造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半导体晶体制造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6in</w:t>
            </w:r>
            <w:r>
              <w:rPr>
                <w:rFonts w:hint="eastAsia" w:ascii="宋体" w:hAnsi="宋体" w:cs="宋体"/>
                <w:color w:val="000000"/>
                <w:kern w:val="0"/>
                <w:sz w:val="20"/>
                <w:szCs w:val="20"/>
              </w:rPr>
              <w:t>、</w:t>
            </w:r>
            <w:r>
              <w:rPr>
                <w:rFonts w:ascii="宋体" w:hAnsi="宋体" w:cs="宋体"/>
                <w:color w:val="000000"/>
                <w:kern w:val="0"/>
                <w:sz w:val="20"/>
                <w:szCs w:val="20"/>
              </w:rPr>
              <w:t>8in</w:t>
            </w:r>
            <w:r>
              <w:rPr>
                <w:rFonts w:hint="eastAsia" w:ascii="宋体" w:hAnsi="宋体" w:cs="宋体"/>
                <w:color w:val="000000"/>
                <w:kern w:val="0"/>
                <w:sz w:val="20"/>
                <w:szCs w:val="20"/>
              </w:rPr>
              <w:t>及以上单晶硅片</w:t>
            </w:r>
          </w:p>
          <w:p>
            <w:pPr>
              <w:widowControl/>
              <w:jc w:val="left"/>
              <w:rPr>
                <w:rFonts w:ascii="宋体" w:cs="宋体"/>
                <w:color w:val="000000"/>
                <w:kern w:val="0"/>
                <w:sz w:val="20"/>
                <w:szCs w:val="20"/>
              </w:rPr>
            </w:pPr>
            <w:r>
              <w:rPr>
                <w:rFonts w:hint="eastAsia" w:ascii="宋体" w:hAnsi="宋体" w:cs="宋体"/>
                <w:color w:val="000000"/>
                <w:kern w:val="0"/>
                <w:sz w:val="20"/>
                <w:szCs w:val="20"/>
              </w:rPr>
              <w:t>电子级单晶硅片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多晶硅片（区域熔炼多晶硅）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SOI</w:t>
            </w:r>
            <w:r>
              <w:rPr>
                <w:rFonts w:hint="eastAsia" w:ascii="宋体" w:hAnsi="宋体" w:cs="宋体"/>
                <w:color w:val="000000"/>
                <w:kern w:val="0"/>
                <w:sz w:val="20"/>
                <w:szCs w:val="20"/>
              </w:rPr>
              <w:t>片（原只包括外延片）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区熔锗（单晶锗）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单晶锗片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砷化镓单晶片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砷化镓外延片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磷化镓单晶和单晶片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磷化铟单晶和单晶片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碲化镉晶体和单晶片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碲锌镉晶体和单晶片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氮化镓晶体和单晶片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碳化硅单晶和单晶片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铌酸锂单晶片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钽酸锂单晶片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其他电子半导体材料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含三元、四元化合物半导体单晶片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其他信息存储介质材料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其他人工晶体制造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人造金刚石（工业级金刚石）</w:t>
            </w:r>
          </w:p>
          <w:p>
            <w:pPr>
              <w:widowControl/>
              <w:jc w:val="left"/>
              <w:rPr>
                <w:rFonts w:ascii="宋体" w:cs="宋体"/>
                <w:color w:val="000000"/>
                <w:kern w:val="0"/>
                <w:sz w:val="20"/>
                <w:szCs w:val="20"/>
              </w:rPr>
            </w:pPr>
            <w:r>
              <w:rPr>
                <w:rFonts w:hint="eastAsia" w:ascii="宋体" w:hAnsi="宋体" w:cs="宋体"/>
                <w:color w:val="000000"/>
                <w:kern w:val="0"/>
                <w:sz w:val="20"/>
                <w:szCs w:val="20"/>
              </w:rPr>
              <w:t>立方氮化硼（工业级氮化硼）</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激光晶体（包括</w:t>
            </w:r>
            <w:r>
              <w:rPr>
                <w:rFonts w:ascii="宋体" w:hAnsi="宋体" w:cs="宋体"/>
                <w:color w:val="000000"/>
                <w:kern w:val="0"/>
                <w:sz w:val="20"/>
                <w:szCs w:val="20"/>
              </w:rPr>
              <w:t>YAG</w:t>
            </w:r>
            <w:r>
              <w:rPr>
                <w:rFonts w:hint="eastAsia" w:ascii="宋体" w:hAnsi="宋体" w:cs="宋体"/>
                <w:color w:val="000000"/>
                <w:kern w:val="0"/>
                <w:sz w:val="20"/>
                <w:szCs w:val="20"/>
              </w:rPr>
              <w:t>类、</w:t>
            </w:r>
            <w:r>
              <w:rPr>
                <w:rFonts w:ascii="宋体" w:hAnsi="宋体" w:cs="宋体"/>
                <w:color w:val="000000"/>
                <w:kern w:val="0"/>
                <w:sz w:val="20"/>
                <w:szCs w:val="20"/>
              </w:rPr>
              <w:t>Nd:YVO4</w:t>
            </w:r>
            <w:r>
              <w:rPr>
                <w:rFonts w:hint="eastAsia" w:ascii="宋体" w:hAnsi="宋体" w:cs="宋体"/>
                <w:color w:val="000000"/>
                <w:kern w:val="0"/>
                <w:sz w:val="20"/>
                <w:szCs w:val="20"/>
              </w:rPr>
              <w:t>、</w:t>
            </w:r>
            <w:r>
              <w:rPr>
                <w:rFonts w:ascii="宋体" w:hAnsi="宋体" w:cs="宋体"/>
                <w:color w:val="000000"/>
                <w:kern w:val="0"/>
                <w:sz w:val="20"/>
                <w:szCs w:val="20"/>
              </w:rPr>
              <w:t>Ti:Al2O3</w:t>
            </w:r>
            <w:r>
              <w:rPr>
                <w:rFonts w:hint="eastAsia" w:ascii="宋体" w:hAnsi="宋体" w:cs="宋体"/>
                <w:color w:val="000000"/>
                <w:kern w:val="0"/>
                <w:sz w:val="20"/>
                <w:szCs w:val="20"/>
              </w:rPr>
              <w:t>、</w:t>
            </w:r>
            <w:r>
              <w:rPr>
                <w:rFonts w:ascii="宋体" w:hAnsi="宋体" w:cs="宋体"/>
                <w:color w:val="000000"/>
                <w:kern w:val="0"/>
                <w:sz w:val="20"/>
                <w:szCs w:val="20"/>
              </w:rPr>
              <w:t>Nd:YLF</w:t>
            </w:r>
            <w:r>
              <w:rPr>
                <w:rFonts w:hint="eastAsia" w:ascii="宋体" w:hAnsi="宋体" w:cs="宋体"/>
                <w:color w:val="000000"/>
                <w:kern w:val="0"/>
                <w:sz w:val="20"/>
                <w:szCs w:val="20"/>
              </w:rPr>
              <w:t>激光晶体）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蓝宝石单晶和单晶片（包括光学窗口、整流罩、</w:t>
            </w:r>
            <w:r>
              <w:rPr>
                <w:rFonts w:ascii="宋体" w:hAnsi="宋体" w:cs="宋体"/>
                <w:color w:val="000000"/>
                <w:kern w:val="0"/>
                <w:sz w:val="20"/>
                <w:szCs w:val="20"/>
              </w:rPr>
              <w:t>2</w:t>
            </w:r>
            <w:r>
              <w:rPr>
                <w:rFonts w:hint="eastAsia" w:ascii="宋体" w:hAnsi="宋体" w:cs="宋体"/>
                <w:color w:val="000000"/>
                <w:kern w:val="0"/>
                <w:sz w:val="20"/>
                <w:szCs w:val="20"/>
              </w:rPr>
              <w:t>英寸、</w:t>
            </w:r>
            <w:r>
              <w:rPr>
                <w:rFonts w:ascii="宋体" w:hAnsi="宋体" w:cs="宋体"/>
                <w:color w:val="000000"/>
                <w:kern w:val="0"/>
                <w:sz w:val="20"/>
                <w:szCs w:val="20"/>
              </w:rPr>
              <w:t>4</w:t>
            </w:r>
            <w:r>
              <w:rPr>
                <w:rFonts w:hint="eastAsia" w:ascii="宋体" w:hAnsi="宋体" w:cs="宋体"/>
                <w:color w:val="000000"/>
                <w:kern w:val="0"/>
                <w:sz w:val="20"/>
                <w:szCs w:val="20"/>
              </w:rPr>
              <w:t>英寸晶片）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非线性光学晶体（包括</w:t>
            </w:r>
            <w:r>
              <w:rPr>
                <w:rFonts w:ascii="宋体" w:hAnsi="宋体" w:cs="宋体"/>
                <w:color w:val="000000"/>
                <w:kern w:val="0"/>
                <w:sz w:val="20"/>
                <w:szCs w:val="20"/>
              </w:rPr>
              <w:t>KTP</w:t>
            </w:r>
            <w:r>
              <w:rPr>
                <w:rFonts w:hint="eastAsia" w:ascii="宋体" w:hAnsi="宋体" w:cs="宋体"/>
                <w:color w:val="000000"/>
                <w:kern w:val="0"/>
                <w:sz w:val="20"/>
                <w:szCs w:val="20"/>
              </w:rPr>
              <w:t>、</w:t>
            </w:r>
            <w:r>
              <w:rPr>
                <w:rFonts w:ascii="宋体" w:hAnsi="宋体" w:cs="宋体"/>
                <w:color w:val="000000"/>
                <w:kern w:val="0"/>
                <w:sz w:val="20"/>
                <w:szCs w:val="20"/>
              </w:rPr>
              <w:t>BBO</w:t>
            </w:r>
            <w:r>
              <w:rPr>
                <w:rFonts w:hint="eastAsia" w:ascii="宋体" w:hAnsi="宋体" w:cs="宋体"/>
                <w:color w:val="000000"/>
                <w:kern w:val="0"/>
                <w:sz w:val="20"/>
                <w:szCs w:val="20"/>
              </w:rPr>
              <w:t>、</w:t>
            </w:r>
            <w:r>
              <w:rPr>
                <w:rFonts w:ascii="宋体" w:hAnsi="宋体" w:cs="宋体"/>
                <w:color w:val="000000"/>
                <w:kern w:val="0"/>
                <w:sz w:val="20"/>
                <w:szCs w:val="20"/>
              </w:rPr>
              <w:t>LBO</w:t>
            </w:r>
            <w:r>
              <w:rPr>
                <w:rFonts w:hint="eastAsia" w:ascii="宋体" w:hAnsi="宋体" w:cs="宋体"/>
                <w:color w:val="000000"/>
                <w:kern w:val="0"/>
                <w:sz w:val="20"/>
                <w:szCs w:val="20"/>
              </w:rPr>
              <w:t>、</w:t>
            </w:r>
            <w:r>
              <w:rPr>
                <w:rFonts w:ascii="宋体" w:hAnsi="宋体" w:cs="宋体"/>
                <w:color w:val="000000"/>
                <w:kern w:val="0"/>
                <w:sz w:val="20"/>
                <w:szCs w:val="20"/>
              </w:rPr>
              <w:t>DKDP</w:t>
            </w:r>
            <w:r>
              <w:rPr>
                <w:rFonts w:hint="eastAsia" w:ascii="宋体" w:hAnsi="宋体" w:cs="宋体"/>
                <w:color w:val="000000"/>
                <w:kern w:val="0"/>
                <w:sz w:val="20"/>
                <w:szCs w:val="20"/>
              </w:rPr>
              <w:t>、</w:t>
            </w:r>
            <w:r>
              <w:rPr>
                <w:rFonts w:ascii="宋体" w:hAnsi="宋体" w:cs="宋体"/>
                <w:color w:val="000000"/>
                <w:kern w:val="0"/>
                <w:sz w:val="20"/>
                <w:szCs w:val="20"/>
              </w:rPr>
              <w:t>ZGP</w:t>
            </w:r>
            <w:r>
              <w:rPr>
                <w:rFonts w:hint="eastAsia" w:ascii="宋体" w:hAnsi="宋体" w:cs="宋体"/>
                <w:color w:val="000000"/>
                <w:kern w:val="0"/>
                <w:sz w:val="20"/>
                <w:szCs w:val="20"/>
              </w:rPr>
              <w:t>、</w:t>
            </w:r>
            <w:r>
              <w:rPr>
                <w:rFonts w:ascii="宋体" w:hAnsi="宋体" w:cs="宋体"/>
                <w:color w:val="000000"/>
                <w:kern w:val="0"/>
                <w:sz w:val="20"/>
                <w:szCs w:val="20"/>
              </w:rPr>
              <w:t>Nd:GCOB</w:t>
            </w:r>
            <w:r>
              <w:rPr>
                <w:rFonts w:hint="eastAsia" w:ascii="宋体" w:hAnsi="宋体" w:cs="宋体"/>
                <w:color w:val="000000"/>
                <w:kern w:val="0"/>
                <w:sz w:val="20"/>
                <w:szCs w:val="20"/>
              </w:rPr>
              <w:t>非线性晶体）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压电晶体（包括石英、</w:t>
            </w:r>
            <w:r>
              <w:rPr>
                <w:rFonts w:ascii="宋体" w:hAnsi="宋体" w:cs="宋体"/>
                <w:color w:val="000000"/>
                <w:kern w:val="0"/>
                <w:sz w:val="20"/>
                <w:szCs w:val="20"/>
              </w:rPr>
              <w:t>LN</w:t>
            </w:r>
            <w:r>
              <w:rPr>
                <w:rFonts w:hint="eastAsia" w:ascii="宋体" w:hAnsi="宋体" w:cs="宋体"/>
                <w:color w:val="000000"/>
                <w:kern w:val="0"/>
                <w:sz w:val="20"/>
                <w:szCs w:val="20"/>
              </w:rPr>
              <w:t>、</w:t>
            </w:r>
            <w:r>
              <w:rPr>
                <w:rFonts w:ascii="宋体" w:hAnsi="宋体" w:cs="宋体"/>
                <w:color w:val="000000"/>
                <w:kern w:val="0"/>
                <w:sz w:val="20"/>
                <w:szCs w:val="20"/>
              </w:rPr>
              <w:t>LT</w:t>
            </w:r>
            <w:r>
              <w:rPr>
                <w:rFonts w:hint="eastAsia" w:ascii="宋体" w:hAnsi="宋体" w:cs="宋体"/>
                <w:color w:val="000000"/>
                <w:kern w:val="0"/>
                <w:sz w:val="20"/>
                <w:szCs w:val="20"/>
              </w:rPr>
              <w:t>、</w:t>
            </w:r>
            <w:r>
              <w:rPr>
                <w:rFonts w:ascii="宋体" w:hAnsi="宋体" w:cs="宋体"/>
                <w:color w:val="000000"/>
                <w:kern w:val="0"/>
                <w:sz w:val="20"/>
                <w:szCs w:val="20"/>
              </w:rPr>
              <w:t>LGN</w:t>
            </w:r>
            <w:r>
              <w:rPr>
                <w:rFonts w:hint="eastAsia" w:ascii="宋体" w:hAnsi="宋体" w:cs="宋体"/>
                <w:color w:val="000000"/>
                <w:kern w:val="0"/>
                <w:sz w:val="20"/>
                <w:szCs w:val="20"/>
              </w:rPr>
              <w:t>等晶体）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闪烁晶体（包括</w:t>
            </w:r>
            <w:r>
              <w:rPr>
                <w:rFonts w:ascii="宋体" w:hAnsi="宋体" w:cs="宋体"/>
                <w:color w:val="000000"/>
                <w:kern w:val="0"/>
                <w:sz w:val="20"/>
                <w:szCs w:val="20"/>
              </w:rPr>
              <w:t>CdWO4</w:t>
            </w:r>
            <w:r>
              <w:rPr>
                <w:rFonts w:hint="eastAsia" w:ascii="宋体" w:hAnsi="宋体" w:cs="宋体"/>
                <w:color w:val="000000"/>
                <w:kern w:val="0"/>
                <w:sz w:val="20"/>
                <w:szCs w:val="20"/>
              </w:rPr>
              <w:t>、</w:t>
            </w:r>
            <w:r>
              <w:rPr>
                <w:rFonts w:ascii="宋体" w:hAnsi="宋体" w:cs="宋体"/>
                <w:color w:val="000000"/>
                <w:kern w:val="0"/>
                <w:sz w:val="20"/>
                <w:szCs w:val="20"/>
              </w:rPr>
              <w:t>BGO</w:t>
            </w:r>
            <w:r>
              <w:rPr>
                <w:rFonts w:hint="eastAsia" w:ascii="宋体" w:hAnsi="宋体" w:cs="宋体"/>
                <w:color w:val="000000"/>
                <w:kern w:val="0"/>
                <w:sz w:val="20"/>
                <w:szCs w:val="20"/>
              </w:rPr>
              <w:t>、</w:t>
            </w:r>
            <w:r>
              <w:rPr>
                <w:rFonts w:ascii="宋体" w:hAnsi="宋体" w:cs="宋体"/>
                <w:color w:val="000000"/>
                <w:kern w:val="0"/>
                <w:sz w:val="20"/>
                <w:szCs w:val="20"/>
              </w:rPr>
              <w:t>NaI(Tl)</w:t>
            </w:r>
            <w:r>
              <w:rPr>
                <w:rFonts w:hint="eastAsia" w:ascii="宋体" w:hAnsi="宋体" w:cs="宋体"/>
                <w:color w:val="000000"/>
                <w:kern w:val="0"/>
                <w:sz w:val="20"/>
                <w:szCs w:val="20"/>
              </w:rPr>
              <w:t>、</w:t>
            </w:r>
            <w:r>
              <w:rPr>
                <w:rFonts w:ascii="宋体" w:hAnsi="宋体" w:cs="宋体"/>
                <w:color w:val="000000"/>
                <w:kern w:val="0"/>
                <w:sz w:val="20"/>
                <w:szCs w:val="20"/>
              </w:rPr>
              <w:t>CsI(Tl)</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声光晶体（包括熔石英、</w:t>
            </w:r>
            <w:r>
              <w:rPr>
                <w:rFonts w:ascii="宋体" w:hAnsi="宋体" w:cs="宋体"/>
                <w:color w:val="000000"/>
                <w:kern w:val="0"/>
                <w:sz w:val="20"/>
                <w:szCs w:val="20"/>
              </w:rPr>
              <w:t>PbMO4</w:t>
            </w:r>
            <w:r>
              <w:rPr>
                <w:rFonts w:hint="eastAsia" w:ascii="宋体" w:hAnsi="宋体" w:cs="宋体"/>
                <w:color w:val="000000"/>
                <w:kern w:val="0"/>
                <w:sz w:val="20"/>
                <w:szCs w:val="20"/>
              </w:rPr>
              <w:t>、</w:t>
            </w:r>
            <w:r>
              <w:rPr>
                <w:rFonts w:ascii="宋体" w:hAnsi="宋体" w:cs="宋体"/>
                <w:color w:val="000000"/>
                <w:kern w:val="0"/>
                <w:sz w:val="20"/>
                <w:szCs w:val="20"/>
              </w:rPr>
              <w:t>TeO2</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光折变晶体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磁光晶体（</w:t>
            </w:r>
            <w:r>
              <w:rPr>
                <w:rFonts w:ascii="宋体" w:hAnsi="宋体" w:cs="宋体"/>
                <w:color w:val="000000"/>
                <w:kern w:val="0"/>
                <w:sz w:val="20"/>
                <w:szCs w:val="20"/>
              </w:rPr>
              <w:t>YIG</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热释电晶体（包括</w:t>
            </w:r>
            <w:r>
              <w:rPr>
                <w:rFonts w:ascii="宋体" w:hAnsi="宋体" w:cs="宋体"/>
                <w:color w:val="000000"/>
                <w:kern w:val="0"/>
                <w:sz w:val="20"/>
                <w:szCs w:val="20"/>
              </w:rPr>
              <w:t>TGS</w:t>
            </w:r>
            <w:r>
              <w:rPr>
                <w:rFonts w:hint="eastAsia" w:ascii="宋体" w:hAnsi="宋体" w:cs="宋体"/>
                <w:color w:val="000000"/>
                <w:kern w:val="0"/>
                <w:sz w:val="20"/>
                <w:szCs w:val="20"/>
              </w:rPr>
              <w:t>、</w:t>
            </w:r>
            <w:r>
              <w:rPr>
                <w:rFonts w:ascii="宋体" w:hAnsi="宋体" w:cs="宋体"/>
                <w:color w:val="000000"/>
                <w:kern w:val="0"/>
                <w:sz w:val="20"/>
                <w:szCs w:val="20"/>
              </w:rPr>
              <w:t>LT</w:t>
            </w:r>
            <w:r>
              <w:rPr>
                <w:rFonts w:hint="eastAsia" w:ascii="宋体" w:hAnsi="宋体" w:cs="宋体"/>
                <w:color w:val="000000"/>
                <w:kern w:val="0"/>
                <w:sz w:val="20"/>
                <w:szCs w:val="20"/>
              </w:rPr>
              <w:t>、</w:t>
            </w:r>
            <w:r>
              <w:rPr>
                <w:rFonts w:ascii="宋体" w:hAnsi="宋体" w:cs="宋体"/>
                <w:color w:val="000000"/>
                <w:kern w:val="0"/>
                <w:sz w:val="20"/>
                <w:szCs w:val="20"/>
              </w:rPr>
              <w:t>PMNPT</w:t>
            </w:r>
            <w:r>
              <w:rPr>
                <w:rFonts w:hint="eastAsia" w:ascii="宋体" w:hAnsi="宋体" w:cs="宋体"/>
                <w:color w:val="000000"/>
                <w:kern w:val="0"/>
                <w:sz w:val="20"/>
                <w:szCs w:val="20"/>
              </w:rPr>
              <w:t>晶体）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新型建筑材料制造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水泥基材料制造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低碳水泥（</w:t>
            </w:r>
            <w:r>
              <w:rPr>
                <w:rFonts w:ascii="宋体" w:hAnsi="宋体" w:cs="宋体"/>
                <w:color w:val="000000"/>
                <w:kern w:val="0"/>
                <w:sz w:val="20"/>
                <w:szCs w:val="20"/>
              </w:rPr>
              <w:t>HJ 2519-2012</w:t>
            </w:r>
            <w:r>
              <w:rPr>
                <w:rFonts w:hint="eastAsia" w:ascii="宋体" w:hAnsi="宋体" w:cs="宋体"/>
                <w:color w:val="000000"/>
                <w:kern w:val="0"/>
                <w:sz w:val="20"/>
                <w:szCs w:val="20"/>
              </w:rPr>
              <w:t>）</w:t>
            </w:r>
          </w:p>
          <w:p>
            <w:pPr>
              <w:widowControl/>
              <w:jc w:val="left"/>
              <w:rPr>
                <w:rFonts w:hint="eastAsia" w:ascii="宋体" w:cs="宋体"/>
                <w:color w:val="000000"/>
                <w:kern w:val="0"/>
                <w:sz w:val="20"/>
                <w:szCs w:val="20"/>
              </w:rPr>
            </w:pPr>
            <w:r>
              <w:rPr>
                <w:rFonts w:hint="eastAsia" w:ascii="宋体" w:hAnsi="宋体" w:cs="宋体"/>
                <w:color w:val="000000"/>
                <w:kern w:val="0"/>
                <w:sz w:val="20"/>
                <w:szCs w:val="20"/>
              </w:rPr>
              <w:t>特种低碳水泥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高渗漏水泥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海工水泥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高性能混凝土及制品（</w:t>
            </w:r>
            <w:r>
              <w:rPr>
                <w:rFonts w:ascii="宋体" w:hAnsi="宋体" w:cs="宋体"/>
                <w:color w:val="000000"/>
                <w:kern w:val="0"/>
                <w:sz w:val="20"/>
                <w:szCs w:val="20"/>
              </w:rPr>
              <w:t>JGJ/T385-2015</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特种工程专用水泥及制品（海洋、港口、核电、道路等工程专用水泥）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新型墙体材料制造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砼结构构件制造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装配式建筑部品</w:t>
            </w:r>
          </w:p>
          <w:p>
            <w:pPr>
              <w:widowControl/>
              <w:jc w:val="left"/>
              <w:rPr>
                <w:rFonts w:ascii="宋体" w:cs="宋体"/>
                <w:color w:val="000000"/>
                <w:kern w:val="0"/>
                <w:sz w:val="20"/>
                <w:szCs w:val="20"/>
              </w:rPr>
            </w:pPr>
            <w:r>
              <w:rPr>
                <w:rFonts w:hint="eastAsia" w:ascii="宋体" w:hAnsi="宋体" w:cs="宋体"/>
                <w:color w:val="000000"/>
                <w:kern w:val="0"/>
                <w:sz w:val="20"/>
                <w:szCs w:val="20"/>
              </w:rPr>
              <w:t>钢筋混凝土房屋结构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钢筋混凝土框架结构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无木四防活动房屋预制板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钢筋混凝土预制楼梯（包括楼梯板、栏杆）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钢筋混凝土预制门窗框架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水泥钢筋混凝土桥梁构件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其他钢筋混凝土预制框架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新型烧结砖（空心、利废、生物质建材、节能保温、通过绿色评定的新型烧结类砖、砌块产品）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新型烧结环境修复材料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烧结路面砖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透水砖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烧结保温砖和保温砌块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保温砌块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烧结制品装配式建筑部品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新型非烧结砖（空心、利废、生物质建材、节能保温、通过绿色评定的新型非烧结类砖、砌块产品）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新型非烧结砌块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屋面瓦（装饰、节能、防水、功能化烧结屋面瓦）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新型建筑防水材料制造</w:t>
            </w: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2919</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其他橡胶制品制造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三元乙丙橡胶防水卷材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2922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塑料板、管、型材制造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聚氯乙烯防水卷材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防水建筑材料制造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弹性体改沥青防水卷材（</w:t>
            </w:r>
            <w:r>
              <w:rPr>
                <w:rFonts w:ascii="宋体" w:hAnsi="宋体" w:cs="宋体"/>
                <w:color w:val="000000"/>
                <w:kern w:val="0"/>
                <w:sz w:val="20"/>
                <w:szCs w:val="20"/>
              </w:rPr>
              <w:t>SBS</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塑性体改性沥青防水卷材（</w:t>
            </w:r>
            <w:r>
              <w:rPr>
                <w:rFonts w:ascii="宋体" w:hAnsi="宋体" w:cs="宋体"/>
                <w:color w:val="000000"/>
                <w:kern w:val="0"/>
                <w:sz w:val="20"/>
                <w:szCs w:val="20"/>
              </w:rPr>
              <w:t>APP</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自粘橡胶沥青防水卷材（含沥青聚酯胎</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玻纤沥青瓦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热塑性聚烯烃防水卷材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钠基膨润土防水毯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隔热隔音材料制造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隔热和隔音材料制造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建筑节能保温隔热材料</w:t>
            </w:r>
          </w:p>
          <w:p>
            <w:pPr>
              <w:widowControl/>
              <w:jc w:val="left"/>
              <w:rPr>
                <w:rFonts w:ascii="宋体" w:cs="宋体"/>
                <w:color w:val="000000"/>
                <w:kern w:val="0"/>
                <w:sz w:val="20"/>
                <w:szCs w:val="20"/>
              </w:rPr>
            </w:pPr>
            <w:r>
              <w:rPr>
                <w:rFonts w:hint="eastAsia" w:ascii="宋体" w:hAnsi="宋体" w:cs="宋体"/>
                <w:color w:val="000000"/>
                <w:kern w:val="0"/>
                <w:sz w:val="20"/>
                <w:szCs w:val="20"/>
              </w:rPr>
              <w:t>建筑节能隔音材料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气凝胶及其制品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真空绝热板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蒸压加气混凝土板</w:t>
            </w:r>
          </w:p>
          <w:p>
            <w:pPr>
              <w:widowControl/>
              <w:jc w:val="left"/>
              <w:rPr>
                <w:rFonts w:ascii="宋体" w:cs="宋体"/>
                <w:color w:val="FF0000"/>
                <w:kern w:val="0"/>
                <w:sz w:val="20"/>
                <w:szCs w:val="20"/>
              </w:rPr>
            </w:pPr>
            <w:r>
              <w:rPr>
                <w:rFonts w:hint="eastAsia" w:ascii="宋体" w:hAnsi="宋体" w:cs="宋体"/>
                <w:color w:val="000000"/>
                <w:kern w:val="0"/>
                <w:sz w:val="20"/>
                <w:szCs w:val="20"/>
              </w:rPr>
              <w:t>轻质复合保温板材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轻质内墙隔条板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石膏条板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轻质混凝土条板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植物纤维条板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粉煤灰泡沫水泥条板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矿物功能材料制造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环境处置功能材料制造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空气过滤纸（在相同的过滤效率下，阻力比普通过滤纸降低</w:t>
            </w:r>
            <w:r>
              <w:rPr>
                <w:rFonts w:ascii="宋体" w:hAnsi="宋体" w:cs="宋体"/>
                <w:color w:val="000000"/>
                <w:kern w:val="0"/>
                <w:sz w:val="20"/>
                <w:szCs w:val="20"/>
              </w:rPr>
              <w:t>10%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液体过滤纸（过滤精度最小可以做到</w:t>
            </w:r>
            <w:r>
              <w:rPr>
                <w:rFonts w:ascii="宋体" w:hAnsi="宋体" w:cs="宋体"/>
                <w:color w:val="000000"/>
                <w:kern w:val="0"/>
                <w:sz w:val="20"/>
                <w:szCs w:val="20"/>
              </w:rPr>
              <w:t>1mm</w:t>
            </w:r>
            <w:r>
              <w:rPr>
                <w:rFonts w:hint="eastAsia" w:ascii="宋体" w:hAnsi="宋体" w:cs="宋体"/>
                <w:color w:val="000000"/>
                <w:kern w:val="0"/>
                <w:sz w:val="20"/>
                <w:szCs w:val="20"/>
              </w:rPr>
              <w:t>，过滤比最高可以达到</w:t>
            </w:r>
            <w:r>
              <w:rPr>
                <w:rFonts w:ascii="宋体" w:hAnsi="宋体" w:cs="宋体"/>
                <w:color w:val="000000"/>
                <w:kern w:val="0"/>
                <w:sz w:val="20"/>
                <w:szCs w:val="20"/>
              </w:rPr>
              <w:t>1000</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工业除尘用过滤材料（过滤效率</w:t>
            </w:r>
            <w:r>
              <w:rPr>
                <w:rFonts w:ascii="宋体" w:hAnsi="宋体" w:cs="宋体"/>
                <w:color w:val="000000"/>
                <w:kern w:val="0"/>
                <w:sz w:val="20"/>
                <w:szCs w:val="20"/>
              </w:rPr>
              <w:t>99.999%</w:t>
            </w:r>
            <w:r>
              <w:rPr>
                <w:rFonts w:hint="eastAsia" w:ascii="宋体" w:hAnsi="宋体" w:cs="宋体"/>
                <w:color w:val="000000"/>
                <w:kern w:val="0"/>
                <w:sz w:val="20"/>
                <w:szCs w:val="20"/>
              </w:rPr>
              <w:t>以上，其中</w:t>
            </w:r>
            <w:r>
              <w:rPr>
                <w:rFonts w:ascii="宋体" w:hAnsi="宋体" w:cs="宋体"/>
                <w:color w:val="000000"/>
                <w:kern w:val="0"/>
                <w:sz w:val="20"/>
                <w:szCs w:val="20"/>
              </w:rPr>
              <w:t>PM2.5</w:t>
            </w:r>
            <w:r>
              <w:rPr>
                <w:rFonts w:hint="eastAsia" w:ascii="宋体" w:hAnsi="宋体" w:cs="宋体"/>
                <w:color w:val="000000"/>
                <w:kern w:val="0"/>
                <w:sz w:val="20"/>
                <w:szCs w:val="20"/>
              </w:rPr>
              <w:t>过滤效率</w:t>
            </w:r>
            <w:r>
              <w:rPr>
                <w:rFonts w:ascii="宋体" w:hAnsi="宋体" w:cs="宋体"/>
                <w:color w:val="000000"/>
                <w:kern w:val="0"/>
                <w:sz w:val="20"/>
                <w:szCs w:val="20"/>
              </w:rPr>
              <w:t>99.99%</w:t>
            </w:r>
            <w:r>
              <w:rPr>
                <w:rFonts w:hint="eastAsia" w:ascii="宋体" w:hAnsi="宋体" w:cs="宋体"/>
                <w:color w:val="000000"/>
                <w:kern w:val="0"/>
                <w:sz w:val="20"/>
                <w:szCs w:val="20"/>
              </w:rPr>
              <w:t>以上）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电池隔膜（铅酸电池、启停电池、铅碳电池用隔膜材料）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膨润土吸附材料</w:t>
            </w:r>
          </w:p>
          <w:p>
            <w:pPr>
              <w:widowControl/>
              <w:jc w:val="left"/>
              <w:rPr>
                <w:rFonts w:ascii="宋体" w:cs="宋体"/>
                <w:color w:val="000000"/>
                <w:kern w:val="0"/>
                <w:sz w:val="20"/>
                <w:szCs w:val="20"/>
              </w:rPr>
            </w:pPr>
            <w:r>
              <w:rPr>
                <w:rFonts w:hint="eastAsia" w:ascii="宋体" w:hAnsi="宋体" w:cs="宋体"/>
                <w:color w:val="000000"/>
                <w:kern w:val="0"/>
                <w:sz w:val="20"/>
                <w:szCs w:val="20"/>
              </w:rPr>
              <w:t>膨润土无机凝胶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膨润土沙漠治理材料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膨润土防渗材料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硅藻土高性能助滤剂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硅藻土净化材料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海泡石土壤改良剂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凹凸棒废气净化材料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高岭土化工载体</w:t>
            </w:r>
            <w:r>
              <w:rPr>
                <w:rFonts w:ascii="宋体" w:hAnsi="宋体" w:cs="宋体"/>
                <w:color w:val="000000"/>
                <w:kern w:val="0"/>
                <w:sz w:val="20"/>
                <w:szCs w:val="20"/>
              </w:rPr>
              <w:t>/</w:t>
            </w:r>
            <w:r>
              <w:rPr>
                <w:rFonts w:hint="eastAsia" w:ascii="宋体" w:hAnsi="宋体" w:cs="宋体"/>
                <w:color w:val="000000"/>
                <w:kern w:val="0"/>
                <w:sz w:val="20"/>
                <w:szCs w:val="20"/>
              </w:rPr>
              <w:t>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节能、密封、保温材料制造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石墨高性能密封材料</w:t>
            </w:r>
          </w:p>
          <w:p>
            <w:pPr>
              <w:widowControl/>
              <w:jc w:val="left"/>
              <w:rPr>
                <w:rFonts w:ascii="宋体" w:cs="宋体"/>
                <w:color w:val="000000"/>
                <w:kern w:val="0"/>
                <w:sz w:val="20"/>
                <w:szCs w:val="20"/>
              </w:rPr>
            </w:pPr>
            <w:r>
              <w:rPr>
                <w:rFonts w:hint="eastAsia" w:ascii="宋体" w:hAnsi="宋体" w:cs="宋体"/>
                <w:color w:val="000000"/>
                <w:kern w:val="0"/>
                <w:sz w:val="20"/>
                <w:szCs w:val="20"/>
              </w:rPr>
              <w:t>氟化石墨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3082*</w:t>
            </w:r>
          </w:p>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云母制品制造</w:t>
            </w:r>
          </w:p>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高压电机云母绝缘材料</w:t>
            </w:r>
          </w:p>
          <w:p>
            <w:pPr>
              <w:widowControl/>
              <w:jc w:val="left"/>
              <w:rPr>
                <w:rFonts w:ascii="宋体" w:cs="宋体"/>
                <w:color w:val="000000"/>
                <w:kern w:val="0"/>
                <w:sz w:val="20"/>
                <w:szCs w:val="20"/>
              </w:rPr>
            </w:pPr>
            <w:r>
              <w:rPr>
                <w:rFonts w:hint="eastAsia" w:ascii="宋体" w:hAnsi="宋体" w:cs="宋体"/>
                <w:color w:val="000000"/>
                <w:kern w:val="0"/>
                <w:sz w:val="20"/>
                <w:szCs w:val="20"/>
              </w:rPr>
              <w:t>石墨储能材料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石墨散热</w:t>
            </w:r>
            <w:r>
              <w:rPr>
                <w:rFonts w:ascii="宋体" w:hAnsi="宋体" w:cs="宋体"/>
                <w:color w:val="000000"/>
                <w:kern w:val="0"/>
                <w:sz w:val="20"/>
                <w:szCs w:val="20"/>
              </w:rPr>
              <w:t>/</w:t>
            </w:r>
            <w:r>
              <w:rPr>
                <w:rFonts w:hint="eastAsia" w:ascii="宋体" w:hAnsi="宋体" w:cs="宋体"/>
                <w:color w:val="000000"/>
                <w:kern w:val="0"/>
                <w:sz w:val="20"/>
                <w:szCs w:val="20"/>
              </w:rPr>
              <w:t>导热材料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锂离子电池负极用活性石墨粉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中间相碳微球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高功率石墨电极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长寿命石墨材料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不透性石墨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光电石英</w:t>
            </w:r>
          </w:p>
          <w:p>
            <w:pPr>
              <w:widowControl/>
              <w:jc w:val="left"/>
              <w:rPr>
                <w:rFonts w:ascii="宋体" w:cs="宋体"/>
                <w:color w:val="000000"/>
                <w:kern w:val="0"/>
                <w:sz w:val="20"/>
                <w:szCs w:val="20"/>
              </w:rPr>
            </w:pPr>
            <w:r>
              <w:rPr>
                <w:rFonts w:hint="eastAsia" w:ascii="宋体" w:hAnsi="宋体" w:cs="宋体"/>
                <w:color w:val="000000"/>
                <w:kern w:val="0"/>
                <w:sz w:val="20"/>
                <w:szCs w:val="20"/>
              </w:rPr>
              <w:t>超高纯石英材料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9"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功能性填料制造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3082*</w:t>
            </w:r>
          </w:p>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云母制品制造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云母功能填料</w:t>
            </w:r>
          </w:p>
          <w:p>
            <w:pPr>
              <w:widowControl/>
              <w:jc w:val="left"/>
              <w:rPr>
                <w:rFonts w:ascii="宋体" w:cs="宋体"/>
                <w:color w:val="000000"/>
                <w:kern w:val="0"/>
                <w:sz w:val="20"/>
                <w:szCs w:val="20"/>
              </w:rPr>
            </w:pPr>
            <w:r>
              <w:rPr>
                <w:rFonts w:hint="eastAsia" w:ascii="宋体" w:hAnsi="宋体" w:cs="宋体"/>
                <w:color w:val="000000"/>
                <w:kern w:val="0"/>
                <w:sz w:val="20"/>
                <w:szCs w:val="20"/>
              </w:rPr>
              <w:t>绝缘用活性煅烧高岭土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高长径比改性硅灰石粉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高分子碳酸钙功能复合材料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伊利石改性多功能粉体材料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电子级硅微粉功能填料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尾矿资源综合利用产品（经深加工后，具有一定功能的尾矿资源综合利用产品）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机制砂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碳酸钡（电子级，陶瓷级）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钛酸钡（电子级，陶瓷级）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硫酸钡（纳米级沉淀）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其他矿物功能材料制造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高纯硫</w:t>
            </w:r>
          </w:p>
          <w:p>
            <w:pPr>
              <w:widowControl/>
              <w:jc w:val="left"/>
              <w:rPr>
                <w:rFonts w:ascii="宋体" w:cs="宋体"/>
                <w:color w:val="000000"/>
                <w:kern w:val="0"/>
                <w:sz w:val="20"/>
                <w:szCs w:val="20"/>
              </w:rPr>
            </w:pPr>
            <w:r>
              <w:rPr>
                <w:rFonts w:hint="eastAsia" w:ascii="宋体" w:hAnsi="宋体" w:cs="宋体"/>
                <w:color w:val="000000"/>
                <w:kern w:val="0"/>
                <w:sz w:val="20"/>
                <w:szCs w:val="20"/>
              </w:rPr>
              <w:t>高纯硒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高纯碲</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高纯碲化镉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高纯二氧化硒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高纯砷化镓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高纯硒化镓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新型耐火材料制造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3089*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耐火陶瓷制品及其他耐火材料制造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绿色耐火材料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高效隔热材料</w:t>
            </w:r>
          </w:p>
          <w:p>
            <w:pPr>
              <w:widowControl/>
              <w:jc w:val="left"/>
              <w:rPr>
                <w:rFonts w:ascii="宋体" w:cs="宋体"/>
                <w:color w:val="000000"/>
                <w:kern w:val="0"/>
                <w:sz w:val="20"/>
                <w:szCs w:val="20"/>
              </w:rPr>
            </w:pPr>
            <w:r>
              <w:rPr>
                <w:rFonts w:hint="eastAsia" w:ascii="宋体" w:hAnsi="宋体" w:cs="宋体"/>
                <w:color w:val="000000"/>
                <w:kern w:val="0"/>
                <w:sz w:val="20"/>
                <w:szCs w:val="20"/>
              </w:rPr>
              <w:t>特种耐火材料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轻质合成耐火原料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结构功能一体化耐火材料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优质镁钙系耐火材料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新型环保耐火材料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新型隔热耐火材料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高性能纤维及制品和复合材料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高性能纤维及制品制造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04"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高硅氧玻璃纤维及制品（含</w:t>
            </w:r>
            <w:r>
              <w:rPr>
                <w:rFonts w:ascii="宋体" w:hAnsi="宋体" w:cs="宋体"/>
                <w:color w:val="000000"/>
                <w:kern w:val="0"/>
                <w:sz w:val="20"/>
                <w:szCs w:val="20"/>
              </w:rPr>
              <w:t>SiO296%</w:t>
            </w:r>
            <w:r>
              <w:rPr>
                <w:rFonts w:hint="eastAsia" w:ascii="宋体" w:hAnsi="宋体" w:cs="宋体"/>
                <w:color w:val="000000"/>
                <w:kern w:val="0"/>
                <w:sz w:val="20"/>
                <w:szCs w:val="20"/>
              </w:rPr>
              <w:t>以上，强度较低，长期耐</w:t>
            </w:r>
            <w:r>
              <w:rPr>
                <w:rFonts w:ascii="宋体" w:hAnsi="宋体" w:cs="宋体"/>
                <w:color w:val="000000"/>
                <w:kern w:val="0"/>
                <w:sz w:val="20"/>
                <w:szCs w:val="20"/>
              </w:rPr>
              <w:t>900</w:t>
            </w:r>
            <w:r>
              <w:rPr>
                <w:rFonts w:hint="eastAsia" w:ascii="宋体" w:hAnsi="宋体" w:cs="宋体"/>
                <w:color w:val="000000"/>
                <w:kern w:val="0"/>
                <w:sz w:val="20"/>
                <w:szCs w:val="20"/>
              </w:rPr>
              <w:t>℃，短期耐</w:t>
            </w:r>
            <w:r>
              <w:rPr>
                <w:rFonts w:ascii="宋体" w:hAnsi="宋体" w:cs="宋体"/>
                <w:color w:val="000000"/>
                <w:kern w:val="0"/>
                <w:sz w:val="20"/>
                <w:szCs w:val="20"/>
              </w:rPr>
              <w:t>1200</w:t>
            </w:r>
            <w:r>
              <w:rPr>
                <w:rFonts w:hint="eastAsia" w:ascii="宋体" w:hAnsi="宋体" w:cs="宋体"/>
                <w:color w:val="000000"/>
                <w:kern w:val="0"/>
                <w:sz w:val="20"/>
                <w:szCs w:val="20"/>
              </w:rPr>
              <w:t>℃。产品有高硅氧纱和高硅氧布。</w:t>
            </w:r>
            <w:r>
              <w:rPr>
                <w:rFonts w:ascii="宋体" w:hAnsi="宋体" w:cs="宋体"/>
                <w:color w:val="000000"/>
                <w:kern w:val="0"/>
                <w:sz w:val="20"/>
                <w:szCs w:val="20"/>
              </w:rPr>
              <w:t>JC/T1089-2008</w:t>
            </w:r>
            <w:r>
              <w:rPr>
                <w:rFonts w:hint="eastAsia" w:ascii="宋体" w:hAnsi="宋体" w:cs="宋体"/>
                <w:color w:val="000000"/>
                <w:kern w:val="0"/>
                <w:sz w:val="20"/>
                <w:szCs w:val="20"/>
              </w:rPr>
              <w:t>《高硅氧连续玻璃纤维纱》</w:t>
            </w:r>
            <w:r>
              <w:rPr>
                <w:rFonts w:ascii="宋体" w:hAnsi="宋体" w:cs="宋体"/>
                <w:color w:val="000000"/>
                <w:kern w:val="0"/>
                <w:sz w:val="20"/>
                <w:szCs w:val="20"/>
              </w:rPr>
              <w:t>GJB1679A-2008</w:t>
            </w:r>
            <w:r>
              <w:rPr>
                <w:rFonts w:hint="eastAsia" w:ascii="宋体" w:hAnsi="宋体" w:cs="宋体"/>
                <w:color w:val="000000"/>
                <w:kern w:val="0"/>
                <w:sz w:val="20"/>
                <w:szCs w:val="20"/>
              </w:rPr>
              <w:t>《高硅氧玻璃纤维纱规范》</w:t>
            </w:r>
            <w:r>
              <w:rPr>
                <w:rFonts w:ascii="宋体" w:hAnsi="宋体" w:cs="宋体"/>
                <w:color w:val="000000"/>
                <w:kern w:val="0"/>
                <w:sz w:val="20"/>
                <w:szCs w:val="20"/>
              </w:rPr>
              <w:t>GJB1873-1994</w:t>
            </w:r>
            <w:r>
              <w:rPr>
                <w:rFonts w:hint="eastAsia" w:ascii="宋体" w:hAnsi="宋体" w:cs="宋体"/>
                <w:color w:val="000000"/>
                <w:kern w:val="0"/>
                <w:sz w:val="20"/>
                <w:szCs w:val="20"/>
              </w:rPr>
              <w:t>《高硅氧玻璃纤维布规范》</w:t>
            </w:r>
            <w:r>
              <w:rPr>
                <w:rFonts w:ascii="宋体" w:hAnsi="宋体" w:cs="宋体"/>
                <w:color w:val="000000"/>
                <w:kern w:val="0"/>
                <w:sz w:val="20"/>
                <w:szCs w:val="20"/>
              </w:rPr>
              <w:t>GJB5073-2001</w:t>
            </w:r>
            <w:r>
              <w:rPr>
                <w:rFonts w:hint="eastAsia" w:ascii="宋体" w:hAnsi="宋体" w:cs="宋体"/>
                <w:color w:val="000000"/>
                <w:kern w:val="0"/>
                <w:sz w:val="20"/>
                <w:szCs w:val="20"/>
              </w:rPr>
              <w:t>《高硅氧穿刺织物规范》）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石英玻璃纤维及制品（含</w:t>
            </w:r>
            <w:r>
              <w:rPr>
                <w:rFonts w:ascii="宋体" w:hAnsi="宋体" w:cs="宋体"/>
                <w:color w:val="000000"/>
                <w:kern w:val="0"/>
                <w:sz w:val="20"/>
                <w:szCs w:val="20"/>
              </w:rPr>
              <w:t>SiO299%</w:t>
            </w:r>
            <w:r>
              <w:rPr>
                <w:rFonts w:hint="eastAsia" w:ascii="宋体" w:hAnsi="宋体" w:cs="宋体"/>
                <w:color w:val="000000"/>
                <w:kern w:val="0"/>
                <w:sz w:val="20"/>
                <w:szCs w:val="20"/>
              </w:rPr>
              <w:t>以上，纤维强度和耐高温性能优于高硅氧玻璃纤维）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连续玄武岩纤维及制品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3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高强玻璃纤维（</w:t>
            </w:r>
            <w:r>
              <w:rPr>
                <w:rFonts w:ascii="宋体" w:hAnsi="宋体" w:cs="宋体"/>
                <w:color w:val="000000"/>
                <w:kern w:val="0"/>
                <w:sz w:val="20"/>
                <w:szCs w:val="20"/>
              </w:rPr>
              <w:t>S-GF</w:t>
            </w:r>
            <w:r>
              <w:rPr>
                <w:rFonts w:hint="eastAsia" w:ascii="宋体" w:hAnsi="宋体" w:cs="宋体"/>
                <w:color w:val="000000"/>
                <w:kern w:val="0"/>
                <w:sz w:val="20"/>
                <w:szCs w:val="20"/>
              </w:rPr>
              <w:t>）及制品（拉伸强度比</w:t>
            </w:r>
            <w:r>
              <w:rPr>
                <w:rFonts w:ascii="宋体" w:hAnsi="宋体" w:cs="宋体"/>
                <w:color w:val="000000"/>
                <w:kern w:val="0"/>
                <w:sz w:val="20"/>
                <w:szCs w:val="20"/>
              </w:rPr>
              <w:t>E-GF</w:t>
            </w:r>
            <w:r>
              <w:rPr>
                <w:rFonts w:hint="eastAsia" w:ascii="宋体" w:hAnsi="宋体" w:cs="宋体"/>
                <w:color w:val="000000"/>
                <w:kern w:val="0"/>
                <w:sz w:val="20"/>
                <w:szCs w:val="20"/>
              </w:rPr>
              <w:t>高</w:t>
            </w:r>
            <w:r>
              <w:rPr>
                <w:rFonts w:ascii="宋体" w:hAnsi="宋体" w:cs="宋体"/>
                <w:color w:val="000000"/>
                <w:kern w:val="0"/>
                <w:sz w:val="20"/>
                <w:szCs w:val="20"/>
              </w:rPr>
              <w:t>30%</w:t>
            </w:r>
            <w:r>
              <w:rPr>
                <w:rFonts w:hint="eastAsia" w:ascii="宋体" w:hAnsi="宋体" w:cs="宋体"/>
                <w:color w:val="000000"/>
                <w:kern w:val="0"/>
                <w:sz w:val="20"/>
                <w:szCs w:val="20"/>
              </w:rPr>
              <w:t>～</w:t>
            </w:r>
            <w:r>
              <w:rPr>
                <w:rFonts w:ascii="宋体" w:hAnsi="宋体" w:cs="宋体"/>
                <w:color w:val="000000"/>
                <w:kern w:val="0"/>
                <w:sz w:val="20"/>
                <w:szCs w:val="20"/>
              </w:rPr>
              <w:t>40%</w:t>
            </w:r>
            <w:r>
              <w:rPr>
                <w:rFonts w:hint="eastAsia" w:ascii="宋体" w:hAnsi="宋体" w:cs="宋体"/>
                <w:color w:val="000000"/>
                <w:kern w:val="0"/>
                <w:sz w:val="20"/>
                <w:szCs w:val="20"/>
              </w:rPr>
              <w:t>,主要产品形式有高强玻纤纱线，合股无捻粗纱，直接无捻粗纱，高强玻纤布，单向布，方格布等。用于航空航天、高压容器和管道等领域</w:t>
            </w:r>
            <w:r>
              <w:rPr>
                <w:rFonts w:ascii="宋体" w:hAnsi="宋体" w:cs="宋体"/>
                <w:color w:val="000000"/>
                <w:kern w:val="0"/>
                <w:sz w:val="20"/>
                <w:szCs w:val="20"/>
              </w:rPr>
              <w:t>JC/T996-2006</w:t>
            </w:r>
            <w:r>
              <w:rPr>
                <w:rFonts w:hint="eastAsia" w:ascii="宋体" w:hAnsi="宋体" w:cs="宋体"/>
                <w:color w:val="000000"/>
                <w:kern w:val="0"/>
                <w:sz w:val="20"/>
                <w:szCs w:val="20"/>
              </w:rPr>
              <w:t>《缠绕用高强玻璃纤维无捻粗纱》</w:t>
            </w:r>
            <w:r>
              <w:rPr>
                <w:rFonts w:ascii="宋体" w:hAnsi="宋体" w:cs="宋体"/>
                <w:color w:val="000000"/>
                <w:kern w:val="0"/>
                <w:sz w:val="20"/>
                <w:szCs w:val="20"/>
              </w:rPr>
              <w:t>GJB83A-2004</w:t>
            </w:r>
            <w:r>
              <w:rPr>
                <w:rFonts w:hint="eastAsia" w:ascii="宋体" w:hAnsi="宋体" w:cs="宋体"/>
                <w:color w:val="000000"/>
                <w:kern w:val="0"/>
                <w:sz w:val="20"/>
                <w:szCs w:val="20"/>
              </w:rPr>
              <w:t>《高强玻璃纤维纱》</w:t>
            </w:r>
            <w:r>
              <w:rPr>
                <w:rFonts w:ascii="宋体" w:cs="宋体"/>
                <w:color w:val="000000"/>
                <w:kern w:val="0"/>
                <w:sz w:val="20"/>
                <w:szCs w:val="20"/>
              </w:rPr>
              <w:br w:type="textWrapping"/>
            </w:r>
            <w:r>
              <w:rPr>
                <w:rFonts w:ascii="宋体" w:hAnsi="宋体" w:cs="宋体"/>
                <w:color w:val="000000"/>
                <w:kern w:val="0"/>
                <w:sz w:val="20"/>
                <w:szCs w:val="20"/>
              </w:rPr>
              <w:t>GJB84B-2007</w:t>
            </w:r>
            <w:r>
              <w:rPr>
                <w:rFonts w:hint="eastAsia" w:ascii="宋体" w:hAnsi="宋体" w:cs="宋体"/>
                <w:color w:val="000000"/>
                <w:kern w:val="0"/>
                <w:sz w:val="20"/>
                <w:szCs w:val="20"/>
              </w:rPr>
              <w:t>《高强玻璃纤维布》）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9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高模量玻璃纤维（</w:t>
            </w:r>
            <w:r>
              <w:rPr>
                <w:rFonts w:ascii="宋体" w:hAnsi="宋体" w:cs="宋体"/>
                <w:color w:val="000000"/>
                <w:kern w:val="0"/>
                <w:sz w:val="20"/>
                <w:szCs w:val="20"/>
              </w:rPr>
              <w:t>M-GF</w:t>
            </w:r>
            <w:r>
              <w:rPr>
                <w:rFonts w:hint="eastAsia" w:ascii="宋体" w:hAnsi="宋体" w:cs="宋体"/>
                <w:color w:val="000000"/>
                <w:kern w:val="0"/>
                <w:sz w:val="20"/>
                <w:szCs w:val="20"/>
              </w:rPr>
              <w:t>）及制品（弹性模量</w:t>
            </w:r>
            <w:r>
              <w:rPr>
                <w:rFonts w:ascii="宋体" w:hAnsi="宋体" w:cs="宋体"/>
                <w:color w:val="000000"/>
                <w:kern w:val="0"/>
                <w:sz w:val="20"/>
                <w:szCs w:val="20"/>
              </w:rPr>
              <w:t>90GPa</w:t>
            </w:r>
            <w:r>
              <w:rPr>
                <w:rFonts w:hint="eastAsia" w:ascii="宋体" w:hAnsi="宋体" w:cs="宋体"/>
                <w:color w:val="000000"/>
                <w:kern w:val="0"/>
                <w:sz w:val="20"/>
                <w:szCs w:val="20"/>
              </w:rPr>
              <w:t>以上用于航空航天、体育用品、大型风电叶片等领域。也可与碳纤维、芳纶纤维混杂编织成高模量织物</w:t>
            </w:r>
            <w:r>
              <w:rPr>
                <w:rFonts w:ascii="宋体" w:hAnsi="宋体" w:cs="宋体"/>
                <w:color w:val="000000"/>
                <w:kern w:val="0"/>
                <w:sz w:val="20"/>
                <w:szCs w:val="20"/>
              </w:rPr>
              <w:t>GB/T25040-2010</w:t>
            </w:r>
            <w:r>
              <w:rPr>
                <w:rFonts w:hint="eastAsia" w:ascii="宋体" w:hAnsi="宋体" w:cs="宋体"/>
                <w:color w:val="000000"/>
                <w:kern w:val="0"/>
                <w:sz w:val="20"/>
                <w:szCs w:val="20"/>
              </w:rPr>
              <w:t>《玻璃纤维缝编织物》</w:t>
            </w:r>
            <w:r>
              <w:rPr>
                <w:rFonts w:ascii="宋体" w:hAnsi="宋体" w:cs="宋体"/>
                <w:color w:val="000000"/>
                <w:kern w:val="0"/>
                <w:sz w:val="20"/>
                <w:szCs w:val="20"/>
              </w:rPr>
              <w:t>GJB1676-1993</w:t>
            </w:r>
            <w:r>
              <w:rPr>
                <w:rFonts w:hint="eastAsia" w:ascii="宋体" w:hAnsi="宋体" w:cs="宋体"/>
                <w:color w:val="000000"/>
                <w:kern w:val="0"/>
                <w:sz w:val="20"/>
                <w:szCs w:val="20"/>
              </w:rPr>
              <w:t>《高模量玻璃纤维布规范》）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防辐射玻璃纤维及制品（用于防护服）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耐辐照电绝缘玻璃纤维及制品（用于原子能工业）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4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低介电玻璃纤维（</w:t>
            </w:r>
            <w:r>
              <w:rPr>
                <w:rFonts w:ascii="宋体" w:hAnsi="宋体" w:cs="宋体"/>
                <w:color w:val="000000"/>
                <w:kern w:val="0"/>
                <w:sz w:val="20"/>
                <w:szCs w:val="20"/>
              </w:rPr>
              <w:t>D-GF</w:t>
            </w:r>
            <w:r>
              <w:rPr>
                <w:rFonts w:hint="eastAsia" w:ascii="宋体" w:hAnsi="宋体" w:cs="宋体"/>
                <w:color w:val="000000"/>
                <w:kern w:val="0"/>
                <w:sz w:val="20"/>
                <w:szCs w:val="20"/>
              </w:rPr>
              <w:t>）及制品（</w:t>
            </w:r>
            <w:r>
              <w:rPr>
                <w:rFonts w:ascii="宋体" w:hAnsi="宋体" w:cs="宋体"/>
                <w:color w:val="000000"/>
                <w:kern w:val="0"/>
                <w:sz w:val="20"/>
                <w:szCs w:val="20"/>
              </w:rPr>
              <w:t>B2O3</w:t>
            </w:r>
            <w:r>
              <w:rPr>
                <w:rFonts w:hint="eastAsia" w:ascii="宋体" w:hAnsi="宋体" w:cs="宋体"/>
                <w:color w:val="000000"/>
                <w:kern w:val="0"/>
                <w:sz w:val="20"/>
                <w:szCs w:val="20"/>
              </w:rPr>
              <w:t>含量达（</w:t>
            </w:r>
            <w:r>
              <w:rPr>
                <w:rFonts w:ascii="宋体" w:hAnsi="宋体" w:cs="宋体"/>
                <w:color w:val="000000"/>
                <w:kern w:val="0"/>
                <w:sz w:val="20"/>
                <w:szCs w:val="20"/>
              </w:rPr>
              <w:t>20</w:t>
            </w:r>
            <w:r>
              <w:rPr>
                <w:rFonts w:hint="eastAsia" w:ascii="宋体" w:hAnsi="宋体" w:cs="宋体"/>
                <w:color w:val="000000"/>
                <w:kern w:val="0"/>
                <w:sz w:val="20"/>
                <w:szCs w:val="20"/>
              </w:rPr>
              <w:t>～</w:t>
            </w:r>
            <w:r>
              <w:rPr>
                <w:rFonts w:ascii="宋体" w:hAnsi="宋体" w:cs="宋体"/>
                <w:color w:val="000000"/>
                <w:kern w:val="0"/>
                <w:sz w:val="20"/>
                <w:szCs w:val="20"/>
              </w:rPr>
              <w:t>26</w:t>
            </w:r>
            <w:r>
              <w:rPr>
                <w:rFonts w:hint="eastAsia" w:ascii="宋体" w:hAnsi="宋体" w:cs="宋体"/>
                <w:color w:val="000000"/>
                <w:kern w:val="0"/>
                <w:sz w:val="20"/>
                <w:szCs w:val="20"/>
              </w:rPr>
              <w:t>）</w:t>
            </w:r>
            <w:r>
              <w:rPr>
                <w:rFonts w:ascii="宋体" w:hAnsi="宋体" w:cs="宋体"/>
                <w:color w:val="000000"/>
                <w:kern w:val="0"/>
                <w:sz w:val="20"/>
                <w:szCs w:val="20"/>
              </w:rPr>
              <w:t>%</w:t>
            </w:r>
            <w:r>
              <w:rPr>
                <w:rFonts w:hint="eastAsia" w:ascii="宋体" w:hAnsi="宋体" w:cs="宋体"/>
                <w:color w:val="000000"/>
                <w:kern w:val="0"/>
                <w:sz w:val="20"/>
                <w:szCs w:val="20"/>
              </w:rPr>
              <w:t>，介电常数和介电损耗都较低，是一种具有宽频带、高透波的理想材料。用于制造雷达罩、电磁窗、高隐身材料和高性能印制电路板等电子元件。</w:t>
            </w:r>
            <w:r>
              <w:rPr>
                <w:rFonts w:ascii="宋体" w:hAnsi="宋体" w:cs="宋体"/>
                <w:color w:val="000000"/>
                <w:kern w:val="0"/>
                <w:sz w:val="20"/>
                <w:szCs w:val="20"/>
              </w:rPr>
              <w:t>GB/T18373-2013</w:t>
            </w:r>
            <w:r>
              <w:rPr>
                <w:rFonts w:hint="eastAsia" w:ascii="宋体" w:hAnsi="宋体" w:cs="宋体"/>
                <w:color w:val="000000"/>
                <w:kern w:val="0"/>
                <w:sz w:val="20"/>
                <w:szCs w:val="20"/>
              </w:rPr>
              <w:t>《印制电路板用</w:t>
            </w:r>
            <w:r>
              <w:rPr>
                <w:rFonts w:ascii="宋体" w:hAnsi="宋体" w:cs="宋体"/>
                <w:color w:val="000000"/>
                <w:kern w:val="0"/>
                <w:sz w:val="20"/>
                <w:szCs w:val="20"/>
              </w:rPr>
              <w:t>E</w:t>
            </w:r>
            <w:r>
              <w:rPr>
                <w:rFonts w:hint="eastAsia" w:ascii="宋体" w:hAnsi="宋体" w:cs="宋体"/>
                <w:color w:val="000000"/>
                <w:kern w:val="0"/>
                <w:sz w:val="20"/>
                <w:szCs w:val="20"/>
              </w:rPr>
              <w:t>玻璃纤维布》）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耐碱玻璃纤维（</w:t>
            </w:r>
            <w:r>
              <w:rPr>
                <w:rFonts w:ascii="宋体" w:hAnsi="宋体" w:cs="宋体"/>
                <w:color w:val="000000"/>
                <w:kern w:val="0"/>
                <w:sz w:val="20"/>
                <w:szCs w:val="20"/>
              </w:rPr>
              <w:t>AR-GF</w:t>
            </w:r>
            <w:r>
              <w:rPr>
                <w:rFonts w:hint="eastAsia" w:ascii="宋体" w:hAnsi="宋体" w:cs="宋体"/>
                <w:color w:val="000000"/>
                <w:kern w:val="0"/>
                <w:sz w:val="20"/>
                <w:szCs w:val="20"/>
              </w:rPr>
              <w:t>）及制品（氧化锆含量大于</w:t>
            </w:r>
            <w:r>
              <w:rPr>
                <w:rFonts w:ascii="宋体" w:hAnsi="宋体" w:cs="宋体"/>
                <w:color w:val="000000"/>
                <w:kern w:val="0"/>
                <w:sz w:val="20"/>
                <w:szCs w:val="20"/>
              </w:rPr>
              <w:t>16%</w:t>
            </w:r>
            <w:r>
              <w:rPr>
                <w:rFonts w:hint="eastAsia" w:ascii="宋体" w:hAnsi="宋体" w:cs="宋体"/>
                <w:color w:val="000000"/>
                <w:kern w:val="0"/>
                <w:sz w:val="20"/>
                <w:szCs w:val="20"/>
              </w:rPr>
              <w:t>，能耐碱性物质长期侵蚀，主要用于制造玻璃纤维增强水泥制品（</w:t>
            </w:r>
            <w:r>
              <w:rPr>
                <w:rFonts w:ascii="宋体" w:hAnsi="宋体" w:cs="宋体"/>
                <w:color w:val="000000"/>
                <w:kern w:val="0"/>
                <w:sz w:val="20"/>
                <w:szCs w:val="20"/>
              </w:rPr>
              <w:t>GRC</w:t>
            </w:r>
            <w:r>
              <w:rPr>
                <w:rFonts w:hint="eastAsia" w:ascii="宋体" w:hAnsi="宋体" w:cs="宋体"/>
                <w:color w:val="000000"/>
                <w:kern w:val="0"/>
                <w:sz w:val="20"/>
                <w:szCs w:val="20"/>
              </w:rPr>
              <w:t>）。</w:t>
            </w:r>
            <w:r>
              <w:rPr>
                <w:rFonts w:ascii="宋体" w:hAnsi="宋体" w:cs="宋体"/>
                <w:color w:val="000000"/>
                <w:kern w:val="0"/>
                <w:sz w:val="20"/>
                <w:szCs w:val="20"/>
              </w:rPr>
              <w:t>JC/T841-2007</w:t>
            </w:r>
            <w:r>
              <w:rPr>
                <w:rFonts w:hint="eastAsia" w:ascii="宋体" w:hAnsi="宋体" w:cs="宋体"/>
                <w:color w:val="000000"/>
                <w:kern w:val="0"/>
                <w:sz w:val="20"/>
                <w:szCs w:val="20"/>
              </w:rPr>
              <w:t>《耐碱玻璃纤维网布》</w:t>
            </w:r>
            <w:r>
              <w:rPr>
                <w:rFonts w:ascii="宋体" w:hAnsi="宋体" w:cs="宋体"/>
                <w:color w:val="000000"/>
                <w:kern w:val="0"/>
                <w:sz w:val="20"/>
                <w:szCs w:val="20"/>
              </w:rPr>
              <w:t>JC/T572-2012</w:t>
            </w:r>
            <w:r>
              <w:rPr>
                <w:rFonts w:hint="eastAsia" w:ascii="宋体" w:hAnsi="宋体" w:cs="宋体"/>
                <w:color w:val="000000"/>
                <w:kern w:val="0"/>
                <w:sz w:val="20"/>
                <w:szCs w:val="20"/>
              </w:rPr>
              <w:t>《耐碱玻璃纤维无捻粗纱》）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E-CR</w:t>
            </w:r>
            <w:r>
              <w:rPr>
                <w:rFonts w:hint="eastAsia" w:ascii="宋体" w:hAnsi="宋体" w:cs="宋体"/>
                <w:color w:val="000000"/>
                <w:kern w:val="0"/>
                <w:sz w:val="20"/>
                <w:szCs w:val="20"/>
              </w:rPr>
              <w:t>玻璃纤维及制品（不含</w:t>
            </w:r>
            <w:r>
              <w:rPr>
                <w:rFonts w:ascii="宋体" w:hAnsi="宋体" w:cs="宋体"/>
                <w:color w:val="000000"/>
                <w:kern w:val="0"/>
                <w:sz w:val="20"/>
                <w:szCs w:val="20"/>
              </w:rPr>
              <w:t>B2O3</w:t>
            </w:r>
            <w:r>
              <w:rPr>
                <w:rFonts w:hint="eastAsia" w:ascii="宋体" w:hAnsi="宋体" w:cs="宋体"/>
                <w:color w:val="000000"/>
                <w:kern w:val="0"/>
                <w:sz w:val="20"/>
                <w:szCs w:val="20"/>
              </w:rPr>
              <w:t>和</w:t>
            </w:r>
            <w:r>
              <w:rPr>
                <w:rFonts w:ascii="宋体" w:hAnsi="宋体" w:cs="宋体"/>
                <w:color w:val="000000"/>
                <w:kern w:val="0"/>
                <w:sz w:val="20"/>
                <w:szCs w:val="20"/>
              </w:rPr>
              <w:t>F2</w:t>
            </w:r>
            <w:r>
              <w:rPr>
                <w:rFonts w:hint="eastAsia" w:ascii="宋体" w:hAnsi="宋体" w:cs="宋体"/>
                <w:color w:val="000000"/>
                <w:kern w:val="0"/>
                <w:sz w:val="20"/>
                <w:szCs w:val="20"/>
              </w:rPr>
              <w:t>的玻璃纤维。具有较好的耐水性和耐酸性。主要用于烟气脱硫、化工及海洋工程用容器及管道。</w:t>
            </w:r>
            <w:r>
              <w:rPr>
                <w:rFonts w:ascii="宋体" w:hAnsi="宋体" w:cs="宋体"/>
                <w:color w:val="000000"/>
                <w:kern w:val="0"/>
                <w:sz w:val="20"/>
                <w:szCs w:val="20"/>
              </w:rPr>
              <w:t>GBT26733-2011</w:t>
            </w:r>
            <w:r>
              <w:rPr>
                <w:rFonts w:hint="eastAsia" w:ascii="宋体" w:hAnsi="宋体" w:cs="宋体"/>
                <w:color w:val="000000"/>
                <w:kern w:val="0"/>
                <w:sz w:val="20"/>
                <w:szCs w:val="20"/>
              </w:rPr>
              <w:t>《玻璃纤维湿法毡》、</w:t>
            </w:r>
            <w:r>
              <w:rPr>
                <w:rFonts w:ascii="宋体" w:hAnsi="宋体" w:cs="宋体"/>
                <w:color w:val="000000"/>
                <w:kern w:val="0"/>
                <w:sz w:val="20"/>
                <w:szCs w:val="20"/>
              </w:rPr>
              <w:t>JC/T590-2005</w:t>
            </w:r>
            <w:r>
              <w:rPr>
                <w:rFonts w:hint="eastAsia" w:ascii="宋体" w:hAnsi="宋体" w:cs="宋体"/>
                <w:color w:val="000000"/>
                <w:kern w:val="0"/>
                <w:sz w:val="20"/>
                <w:szCs w:val="20"/>
              </w:rPr>
              <w:t>《过滤用玻璃纤维针刺毡》）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特种玻璃光纤及制品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特种光纤制品（包括面板、微通道板、光锥和倒像器等）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镀金属玻璃纤维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空心玻璃纤维（用于航空工业和深水容器）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玻璃微纤维（纤维直径≤</w:t>
            </w:r>
            <w:r>
              <w:rPr>
                <w:rFonts w:ascii="宋体" w:hAnsi="宋体" w:cs="宋体"/>
                <w:color w:val="000000"/>
                <w:kern w:val="0"/>
                <w:sz w:val="20"/>
                <w:szCs w:val="20"/>
              </w:rPr>
              <w:t>3mm</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中空织物（用</w:t>
            </w:r>
            <w:r>
              <w:rPr>
                <w:rFonts w:ascii="宋体" w:hAnsi="宋体" w:cs="宋体"/>
                <w:color w:val="000000"/>
                <w:kern w:val="0"/>
                <w:sz w:val="20"/>
                <w:szCs w:val="20"/>
              </w:rPr>
              <w:t>E</w:t>
            </w:r>
            <w:r>
              <w:rPr>
                <w:rFonts w:hint="eastAsia" w:ascii="宋体" w:hAnsi="宋体" w:cs="宋体"/>
                <w:color w:val="000000"/>
                <w:kern w:val="0"/>
                <w:sz w:val="20"/>
                <w:szCs w:val="20"/>
              </w:rPr>
              <w:t>玻纤，是织物形式创新。用于轨道交通轻量化、石化、通讯及建筑等领域）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高性能纤维预制体（碳纤维或石英纤维等特殊纤维编织而成，用于航空航天、能源、交通、电子、化工、环保和核电等领域）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高性能碳纤维及制品制造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w:t>
            </w:r>
            <w:r>
              <w:rPr>
                <w:rFonts w:ascii="宋体" w:hAnsi="宋体" w:cs="宋体"/>
                <w:color w:val="000000"/>
                <w:kern w:val="0"/>
                <w:sz w:val="20"/>
                <w:szCs w:val="20"/>
              </w:rPr>
              <w:t>单（</w:t>
            </w:r>
            <w:r>
              <w:rPr>
                <w:rFonts w:hint="eastAsia" w:ascii="宋体" w:hAnsi="宋体" w:cs="宋体"/>
                <w:color w:val="000000"/>
                <w:kern w:val="0"/>
                <w:sz w:val="20"/>
                <w:szCs w:val="20"/>
              </w:rPr>
              <w:t>聚合</w:t>
            </w:r>
            <w:r>
              <w:rPr>
                <w:rFonts w:ascii="宋体" w:hAnsi="宋体" w:cs="宋体"/>
                <w:color w:val="000000"/>
                <w:kern w:val="0"/>
                <w:sz w:val="20"/>
                <w:szCs w:val="20"/>
              </w:rPr>
              <w:t>）</w:t>
            </w:r>
            <w:r>
              <w:rPr>
                <w:rFonts w:hint="eastAsia" w:ascii="宋体" w:hAnsi="宋体" w:cs="宋体"/>
                <w:color w:val="000000"/>
                <w:kern w:val="0"/>
                <w:sz w:val="20"/>
                <w:szCs w:val="20"/>
              </w:rPr>
              <w:t>体</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聚丙烯腈原丝</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高强碳纤维（拉伸强度≥</w:t>
            </w:r>
            <w:r>
              <w:rPr>
                <w:rFonts w:ascii="宋体" w:hAnsi="宋体" w:cs="宋体"/>
                <w:color w:val="000000"/>
                <w:kern w:val="0"/>
                <w:sz w:val="20"/>
                <w:szCs w:val="20"/>
              </w:rPr>
              <w:t>4.9GPa</w:t>
            </w:r>
            <w:r>
              <w:rPr>
                <w:rFonts w:hint="eastAsia" w:ascii="宋体" w:hAnsi="宋体" w:cs="宋体"/>
                <w:color w:val="000000"/>
                <w:kern w:val="0"/>
                <w:sz w:val="20"/>
                <w:szCs w:val="20"/>
              </w:rPr>
              <w:t>且拉伸模量≥</w:t>
            </w:r>
            <w:r>
              <w:rPr>
                <w:rFonts w:ascii="宋体" w:hAnsi="宋体" w:cs="宋体"/>
                <w:color w:val="000000"/>
                <w:kern w:val="0"/>
                <w:sz w:val="20"/>
                <w:szCs w:val="20"/>
              </w:rPr>
              <w:t>230</w:t>
            </w:r>
            <w:r>
              <w:rPr>
                <w:rFonts w:hint="eastAsia" w:ascii="宋体" w:hAnsi="宋体" w:cs="宋体"/>
                <w:color w:val="000000"/>
                <w:kern w:val="0"/>
                <w:sz w:val="20"/>
                <w:szCs w:val="20"/>
              </w:rPr>
              <w:t>～</w:t>
            </w:r>
            <w:r>
              <w:rPr>
                <w:rFonts w:ascii="宋体" w:hAnsi="宋体" w:cs="宋体"/>
                <w:color w:val="000000"/>
                <w:kern w:val="0"/>
                <w:sz w:val="20"/>
                <w:szCs w:val="20"/>
              </w:rPr>
              <w:t>260GPa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高强中模碳纤维（拉伸强度≥</w:t>
            </w:r>
            <w:r>
              <w:rPr>
                <w:rFonts w:ascii="宋体" w:hAnsi="宋体" w:cs="宋体"/>
                <w:color w:val="000000"/>
                <w:kern w:val="0"/>
                <w:sz w:val="20"/>
                <w:szCs w:val="20"/>
              </w:rPr>
              <w:t>4.5GPa</w:t>
            </w:r>
            <w:r>
              <w:rPr>
                <w:rFonts w:hint="eastAsia" w:ascii="宋体" w:hAnsi="宋体" w:cs="宋体"/>
                <w:color w:val="000000"/>
                <w:kern w:val="0"/>
                <w:sz w:val="20"/>
                <w:szCs w:val="20"/>
              </w:rPr>
              <w:t>且拉伸模量≥</w:t>
            </w:r>
            <w:r>
              <w:rPr>
                <w:rFonts w:ascii="宋体" w:hAnsi="宋体" w:cs="宋体"/>
                <w:color w:val="000000"/>
                <w:kern w:val="0"/>
                <w:sz w:val="20"/>
                <w:szCs w:val="20"/>
              </w:rPr>
              <w:t>260</w:t>
            </w:r>
            <w:r>
              <w:rPr>
                <w:rFonts w:hint="eastAsia" w:ascii="宋体" w:hAnsi="宋体" w:cs="宋体"/>
                <w:color w:val="000000"/>
                <w:kern w:val="0"/>
                <w:sz w:val="20"/>
                <w:szCs w:val="20"/>
              </w:rPr>
              <w:t>～</w:t>
            </w:r>
            <w:r>
              <w:rPr>
                <w:rFonts w:ascii="宋体" w:hAnsi="宋体" w:cs="宋体"/>
                <w:color w:val="000000"/>
                <w:kern w:val="0"/>
                <w:sz w:val="20"/>
                <w:szCs w:val="20"/>
              </w:rPr>
              <w:t>350GPa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高模碳纤维（拉伸强度≥</w:t>
            </w:r>
            <w:r>
              <w:rPr>
                <w:rFonts w:ascii="宋体" w:hAnsi="宋体" w:cs="宋体"/>
                <w:color w:val="000000"/>
                <w:kern w:val="0"/>
                <w:sz w:val="20"/>
                <w:szCs w:val="20"/>
              </w:rPr>
              <w:t>3</w:t>
            </w:r>
            <w:r>
              <w:rPr>
                <w:rFonts w:hint="eastAsia" w:ascii="宋体" w:hAnsi="宋体" w:cs="宋体"/>
                <w:color w:val="000000"/>
                <w:kern w:val="0"/>
                <w:sz w:val="20"/>
                <w:szCs w:val="20"/>
              </w:rPr>
              <w:t>～</w:t>
            </w:r>
            <w:r>
              <w:rPr>
                <w:rFonts w:ascii="宋体" w:hAnsi="宋体" w:cs="宋体"/>
                <w:color w:val="000000"/>
                <w:kern w:val="0"/>
                <w:sz w:val="20"/>
                <w:szCs w:val="20"/>
              </w:rPr>
              <w:t>3.5GPa</w:t>
            </w:r>
            <w:r>
              <w:rPr>
                <w:rFonts w:hint="eastAsia" w:ascii="宋体" w:hAnsi="宋体" w:cs="宋体"/>
                <w:color w:val="000000"/>
                <w:kern w:val="0"/>
                <w:sz w:val="20"/>
                <w:szCs w:val="20"/>
              </w:rPr>
              <w:t>且拉伸模量≥</w:t>
            </w:r>
            <w:r>
              <w:rPr>
                <w:rFonts w:ascii="宋体" w:hAnsi="宋体" w:cs="宋体"/>
                <w:color w:val="000000"/>
                <w:kern w:val="0"/>
                <w:sz w:val="20"/>
                <w:szCs w:val="20"/>
              </w:rPr>
              <w:t>400GPa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高强高模碳纤维（拉伸强度≥</w:t>
            </w:r>
            <w:r>
              <w:rPr>
                <w:rFonts w:ascii="宋体" w:hAnsi="宋体" w:cs="宋体"/>
                <w:color w:val="000000"/>
                <w:kern w:val="0"/>
                <w:sz w:val="20"/>
                <w:szCs w:val="20"/>
              </w:rPr>
              <w:t>4.0GPa</w:t>
            </w:r>
            <w:r>
              <w:rPr>
                <w:rFonts w:hint="eastAsia" w:ascii="宋体" w:hAnsi="宋体" w:cs="宋体"/>
                <w:color w:val="000000"/>
                <w:kern w:val="0"/>
                <w:sz w:val="20"/>
                <w:szCs w:val="20"/>
              </w:rPr>
              <w:t>且拉伸模量≥</w:t>
            </w:r>
            <w:r>
              <w:rPr>
                <w:rFonts w:ascii="宋体" w:hAnsi="宋体" w:cs="宋体"/>
                <w:color w:val="000000"/>
                <w:kern w:val="0"/>
                <w:sz w:val="20"/>
                <w:szCs w:val="20"/>
              </w:rPr>
              <w:t>350GPa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碳纤维织物预制体（用于航空、航天、风力发电等）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碳纤维预制体（用于航空、航天、风力发电等）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石墨纤维（模量不低于</w:t>
            </w:r>
            <w:r>
              <w:rPr>
                <w:rFonts w:ascii="宋体" w:hAnsi="宋体" w:cs="宋体"/>
                <w:color w:val="000000"/>
                <w:kern w:val="0"/>
                <w:sz w:val="20"/>
                <w:szCs w:val="20"/>
              </w:rPr>
              <w:t>600GPa</w:t>
            </w:r>
            <w:r>
              <w:rPr>
                <w:rFonts w:hint="eastAsia" w:ascii="宋体" w:hAnsi="宋体" w:cs="宋体"/>
                <w:color w:val="000000"/>
                <w:kern w:val="0"/>
                <w:sz w:val="20"/>
                <w:szCs w:val="20"/>
              </w:rPr>
              <w:t>且强度大于</w:t>
            </w:r>
            <w:r>
              <w:rPr>
                <w:rFonts w:ascii="宋体" w:hAnsi="宋体" w:cs="宋体"/>
                <w:color w:val="000000"/>
                <w:kern w:val="0"/>
                <w:sz w:val="20"/>
                <w:szCs w:val="20"/>
              </w:rPr>
              <w:t>3.0GPa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陶瓷纤维及制品制造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氧化物陶瓷纤维（包括莫来石、氧化铝、氧化锆等连续纤维）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非氧化物陶瓷纤维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碳化硅纤维及其织物（主要用于航空发动机、燃气轮机、航天、核电等领域，如</w:t>
            </w:r>
            <w:r>
              <w:rPr>
                <w:rFonts w:ascii="宋体" w:hAnsi="宋体" w:cs="宋体"/>
                <w:color w:val="000000"/>
                <w:kern w:val="0"/>
                <w:sz w:val="20"/>
                <w:szCs w:val="20"/>
              </w:rPr>
              <w:t>Hi-Nicalon</w:t>
            </w:r>
            <w:r>
              <w:rPr>
                <w:rFonts w:hint="eastAsia" w:ascii="宋体" w:hAnsi="宋体" w:cs="宋体"/>
                <w:color w:val="000000"/>
                <w:kern w:val="0"/>
                <w:sz w:val="20"/>
                <w:szCs w:val="20"/>
              </w:rPr>
              <w:t>级、</w:t>
            </w:r>
            <w:r>
              <w:rPr>
                <w:rFonts w:ascii="宋体" w:hAnsi="宋体" w:cs="宋体"/>
                <w:color w:val="000000"/>
                <w:kern w:val="0"/>
                <w:sz w:val="20"/>
                <w:szCs w:val="20"/>
              </w:rPr>
              <w:t>Hi-Nicalon S</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锦纶纤维制造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高性能锦纶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涤纶纤维制造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高性能涤纶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腈纶纤维制造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高性能腈纶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维纶纤维制造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高性能维纶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高性能丙纶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氨纶纤维制造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高性能氨纶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间位芳纶</w:t>
            </w:r>
          </w:p>
          <w:p>
            <w:pPr>
              <w:widowControl/>
              <w:jc w:val="left"/>
              <w:rPr>
                <w:rFonts w:ascii="宋体" w:cs="宋体"/>
                <w:color w:val="000000"/>
                <w:kern w:val="0"/>
                <w:sz w:val="20"/>
                <w:szCs w:val="20"/>
              </w:rPr>
            </w:pPr>
            <w:r>
              <w:rPr>
                <w:rFonts w:hint="eastAsia" w:ascii="宋体" w:hAnsi="宋体" w:cs="宋体"/>
                <w:color w:val="000000"/>
                <w:kern w:val="0"/>
                <w:sz w:val="20"/>
                <w:szCs w:val="20"/>
              </w:rPr>
              <w:t>对位芳纶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芳纶</w:t>
            </w:r>
            <w:r>
              <w:rPr>
                <w:rFonts w:ascii="宋体" w:hAnsi="宋体" w:cs="宋体"/>
                <w:color w:val="000000"/>
                <w:kern w:val="0"/>
                <w:sz w:val="20"/>
                <w:szCs w:val="20"/>
              </w:rPr>
              <w:t>-III</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超高分子量聚乙烯纤维（分子量在</w:t>
            </w:r>
            <w:r>
              <w:rPr>
                <w:rFonts w:ascii="宋体" w:hAnsi="宋体" w:cs="宋体"/>
                <w:color w:val="000000"/>
                <w:kern w:val="0"/>
                <w:sz w:val="20"/>
                <w:szCs w:val="20"/>
              </w:rPr>
              <w:t>200</w:t>
            </w:r>
            <w:r>
              <w:rPr>
                <w:rFonts w:hint="eastAsia" w:ascii="宋体" w:hAnsi="宋体" w:cs="宋体"/>
                <w:color w:val="000000"/>
                <w:kern w:val="0"/>
                <w:sz w:val="20"/>
                <w:szCs w:val="20"/>
              </w:rPr>
              <w:t>万</w:t>
            </w:r>
            <w:r>
              <w:rPr>
                <w:rFonts w:ascii="宋体" w:hAnsi="宋体" w:cs="宋体"/>
                <w:color w:val="000000"/>
                <w:kern w:val="0"/>
                <w:sz w:val="20"/>
                <w:szCs w:val="20"/>
              </w:rPr>
              <w:t>~500</w:t>
            </w:r>
            <w:r>
              <w:rPr>
                <w:rFonts w:hint="eastAsia" w:ascii="宋体" w:hAnsi="宋体" w:cs="宋体"/>
                <w:color w:val="000000"/>
                <w:kern w:val="0"/>
                <w:sz w:val="20"/>
                <w:szCs w:val="20"/>
              </w:rPr>
              <w:t>万，用于海工缆绳、防弹衣、防弹头盔、防弹装甲、航空航天等领域）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聚苯硫醚纤维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高性能聚四氟乙烯纤维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高性能聚对苯撑苯并双口恶唑纤维（</w:t>
            </w:r>
            <w:r>
              <w:rPr>
                <w:rFonts w:ascii="宋体" w:hAnsi="宋体" w:cs="宋体"/>
                <w:color w:val="000000"/>
                <w:kern w:val="0"/>
                <w:sz w:val="20"/>
                <w:szCs w:val="20"/>
              </w:rPr>
              <w:t>PBO</w:t>
            </w:r>
            <w:r>
              <w:rPr>
                <w:rFonts w:hint="eastAsia" w:ascii="宋体" w:hAnsi="宋体" w:cs="宋体"/>
                <w:color w:val="000000"/>
                <w:kern w:val="0"/>
                <w:sz w:val="20"/>
                <w:szCs w:val="20"/>
              </w:rPr>
              <w:t>）纤维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聚芳杂环纤维（聚醚醚酮、聚芳醚酮等，指具有深染、超细旦、抗起球、抗静电、阻燃、抗熔滴、抗紫外、抗化学品、抗菌等功能的化学纤维）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聚芳砜纶纤维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新型纤维素纤维（</w:t>
            </w:r>
            <w:r>
              <w:rPr>
                <w:rFonts w:ascii="宋体" w:hAnsi="宋体" w:cs="宋体"/>
                <w:color w:val="000000"/>
                <w:kern w:val="0"/>
                <w:sz w:val="20"/>
                <w:szCs w:val="20"/>
              </w:rPr>
              <w:t>Lyocell</w:t>
            </w:r>
            <w:r>
              <w:rPr>
                <w:rFonts w:hint="eastAsia" w:ascii="宋体" w:hAnsi="宋体" w:cs="宋体"/>
                <w:color w:val="000000"/>
                <w:kern w:val="0"/>
                <w:sz w:val="20"/>
                <w:szCs w:val="20"/>
              </w:rPr>
              <w:t>纤维、竹浆纤维、麻浆纤维等生物基再生纤维）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4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生物基合成纤维（聚乳酸（</w:t>
            </w:r>
            <w:r>
              <w:rPr>
                <w:rFonts w:ascii="宋体" w:hAnsi="宋体" w:cs="宋体"/>
                <w:color w:val="000000"/>
                <w:kern w:val="0"/>
                <w:sz w:val="20"/>
                <w:szCs w:val="20"/>
              </w:rPr>
              <w:t>PLA</w:t>
            </w:r>
            <w:r>
              <w:rPr>
                <w:rFonts w:hint="eastAsia" w:ascii="宋体" w:hAnsi="宋体" w:cs="宋体"/>
                <w:color w:val="000000"/>
                <w:kern w:val="0"/>
                <w:sz w:val="20"/>
                <w:szCs w:val="20"/>
              </w:rPr>
              <w:t>）纤维、聚羟基丁酸羟基戊酸酯</w:t>
            </w:r>
            <w:r>
              <w:rPr>
                <w:rFonts w:ascii="宋体" w:hAnsi="宋体" w:cs="宋体"/>
                <w:color w:val="000000"/>
                <w:kern w:val="0"/>
                <w:sz w:val="20"/>
                <w:szCs w:val="20"/>
              </w:rPr>
              <w:t>(PHBV)</w:t>
            </w:r>
            <w:r>
              <w:rPr>
                <w:rFonts w:hint="eastAsia" w:ascii="宋体" w:hAnsi="宋体" w:cs="宋体"/>
                <w:color w:val="000000"/>
                <w:kern w:val="0"/>
                <w:sz w:val="20"/>
                <w:szCs w:val="20"/>
              </w:rPr>
              <w:t>和聚乳酸（</w:t>
            </w:r>
            <w:r>
              <w:rPr>
                <w:rFonts w:ascii="宋体" w:hAnsi="宋体" w:cs="宋体"/>
                <w:color w:val="000000"/>
                <w:kern w:val="0"/>
                <w:sz w:val="20"/>
                <w:szCs w:val="20"/>
              </w:rPr>
              <w:t>PLA</w:t>
            </w:r>
            <w:r>
              <w:rPr>
                <w:rFonts w:hint="eastAsia" w:ascii="宋体" w:hAnsi="宋体" w:cs="宋体"/>
                <w:color w:val="000000"/>
                <w:kern w:val="0"/>
                <w:sz w:val="20"/>
                <w:szCs w:val="20"/>
              </w:rPr>
              <w:t>）共混纤维、聚对苯二甲酸</w:t>
            </w:r>
            <w:r>
              <w:rPr>
                <w:rFonts w:ascii="宋体" w:hAnsi="宋体" w:cs="宋体"/>
                <w:color w:val="000000"/>
                <w:kern w:val="0"/>
                <w:sz w:val="20"/>
                <w:szCs w:val="20"/>
              </w:rPr>
              <w:t>1,3-</w:t>
            </w:r>
            <w:r>
              <w:rPr>
                <w:rFonts w:hint="eastAsia" w:ascii="宋体" w:hAnsi="宋体" w:cs="宋体"/>
                <w:color w:val="000000"/>
                <w:kern w:val="0"/>
                <w:sz w:val="20"/>
                <w:szCs w:val="20"/>
              </w:rPr>
              <w:t>丙二醇酯（</w:t>
            </w:r>
            <w:r>
              <w:rPr>
                <w:rFonts w:ascii="宋体" w:hAnsi="宋体" w:cs="宋体"/>
                <w:color w:val="000000"/>
                <w:kern w:val="0"/>
                <w:sz w:val="20"/>
                <w:szCs w:val="20"/>
              </w:rPr>
              <w:t>PTT</w:t>
            </w:r>
            <w:r>
              <w:rPr>
                <w:rFonts w:hint="eastAsia" w:ascii="宋体" w:hAnsi="宋体" w:cs="宋体"/>
                <w:color w:val="000000"/>
                <w:kern w:val="0"/>
                <w:sz w:val="20"/>
                <w:szCs w:val="20"/>
              </w:rPr>
              <w:t>）纤维、聚对苯二甲酸</w:t>
            </w:r>
            <w:r>
              <w:rPr>
                <w:rFonts w:ascii="宋体" w:hAnsi="宋体" w:cs="宋体"/>
                <w:color w:val="000000"/>
                <w:kern w:val="0"/>
                <w:sz w:val="20"/>
                <w:szCs w:val="20"/>
              </w:rPr>
              <w:t>1,4-</w:t>
            </w:r>
            <w:r>
              <w:rPr>
                <w:rFonts w:hint="eastAsia" w:ascii="宋体" w:hAnsi="宋体" w:cs="宋体"/>
                <w:color w:val="000000"/>
                <w:kern w:val="0"/>
                <w:sz w:val="20"/>
                <w:szCs w:val="20"/>
              </w:rPr>
              <w:t>丁二醇酯（</w:t>
            </w:r>
            <w:r>
              <w:rPr>
                <w:rFonts w:ascii="宋体" w:hAnsi="宋体" w:cs="宋体"/>
                <w:color w:val="000000"/>
                <w:kern w:val="0"/>
                <w:sz w:val="20"/>
                <w:szCs w:val="20"/>
              </w:rPr>
              <w:t>PBT</w:t>
            </w:r>
            <w:r>
              <w:rPr>
                <w:rFonts w:hint="eastAsia" w:ascii="宋体" w:hAnsi="宋体" w:cs="宋体"/>
                <w:color w:val="000000"/>
                <w:kern w:val="0"/>
                <w:sz w:val="20"/>
                <w:szCs w:val="20"/>
              </w:rPr>
              <w:t>）纤维、聚对苯二甲酸混二醇酯（</w:t>
            </w:r>
            <w:r>
              <w:rPr>
                <w:rFonts w:ascii="宋体" w:hAnsi="宋体" w:cs="宋体"/>
                <w:color w:val="000000"/>
                <w:kern w:val="0"/>
                <w:sz w:val="20"/>
                <w:szCs w:val="20"/>
              </w:rPr>
              <w:t>PDT</w:t>
            </w:r>
            <w:r>
              <w:rPr>
                <w:rFonts w:hint="eastAsia" w:ascii="宋体" w:hAnsi="宋体" w:cs="宋体"/>
                <w:color w:val="000000"/>
                <w:kern w:val="0"/>
                <w:sz w:val="20"/>
                <w:szCs w:val="20"/>
              </w:rPr>
              <w:t>）纤维、聚丁二酸丁二醇酯（</w:t>
            </w:r>
            <w:r>
              <w:rPr>
                <w:rFonts w:ascii="宋体" w:hAnsi="宋体" w:cs="宋体"/>
                <w:color w:val="000000"/>
                <w:kern w:val="0"/>
                <w:sz w:val="20"/>
                <w:szCs w:val="20"/>
              </w:rPr>
              <w:t>PBS</w:t>
            </w:r>
            <w:r>
              <w:rPr>
                <w:rFonts w:hint="eastAsia" w:ascii="宋体" w:hAnsi="宋体" w:cs="宋体"/>
                <w:color w:val="000000"/>
                <w:kern w:val="0"/>
                <w:sz w:val="20"/>
                <w:szCs w:val="20"/>
              </w:rPr>
              <w:t>）纤维、聚酰胺（</w:t>
            </w:r>
            <w:r>
              <w:rPr>
                <w:rFonts w:ascii="宋体" w:hAnsi="宋体" w:cs="宋体"/>
                <w:color w:val="000000"/>
                <w:kern w:val="0"/>
                <w:sz w:val="20"/>
                <w:szCs w:val="20"/>
              </w:rPr>
              <w:t>PA56</w:t>
            </w:r>
            <w:r>
              <w:rPr>
                <w:rFonts w:hint="eastAsia" w:ascii="宋体" w:hAnsi="宋体" w:cs="宋体"/>
                <w:color w:val="000000"/>
                <w:kern w:val="0"/>
                <w:sz w:val="20"/>
                <w:szCs w:val="20"/>
              </w:rPr>
              <w:t>）纤维）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海洋生物基纤维（壳聚糖纤维、海藻酸盐纤维）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循环再生纤维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高性能纤维复合材料制造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高性能热固性树脂基复合材料制造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酚醛树脂基复合材料（用于航空航天、汽车、轨道交通领域）</w:t>
            </w:r>
          </w:p>
          <w:p>
            <w:pPr>
              <w:widowControl/>
              <w:jc w:val="left"/>
              <w:rPr>
                <w:rFonts w:ascii="宋体" w:cs="宋体"/>
                <w:color w:val="000000"/>
                <w:kern w:val="0"/>
                <w:sz w:val="20"/>
                <w:szCs w:val="20"/>
              </w:rPr>
            </w:pPr>
            <w:r>
              <w:rPr>
                <w:rFonts w:hint="eastAsia" w:ascii="宋体" w:hAnsi="宋体" w:cs="宋体"/>
                <w:color w:val="000000"/>
                <w:kern w:val="0"/>
                <w:sz w:val="20"/>
                <w:szCs w:val="20"/>
              </w:rPr>
              <w:t>氰酸酯树脂基复合材料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环氧树脂基复合材料（用于风电、电力、电子信息、航空航天、海洋工程及高技术船舶、轨道交通装备等）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双马来酰亚胺树脂基复合材料（用于航空航天）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聚酰亚胺树脂基复合材料（用于发动机）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乙烯基树脂复合材料（用于大型石化装备、环境工程等领域）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高性能玻璃纤维增强热固性树脂基复合材料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高性能碳纤维增强热固性树脂基复合材料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高性能热塑性树脂基复合材料制造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连续纤维增强复合材料（尼龙、聚酯、</w:t>
            </w:r>
            <w:r>
              <w:rPr>
                <w:rFonts w:ascii="宋体" w:hAnsi="宋体" w:cs="宋体"/>
                <w:color w:val="000000"/>
                <w:kern w:val="0"/>
                <w:sz w:val="20"/>
                <w:szCs w:val="20"/>
              </w:rPr>
              <w:t>ABS</w:t>
            </w:r>
            <w:r>
              <w:rPr>
                <w:rFonts w:hint="eastAsia" w:ascii="宋体" w:hAnsi="宋体" w:cs="宋体"/>
                <w:color w:val="000000"/>
                <w:kern w:val="0"/>
                <w:sz w:val="20"/>
                <w:szCs w:val="20"/>
              </w:rPr>
              <w:t>等）</w:t>
            </w:r>
          </w:p>
          <w:p>
            <w:pPr>
              <w:widowControl/>
              <w:jc w:val="left"/>
              <w:rPr>
                <w:rFonts w:ascii="宋体" w:cs="宋体"/>
                <w:color w:val="000000"/>
                <w:kern w:val="0"/>
                <w:sz w:val="20"/>
                <w:szCs w:val="20"/>
              </w:rPr>
            </w:pPr>
            <w:r>
              <w:rPr>
                <w:rFonts w:hint="eastAsia" w:ascii="宋体" w:hAnsi="宋体" w:cs="宋体"/>
                <w:color w:val="000000"/>
                <w:kern w:val="0"/>
                <w:sz w:val="20"/>
                <w:szCs w:val="20"/>
              </w:rPr>
              <w:t>非连续纤维增强复合材料（</w:t>
            </w:r>
            <w:r>
              <w:rPr>
                <w:rFonts w:ascii="宋体" w:hAnsi="宋体" w:cs="宋体"/>
                <w:color w:val="000000"/>
                <w:kern w:val="0"/>
                <w:sz w:val="20"/>
                <w:szCs w:val="20"/>
              </w:rPr>
              <w:t>PEEK</w:t>
            </w:r>
            <w:r>
              <w:rPr>
                <w:rFonts w:hint="eastAsia" w:ascii="宋体" w:hAnsi="宋体" w:cs="宋体"/>
                <w:color w:val="000000"/>
                <w:kern w:val="0"/>
                <w:sz w:val="20"/>
                <w:szCs w:val="20"/>
              </w:rPr>
              <w:t>、</w:t>
            </w:r>
            <w:r>
              <w:rPr>
                <w:rFonts w:ascii="宋体" w:hAnsi="宋体" w:cs="宋体"/>
                <w:color w:val="000000"/>
                <w:kern w:val="0"/>
                <w:sz w:val="20"/>
                <w:szCs w:val="20"/>
              </w:rPr>
              <w:t>PEI</w:t>
            </w:r>
            <w:r>
              <w:rPr>
                <w:rFonts w:hint="eastAsia" w:ascii="宋体" w:hAnsi="宋体" w:cs="宋体"/>
                <w:color w:val="000000"/>
                <w:kern w:val="0"/>
                <w:sz w:val="20"/>
                <w:szCs w:val="20"/>
              </w:rPr>
              <w:t>、</w:t>
            </w:r>
            <w:r>
              <w:rPr>
                <w:rFonts w:ascii="宋体" w:hAnsi="宋体" w:cs="宋体"/>
                <w:color w:val="000000"/>
                <w:kern w:val="0"/>
                <w:sz w:val="20"/>
                <w:szCs w:val="20"/>
              </w:rPr>
              <w:t>PSU</w:t>
            </w:r>
            <w:r>
              <w:rPr>
                <w:rFonts w:hint="eastAsia" w:ascii="宋体" w:hAnsi="宋体" w:cs="宋体"/>
                <w:color w:val="000000"/>
                <w:kern w:val="0"/>
                <w:sz w:val="20"/>
                <w:szCs w:val="20"/>
              </w:rPr>
              <w:t>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其他高性能复合材料制造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金属基复合材料</w:t>
            </w:r>
          </w:p>
          <w:p>
            <w:pPr>
              <w:widowControl/>
              <w:jc w:val="left"/>
              <w:rPr>
                <w:rFonts w:ascii="宋体" w:cs="宋体"/>
                <w:color w:val="000000"/>
                <w:kern w:val="0"/>
                <w:sz w:val="20"/>
                <w:szCs w:val="20"/>
              </w:rPr>
            </w:pPr>
            <w:r>
              <w:rPr>
                <w:rFonts w:hint="eastAsia" w:ascii="宋体" w:hAnsi="宋体" w:cs="宋体"/>
                <w:color w:val="000000"/>
                <w:kern w:val="0"/>
                <w:sz w:val="20"/>
                <w:szCs w:val="20"/>
              </w:rPr>
              <w:t>铝基复合材料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难熔金属基复合材料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铍基复合材料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碳纳米管增强金属基纳米复合材料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泡沫金属基复合材料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难熔金属基复合制品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高温合金基复合制品</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铍基复合制品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碳纳米管增强金属基纳米复合制品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泡沫金属基复合制品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陶瓷基复合材料制造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陶瓷基复合材料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碳碳复合材料制造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w:t>
            </w:r>
            <w:r>
              <w:rPr>
                <w:rFonts w:ascii="宋体" w:hAnsi="宋体" w:cs="宋体"/>
                <w:color w:val="000000"/>
                <w:kern w:val="0"/>
                <w:sz w:val="20"/>
                <w:szCs w:val="20"/>
              </w:rPr>
              <w:t>/</w:t>
            </w:r>
            <w:r>
              <w:rPr>
                <w:rFonts w:hint="eastAsia" w:ascii="宋体" w:hAnsi="宋体" w:cs="宋体"/>
                <w:color w:val="000000"/>
                <w:kern w:val="0"/>
                <w:sz w:val="20"/>
                <w:szCs w:val="20"/>
              </w:rPr>
              <w:t>碳复合材料（用于航空制动、高温炉）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其他结构复合材料制造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不锈钢与碳钢复合板</w:t>
            </w:r>
          </w:p>
          <w:p>
            <w:pPr>
              <w:widowControl/>
              <w:jc w:val="left"/>
              <w:rPr>
                <w:rFonts w:ascii="宋体" w:cs="宋体"/>
                <w:color w:val="000000"/>
                <w:kern w:val="0"/>
                <w:sz w:val="20"/>
                <w:szCs w:val="20"/>
              </w:rPr>
            </w:pPr>
            <w:r>
              <w:rPr>
                <w:rFonts w:hint="eastAsia" w:ascii="宋体" w:hAnsi="宋体" w:cs="宋体"/>
                <w:color w:val="000000"/>
                <w:kern w:val="0"/>
                <w:sz w:val="20"/>
                <w:szCs w:val="20"/>
              </w:rPr>
              <w:t>不锈钢与碳钢管产品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减震复合钢板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铜钢复合材料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铝铜复合材料</w:t>
            </w:r>
          </w:p>
          <w:p>
            <w:pPr>
              <w:widowControl/>
              <w:jc w:val="left"/>
              <w:rPr>
                <w:rFonts w:ascii="宋体" w:cs="宋体"/>
                <w:color w:val="000000"/>
                <w:kern w:val="0"/>
                <w:sz w:val="20"/>
                <w:szCs w:val="20"/>
              </w:rPr>
            </w:pPr>
            <w:r>
              <w:rPr>
                <w:rFonts w:hint="eastAsia" w:ascii="宋体" w:hAnsi="宋体" w:cs="宋体"/>
                <w:color w:val="000000"/>
                <w:kern w:val="0"/>
                <w:sz w:val="20"/>
                <w:szCs w:val="20"/>
              </w:rPr>
              <w:t>银铜复合材料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合金与铜合金复合材料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铝锰与铝硅复合材料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金属颗粒压电复合材料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金刚石与金属复合材料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硼化物与金属复合材料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碳化硼与金属复合材料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非金属化合物与金属复合材料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高品质钼铜多层复合材料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钽包铜管、铜包钛棒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多金属复合带、管产品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铝基复合钢带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铝基复合带、铝塑复合带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粉末铝基、铜基钢复合带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w:t>
            </w:r>
            <w:r>
              <w:rPr>
                <w:rFonts w:ascii="宋体" w:cs="宋体"/>
                <w:color w:val="000000"/>
                <w:kern w:val="0"/>
                <w:sz w:val="20"/>
                <w:szCs w:val="20"/>
              </w:rPr>
              <w:t>-</w:t>
            </w:r>
            <w:r>
              <w:rPr>
                <w:rFonts w:hint="eastAsia" w:ascii="宋体" w:hAnsi="宋体" w:cs="宋体"/>
                <w:color w:val="000000"/>
                <w:kern w:val="0"/>
                <w:sz w:val="20"/>
                <w:szCs w:val="20"/>
              </w:rPr>
              <w:t>铜复合带、银合金</w:t>
            </w:r>
            <w:r>
              <w:rPr>
                <w:rFonts w:ascii="宋体" w:cs="宋体"/>
                <w:color w:val="000000"/>
                <w:kern w:val="0"/>
                <w:sz w:val="20"/>
                <w:szCs w:val="20"/>
              </w:rPr>
              <w:t>-</w:t>
            </w:r>
            <w:r>
              <w:rPr>
                <w:rFonts w:hint="eastAsia" w:ascii="宋体" w:hAnsi="宋体" w:cs="宋体"/>
                <w:color w:val="000000"/>
                <w:kern w:val="0"/>
                <w:sz w:val="20"/>
                <w:szCs w:val="20"/>
              </w:rPr>
              <w:t>铜合金复合带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w:t>
            </w:r>
            <w:r>
              <w:rPr>
                <w:rFonts w:ascii="宋体" w:cs="宋体"/>
                <w:color w:val="000000"/>
                <w:kern w:val="0"/>
                <w:sz w:val="20"/>
                <w:szCs w:val="20"/>
              </w:rPr>
              <w:t>-</w:t>
            </w:r>
            <w:r>
              <w:rPr>
                <w:rFonts w:hint="eastAsia" w:ascii="宋体" w:hAnsi="宋体" w:cs="宋体"/>
                <w:color w:val="000000"/>
                <w:kern w:val="0"/>
                <w:sz w:val="20"/>
                <w:szCs w:val="20"/>
              </w:rPr>
              <w:t>铝硅三层复合带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多金属复合制品</w:t>
            </w:r>
          </w:p>
          <w:p>
            <w:pPr>
              <w:widowControl/>
              <w:jc w:val="left"/>
              <w:rPr>
                <w:rFonts w:ascii="宋体" w:cs="宋体"/>
                <w:color w:val="000000"/>
                <w:kern w:val="0"/>
                <w:sz w:val="20"/>
                <w:szCs w:val="20"/>
              </w:rPr>
            </w:pPr>
            <w:r>
              <w:rPr>
                <w:rFonts w:hint="eastAsia" w:ascii="宋体" w:hAnsi="宋体" w:cs="宋体"/>
                <w:color w:val="000000"/>
                <w:kern w:val="0"/>
                <w:sz w:val="20"/>
                <w:szCs w:val="20"/>
              </w:rPr>
              <w:t>钛钢复合制品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铜钢复合制品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铝铜复合制品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银铜复合制品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合金与铜合金复合制品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铝锰与铝硅复合制品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金属颗粒压电复合制品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金属陶瓷复合膜产品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金刚石与金属复合制品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硼化物与金属复合制品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碳化硼与金属复合制品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非金属化合物与金属复合制品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前沿新材料</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w:t>
            </w:r>
          </w:p>
        </w:tc>
        <w:tc>
          <w:tcPr>
            <w:tcW w:w="157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打印用材料制造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金属增材制造专用材料制造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高强、高韧不锈钢粉末（航空领域，如</w:t>
            </w:r>
            <w:r>
              <w:rPr>
                <w:rFonts w:ascii="宋体" w:hAnsi="宋体" w:cs="宋体"/>
                <w:color w:val="000000"/>
                <w:kern w:val="0"/>
                <w:sz w:val="20"/>
                <w:szCs w:val="20"/>
              </w:rPr>
              <w:t>1Cr18Ni9Ti</w:t>
            </w:r>
            <w:r>
              <w:rPr>
                <w:rFonts w:hint="eastAsia" w:ascii="宋体" w:hAnsi="宋体" w:cs="宋体"/>
                <w:color w:val="000000"/>
                <w:kern w:val="0"/>
                <w:sz w:val="20"/>
                <w:szCs w:val="20"/>
              </w:rPr>
              <w:t>，</w:t>
            </w:r>
            <w:r>
              <w:rPr>
                <w:rFonts w:ascii="宋体" w:hAnsi="宋体" w:cs="宋体"/>
                <w:color w:val="000000"/>
                <w:kern w:val="0"/>
                <w:sz w:val="20"/>
                <w:szCs w:val="20"/>
              </w:rPr>
              <w:t>0Cr15Ni5Cu4Nb</w:t>
            </w:r>
            <w:r>
              <w:rPr>
                <w:rFonts w:hint="eastAsia" w:ascii="宋体" w:hAnsi="宋体" w:cs="宋体"/>
                <w:color w:val="000000"/>
                <w:kern w:val="0"/>
                <w:sz w:val="20"/>
                <w:szCs w:val="20"/>
              </w:rPr>
              <w:t>，</w:t>
            </w:r>
            <w:r>
              <w:rPr>
                <w:rFonts w:ascii="宋体" w:hAnsi="宋体" w:cs="宋体"/>
                <w:color w:val="000000"/>
                <w:kern w:val="0"/>
                <w:sz w:val="20"/>
                <w:szCs w:val="20"/>
              </w:rPr>
              <w:t>1Cr15Ni4Mo3N</w:t>
            </w:r>
            <w:r>
              <w:rPr>
                <w:rFonts w:hint="eastAsia" w:ascii="宋体" w:hAnsi="宋体" w:cs="宋体"/>
                <w:color w:val="000000"/>
                <w:kern w:val="0"/>
                <w:sz w:val="20"/>
                <w:szCs w:val="20"/>
              </w:rPr>
              <w:t>等用于飞机、发动机部件修复）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3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铁合金冶炼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铁基合金粉末（航空领域，如</w:t>
            </w:r>
            <w:r>
              <w:rPr>
                <w:rFonts w:ascii="宋体" w:hAnsi="宋体" w:cs="宋体"/>
                <w:color w:val="000000"/>
                <w:kern w:val="0"/>
                <w:sz w:val="20"/>
                <w:szCs w:val="20"/>
              </w:rPr>
              <w:t>A100</w:t>
            </w:r>
            <w:r>
              <w:rPr>
                <w:rFonts w:hint="eastAsia" w:ascii="宋体" w:hAnsi="宋体" w:cs="宋体"/>
                <w:color w:val="000000"/>
                <w:kern w:val="0"/>
                <w:sz w:val="20"/>
                <w:szCs w:val="20"/>
              </w:rPr>
              <w:t>，</w:t>
            </w:r>
            <w:r>
              <w:rPr>
                <w:rFonts w:ascii="宋体" w:hAnsi="宋体" w:cs="宋体"/>
                <w:color w:val="000000"/>
                <w:kern w:val="0"/>
                <w:sz w:val="20"/>
                <w:szCs w:val="20"/>
              </w:rPr>
              <w:t>AF1410</w:t>
            </w:r>
            <w:r>
              <w:rPr>
                <w:rFonts w:hint="eastAsia" w:ascii="宋体" w:hAnsi="宋体" w:cs="宋体"/>
                <w:color w:val="000000"/>
                <w:kern w:val="0"/>
                <w:sz w:val="20"/>
                <w:szCs w:val="20"/>
              </w:rPr>
              <w:t>，</w:t>
            </w:r>
            <w:r>
              <w:rPr>
                <w:rFonts w:ascii="宋体" w:hAnsi="宋体" w:cs="宋体"/>
                <w:color w:val="000000"/>
                <w:kern w:val="0"/>
                <w:sz w:val="20"/>
                <w:szCs w:val="20"/>
              </w:rPr>
              <w:t>HY180</w:t>
            </w:r>
            <w:r>
              <w:rPr>
                <w:rFonts w:hint="eastAsia" w:ascii="宋体" w:hAnsi="宋体" w:cs="宋体"/>
                <w:color w:val="000000"/>
                <w:kern w:val="0"/>
                <w:sz w:val="20"/>
                <w:szCs w:val="20"/>
              </w:rPr>
              <w:t>等用于飞机部件成型、修复）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其他贵金属冶炼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铂粉、钯粉、铑粉、其他贵金属粉末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钨钼冶炼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钨粉、钼粉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钽粉、其他稀有金属粉末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钛合金粉末（航空领域，如</w:t>
            </w:r>
            <w:r>
              <w:rPr>
                <w:rFonts w:ascii="宋体" w:hAnsi="宋体" w:cs="宋体"/>
                <w:color w:val="000000"/>
                <w:kern w:val="0"/>
                <w:sz w:val="20"/>
                <w:szCs w:val="20"/>
              </w:rPr>
              <w:t>TC4</w:t>
            </w:r>
            <w:r>
              <w:rPr>
                <w:rFonts w:hint="eastAsia" w:ascii="宋体" w:hAnsi="宋体" w:cs="宋体"/>
                <w:color w:val="000000"/>
                <w:kern w:val="0"/>
                <w:sz w:val="20"/>
                <w:szCs w:val="20"/>
              </w:rPr>
              <w:t>、</w:t>
            </w:r>
            <w:r>
              <w:rPr>
                <w:rFonts w:ascii="宋体" w:hAnsi="宋体" w:cs="宋体"/>
                <w:color w:val="000000"/>
                <w:kern w:val="0"/>
                <w:sz w:val="20"/>
                <w:szCs w:val="20"/>
              </w:rPr>
              <w:t>TC17</w:t>
            </w:r>
            <w:r>
              <w:rPr>
                <w:rFonts w:hint="eastAsia" w:ascii="宋体" w:hAnsi="宋体" w:cs="宋体"/>
                <w:color w:val="000000"/>
                <w:kern w:val="0"/>
                <w:sz w:val="20"/>
                <w:szCs w:val="20"/>
              </w:rPr>
              <w:t>等用于发动机零件修复）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铝合金粉末（航空领域，如</w:t>
            </w:r>
            <w:r>
              <w:rPr>
                <w:rFonts w:ascii="宋体" w:hAnsi="宋体" w:cs="宋体"/>
                <w:color w:val="000000"/>
                <w:kern w:val="0"/>
                <w:sz w:val="20"/>
                <w:szCs w:val="20"/>
              </w:rPr>
              <w:t>AlSi10Mg</w:t>
            </w:r>
            <w:r>
              <w:rPr>
                <w:rFonts w:hint="eastAsia" w:ascii="宋体" w:hAnsi="宋体" w:cs="宋体"/>
                <w:color w:val="000000"/>
                <w:kern w:val="0"/>
                <w:sz w:val="20"/>
                <w:szCs w:val="20"/>
              </w:rPr>
              <w:t>等用于飞机部件成型、修复）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镍基高温合金粉末</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形状记忆合金粉末（如</w:t>
            </w:r>
            <w:r>
              <w:rPr>
                <w:rFonts w:ascii="宋体" w:hAnsi="宋体" w:cs="宋体"/>
                <w:color w:val="000000"/>
                <w:kern w:val="0"/>
                <w:sz w:val="20"/>
                <w:szCs w:val="20"/>
              </w:rPr>
              <w:t>NiTi</w:t>
            </w:r>
            <w:r>
              <w:rPr>
                <w:rFonts w:hint="eastAsia" w:ascii="宋体" w:hAnsi="宋体" w:cs="宋体"/>
                <w:color w:val="000000"/>
                <w:kern w:val="0"/>
                <w:sz w:val="20"/>
                <w:szCs w:val="20"/>
              </w:rPr>
              <w:t>，用于成型）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金属间化合物粉末（</w:t>
            </w:r>
            <w:r>
              <w:rPr>
                <w:rFonts w:ascii="宋体" w:hAnsi="宋体" w:cs="宋体"/>
                <w:color w:val="000000"/>
                <w:kern w:val="0"/>
                <w:sz w:val="20"/>
                <w:szCs w:val="20"/>
              </w:rPr>
              <w:t>TiAl</w:t>
            </w:r>
            <w:r>
              <w:rPr>
                <w:rFonts w:hint="eastAsia" w:ascii="宋体" w:hAnsi="宋体" w:cs="宋体"/>
                <w:color w:val="000000"/>
                <w:kern w:val="0"/>
                <w:sz w:val="20"/>
                <w:szCs w:val="20"/>
              </w:rPr>
              <w:t>、</w:t>
            </w:r>
            <w:r>
              <w:rPr>
                <w:rFonts w:ascii="宋体" w:hAnsi="宋体" w:cs="宋体"/>
                <w:color w:val="000000"/>
                <w:kern w:val="0"/>
                <w:sz w:val="20"/>
                <w:szCs w:val="20"/>
              </w:rPr>
              <w:t>Ti2AlNb,NbSi</w:t>
            </w:r>
            <w:r>
              <w:rPr>
                <w:rFonts w:hint="eastAsia" w:ascii="宋体" w:hAnsi="宋体" w:cs="宋体"/>
                <w:color w:val="000000"/>
                <w:kern w:val="0"/>
                <w:sz w:val="20"/>
                <w:szCs w:val="20"/>
              </w:rPr>
              <w:t>等用于发动机零件成型）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其他未列明金属制品制造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w:t>
            </w:r>
            <w:r>
              <w:rPr>
                <w:rFonts w:ascii="宋体" w:hAnsi="宋体" w:cs="宋体"/>
                <w:color w:val="000000"/>
                <w:kern w:val="0"/>
                <w:sz w:val="20"/>
                <w:szCs w:val="20"/>
              </w:rPr>
              <w:t>3D</w:t>
            </w:r>
            <w:r>
              <w:rPr>
                <w:rFonts w:hint="eastAsia" w:ascii="宋体" w:hAnsi="宋体" w:cs="宋体"/>
                <w:color w:val="000000"/>
                <w:kern w:val="0"/>
                <w:sz w:val="20"/>
                <w:szCs w:val="20"/>
              </w:rPr>
              <w:t>打印金属材料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非金属增材制造专用材料制造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2651*</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初级形态塑料及合成树脂制造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光敏树脂</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聚合物基合成材料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纤维增强聚合物复合材料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颗粒增强聚合物复合材料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塑料零件及其他塑料制品制造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热塑性高分子材料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医用增材制造专用材料制造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生物基医用材料（胶原、壳聚糖等）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合成高分子材料（聚乳酸、聚乙醇酸等）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生物活性陶瓷材料（羟基磷灰石等）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医用金属材料（钴镍合金等）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高场超导磁体用材料制造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NbTi</w:t>
            </w:r>
            <w:r>
              <w:rPr>
                <w:rFonts w:hint="eastAsia" w:ascii="宋体" w:hAnsi="宋体" w:cs="宋体"/>
                <w:color w:val="000000"/>
                <w:kern w:val="0"/>
                <w:sz w:val="20"/>
                <w:szCs w:val="20"/>
              </w:rPr>
              <w:t>超导线材</w:t>
            </w:r>
          </w:p>
          <w:p>
            <w:pPr>
              <w:widowControl/>
              <w:jc w:val="left"/>
              <w:rPr>
                <w:rFonts w:ascii="宋体" w:cs="宋体"/>
                <w:color w:val="000000"/>
                <w:kern w:val="0"/>
                <w:sz w:val="20"/>
                <w:szCs w:val="20"/>
              </w:rPr>
            </w:pPr>
            <w:r>
              <w:rPr>
                <w:rFonts w:ascii="宋体" w:hAnsi="宋体" w:cs="宋体"/>
                <w:color w:val="000000"/>
                <w:kern w:val="0"/>
                <w:sz w:val="20"/>
                <w:szCs w:val="20"/>
              </w:rPr>
              <w:t>Nb3Sn</w:t>
            </w:r>
            <w:r>
              <w:rPr>
                <w:rFonts w:hint="eastAsia" w:ascii="宋体" w:hAnsi="宋体" w:cs="宋体"/>
                <w:color w:val="000000"/>
                <w:kern w:val="0"/>
                <w:sz w:val="20"/>
                <w:szCs w:val="20"/>
              </w:rPr>
              <w:t>超导线材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Bi2Sr2Ca1Cu2O(Bi2212)</w:t>
            </w:r>
            <w:r>
              <w:rPr>
                <w:rFonts w:hint="eastAsia" w:ascii="宋体" w:hAnsi="宋体" w:cs="宋体"/>
                <w:color w:val="000000"/>
                <w:kern w:val="0"/>
                <w:sz w:val="20"/>
                <w:szCs w:val="20"/>
              </w:rPr>
              <w:t>超导线材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超导电力用材料制造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MgB2</w:t>
            </w:r>
            <w:r>
              <w:rPr>
                <w:rFonts w:hint="eastAsia" w:ascii="宋体" w:hAnsi="宋体" w:cs="宋体"/>
                <w:color w:val="000000"/>
                <w:kern w:val="0"/>
                <w:sz w:val="20"/>
                <w:szCs w:val="20"/>
              </w:rPr>
              <w:t>超导线材</w:t>
            </w:r>
          </w:p>
          <w:p>
            <w:pPr>
              <w:widowControl/>
              <w:jc w:val="left"/>
              <w:rPr>
                <w:rFonts w:ascii="宋体" w:cs="宋体"/>
                <w:color w:val="000000"/>
                <w:kern w:val="0"/>
                <w:sz w:val="20"/>
                <w:szCs w:val="20"/>
              </w:rPr>
            </w:pPr>
            <w:r>
              <w:rPr>
                <w:rFonts w:hint="eastAsia" w:ascii="宋体" w:cs="宋体"/>
                <w:color w:val="000000"/>
                <w:kern w:val="0"/>
                <w:sz w:val="20"/>
                <w:szCs w:val="20"/>
              </w:rPr>
              <w:t>高温超导电缆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超导电力及磁体材料制造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YBaCuO</w:t>
            </w:r>
            <w:r>
              <w:rPr>
                <w:rFonts w:hint="eastAsia" w:ascii="宋体" w:hAnsi="宋体" w:cs="宋体"/>
                <w:color w:val="000000"/>
                <w:kern w:val="0"/>
                <w:sz w:val="20"/>
                <w:szCs w:val="20"/>
              </w:rPr>
              <w:t>超导带材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智能、仿生与超材料制造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智能响应材料制造</w:t>
            </w: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w:t>
            </w:r>
            <w:r>
              <w:rPr>
                <w:rFonts w:ascii="宋体" w:hAnsi="宋体" w:cs="宋体"/>
                <w:color w:val="000000"/>
                <w:kern w:val="0"/>
                <w:sz w:val="20"/>
                <w:szCs w:val="20"/>
              </w:rPr>
              <w:t>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形状记忆高分子聚合物</w:t>
            </w:r>
          </w:p>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有色金属合金制造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金属基形状记忆合金</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电磁流变材料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自修复材料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仿生材料制造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仿生材料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碳基纳米材料制造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石墨烯粉体</w:t>
            </w:r>
          </w:p>
          <w:p>
            <w:pPr>
              <w:widowControl/>
              <w:jc w:val="left"/>
              <w:rPr>
                <w:rFonts w:ascii="宋体" w:cs="宋体"/>
                <w:color w:val="000000"/>
                <w:kern w:val="0"/>
                <w:sz w:val="20"/>
                <w:szCs w:val="20"/>
              </w:rPr>
            </w:pPr>
            <w:r>
              <w:rPr>
                <w:rFonts w:hint="eastAsia" w:ascii="宋体" w:hAnsi="宋体" w:cs="宋体"/>
                <w:color w:val="000000"/>
                <w:kern w:val="0"/>
                <w:sz w:val="20"/>
                <w:szCs w:val="20"/>
              </w:rPr>
              <w:t>石墨烯薄膜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富勒烯（单质碳的第三种同素异形体）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无机纳米材料制造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碳化物纳米粉体原料（碳化硅纳米粉体、碳酸钙纳米粉体）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氮化合物纳米粉体原料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其他基础化学原料制造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氧化物纳米粉体原料（氧化锌纳米粉体、氧化硅纳米粉体、氧化钛纳米粉体、氧化锆纳米粉体、氧化铁纳米粉体）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纳米陶瓷：纳米氧化物陶瓷、纳米碳化物陶瓷、其他纳米陶瓷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4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3099*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其他非金属矿物制品制造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非金属矿物纳米材料（非金属晶体纳米材料、其他非金属纳米材料）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6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金属纳米材料制造</w:t>
            </w:r>
          </w:p>
        </w:tc>
        <w:tc>
          <w:tcPr>
            <w:tcW w:w="821" w:type="dxa"/>
            <w:noWrap w:val="0"/>
            <w:vAlign w:val="top"/>
          </w:tcPr>
          <w:p>
            <w:pPr>
              <w:widowControl/>
              <w:jc w:val="left"/>
              <w:rPr>
                <w:rFonts w:ascii="宋体" w:hAnsi="宋体" w:cs="宋体"/>
                <w:bCs/>
                <w:color w:val="000000"/>
                <w:kern w:val="0"/>
                <w:sz w:val="20"/>
                <w:szCs w:val="20"/>
              </w:rPr>
            </w:pPr>
            <w:r>
              <w:rPr>
                <w:rFonts w:ascii="宋体" w:hAnsi="宋体" w:cs="宋体"/>
                <w:bCs/>
                <w:color w:val="000000"/>
                <w:kern w:val="0"/>
                <w:sz w:val="20"/>
                <w:szCs w:val="20"/>
              </w:rPr>
              <w:t>3130*</w:t>
            </w:r>
          </w:p>
          <w:p>
            <w:pPr>
              <w:widowControl/>
              <w:jc w:val="left"/>
              <w:rPr>
                <w:rFonts w:ascii="宋体" w:cs="宋体"/>
                <w:bCs/>
                <w:color w:val="000000"/>
                <w:kern w:val="0"/>
                <w:sz w:val="20"/>
                <w:szCs w:val="20"/>
              </w:rPr>
            </w:pPr>
            <w:r>
              <w:rPr>
                <w:rFonts w:ascii="宋体" w:hAnsi="宋体" w:cs="宋体"/>
                <w:bCs/>
                <w:color w:val="000000"/>
                <w:kern w:val="0"/>
                <w:sz w:val="20"/>
                <w:szCs w:val="20"/>
              </w:rPr>
              <w:t>3251*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钢压延加工</w:t>
            </w:r>
          </w:p>
          <w:p>
            <w:pPr>
              <w:widowControl/>
              <w:jc w:val="left"/>
              <w:rPr>
                <w:rFonts w:ascii="宋体" w:cs="宋体"/>
                <w:color w:val="000000"/>
                <w:kern w:val="0"/>
                <w:sz w:val="20"/>
                <w:szCs w:val="20"/>
              </w:rPr>
            </w:pPr>
            <w:r>
              <w:rPr>
                <w:rFonts w:hint="eastAsia" w:ascii="宋体" w:hAnsi="宋体" w:cs="宋体"/>
                <w:color w:val="000000"/>
                <w:kern w:val="0"/>
                <w:sz w:val="20"/>
                <w:szCs w:val="20"/>
              </w:rPr>
              <w:t>铜压延加工</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钢材纳米材料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铜和铜粉纳米材料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金和金粉纳米材料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银和银粉纳米材料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其他贵重金属纳米材料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稀有稀土金属晶体纳米材料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钴和钴粉纳米材料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其他稀有稀土金属纳米材料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其他有色金属晶体纳米材料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锌和锌粉纳米材料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铅和铅粉纳米材料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钛和钛粉纳米材料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镍和镍粉纳米材料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其他未列明有色金属纳米材料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高分子纳米复合材料制造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聚酯树脂纳米涂料</w:t>
            </w:r>
          </w:p>
          <w:p>
            <w:pPr>
              <w:widowControl/>
              <w:jc w:val="left"/>
              <w:rPr>
                <w:rFonts w:ascii="宋体" w:cs="宋体"/>
                <w:color w:val="000000"/>
                <w:kern w:val="0"/>
                <w:sz w:val="20"/>
                <w:szCs w:val="20"/>
              </w:rPr>
            </w:pPr>
            <w:r>
              <w:rPr>
                <w:rFonts w:hint="eastAsia" w:ascii="宋体" w:hAnsi="宋体" w:cs="宋体"/>
                <w:color w:val="000000"/>
                <w:kern w:val="0"/>
                <w:sz w:val="20"/>
                <w:szCs w:val="20"/>
              </w:rPr>
              <w:t>酚醛树脂纳米涂料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环氧树脂纳米涂料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其他纳米涂料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初级形态塑料及合成树脂制造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合成树脂纳米材料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聚酰亚胺纳米材料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不饱和聚酯树脂纳米材料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其他初级形态塑料纳米材料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合成纤维单（聚合）体制造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合成纤维单体纳米材料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合成纤维聚合体纳米材料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硼纤维纳米产品</w:t>
            </w:r>
          </w:p>
          <w:p>
            <w:pPr>
              <w:widowControl/>
              <w:jc w:val="left"/>
              <w:rPr>
                <w:rFonts w:ascii="宋体" w:cs="宋体"/>
                <w:color w:val="FF0000"/>
                <w:kern w:val="0"/>
                <w:sz w:val="20"/>
                <w:szCs w:val="20"/>
              </w:rPr>
            </w:pPr>
            <w:r>
              <w:rPr>
                <w:rFonts w:hint="eastAsia" w:ascii="宋体" w:hAnsi="宋体" w:cs="宋体"/>
                <w:color w:val="000000"/>
                <w:kern w:val="0"/>
                <w:sz w:val="20"/>
                <w:szCs w:val="20"/>
              </w:rPr>
              <w:t>高分子纳米复合材料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胶粘剂纳米材料</w:t>
            </w:r>
          </w:p>
          <w:p>
            <w:pPr>
              <w:widowControl/>
              <w:jc w:val="left"/>
              <w:rPr>
                <w:rFonts w:ascii="宋体" w:cs="宋体"/>
                <w:color w:val="000000"/>
                <w:kern w:val="0"/>
                <w:sz w:val="20"/>
                <w:szCs w:val="20"/>
              </w:rPr>
            </w:pPr>
            <w:r>
              <w:rPr>
                <w:rFonts w:hint="eastAsia" w:ascii="宋体" w:hAnsi="宋体" w:cs="宋体"/>
                <w:color w:val="000000"/>
                <w:kern w:val="0"/>
                <w:sz w:val="20"/>
                <w:szCs w:val="20"/>
              </w:rPr>
              <w:t>其他专用化学纳米产品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其他合成纤维制造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合成纤维纳米材料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塑料薄膜制造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酚醛树脂纳米塑料薄膜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聚酰亚胺纳米塑料薄膜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其他纳米塑料薄膜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玻璃纤维及制品制造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玻璃纤维纳米产品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纳米催化剂材料制造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纳米催化剂材料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生物医用材料制造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3.6.5.0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生物医用材料制造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卫生材料及医药用品制造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医用高分子材料（软组织修复及整形外科材料、心脑血管系统修复材料、药物控释载体及系统）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医用耗材（皮肤掩膜、医用导管、皮肤粘合剂、组织粘合剂、血液净化及吸附材料）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牙科用生物材料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特种陶瓷制品制造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医用陶瓷基材料（用于骨科陶瓷基材料、牙科陶瓷基材料）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bCs/>
                <w:color w:val="000000"/>
                <w:kern w:val="0"/>
                <w:sz w:val="20"/>
                <w:szCs w:val="20"/>
              </w:rPr>
            </w:pPr>
            <w:r>
              <w:rPr>
                <w:rFonts w:ascii="宋体" w:hAnsi="宋体" w:cs="宋体"/>
                <w:bCs/>
                <w:color w:val="000000"/>
                <w:kern w:val="0"/>
                <w:sz w:val="20"/>
                <w:szCs w:val="20"/>
              </w:rPr>
              <w:t>3254*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w:t>
            </w:r>
            <w:r>
              <w:rPr>
                <w:rFonts w:ascii="宋体" w:hAnsi="宋体" w:cs="宋体"/>
                <w:color w:val="000000"/>
                <w:kern w:val="0"/>
                <w:sz w:val="20"/>
                <w:szCs w:val="20"/>
              </w:rPr>
              <w:t>金属压延加工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医用钛基材料（用于骨科、牙科、心脑血管系统修复的材料）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7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医用镁基材料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医用其他有色金属材料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医疗诊断、监护及治疗设备制造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临床诊断材料（生物传感器、生物及细胞芯片以及分子影像剂等）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液态金属制造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3.6.6.0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液态金属制造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常用有色金属冶炼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液态有色金属（指室温或常温下呈液态的金属及合金材料）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贵金属冶炼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液态贵金属（指熔点不超过铝熔融温度</w:t>
            </w:r>
            <w:r>
              <w:rPr>
                <w:rFonts w:ascii="宋体" w:hAnsi="宋体" w:cs="宋体"/>
                <w:color w:val="000000"/>
                <w:kern w:val="0"/>
                <w:sz w:val="20"/>
                <w:szCs w:val="20"/>
              </w:rPr>
              <w:t>660.37</w:t>
            </w:r>
            <w:r>
              <w:rPr>
                <w:rFonts w:hint="eastAsia" w:ascii="宋体" w:hAnsi="宋体" w:cs="宋体"/>
                <w:color w:val="000000"/>
                <w:kern w:val="0"/>
                <w:sz w:val="20"/>
                <w:szCs w:val="20"/>
              </w:rPr>
              <w:t>℃的液态贵金属）</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稀有稀土金属冶炼</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液态稀有稀土金属（指室温或常温下呈液态的金属及合金材料）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新材料研发与设计服务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研发与设计服务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质检技术服务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3.7.2.0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质检技术服务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新材料检测服务（第三方检验、检测、测试、分析、认证认可、计量活动）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新材料计量服务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新材料相关标准化服务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新材料认证认可服务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科技推广和应用服务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科技推广和应用服务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科技中介服务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新材料科技中介服务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生物药品制品制造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2761</w:t>
            </w:r>
          </w:p>
          <w:p>
            <w:pPr>
              <w:widowControl/>
              <w:jc w:val="left"/>
              <w:rPr>
                <w:rFonts w:ascii="宋体" w:cs="宋体"/>
                <w:color w:val="000000"/>
                <w:kern w:val="0"/>
                <w:sz w:val="20"/>
                <w:szCs w:val="20"/>
              </w:rPr>
            </w:pPr>
            <w:r>
              <w:rPr>
                <w:rFonts w:ascii="宋体" w:hAnsi="宋体" w:cs="宋体"/>
                <w:color w:val="000000"/>
                <w:kern w:val="0"/>
                <w:sz w:val="20"/>
                <w:szCs w:val="20"/>
              </w:rPr>
              <w:t>2762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生物药品制造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基因工程药物和</w:t>
            </w:r>
          </w:p>
          <w:p>
            <w:pPr>
              <w:widowControl/>
              <w:jc w:val="left"/>
              <w:rPr>
                <w:rFonts w:ascii="宋体" w:cs="宋体"/>
                <w:color w:val="000000"/>
                <w:kern w:val="0"/>
                <w:sz w:val="20"/>
                <w:szCs w:val="20"/>
              </w:rPr>
            </w:pPr>
            <w:r>
              <w:rPr>
                <w:rFonts w:hint="eastAsia" w:ascii="宋体" w:hAnsi="宋体" w:cs="宋体"/>
                <w:color w:val="000000"/>
                <w:kern w:val="0"/>
                <w:sz w:val="20"/>
                <w:szCs w:val="20"/>
              </w:rPr>
              <w:t>疫苗</w:t>
            </w:r>
            <w:r>
              <w:rPr>
                <w:rFonts w:ascii="宋体" w:hAnsi="宋体" w:cs="宋体"/>
                <w:color w:val="000000"/>
                <w:kern w:val="0"/>
                <w:sz w:val="20"/>
                <w:szCs w:val="20"/>
              </w:rPr>
              <w:t>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化学药品与原料药制造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化学药品原料药制造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化学药品制剂制造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现代中药与民族药制造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0171</w:t>
            </w:r>
          </w:p>
          <w:p>
            <w:pPr>
              <w:widowControl/>
              <w:jc w:val="left"/>
              <w:rPr>
                <w:rFonts w:ascii="宋体" w:cs="宋体"/>
                <w:color w:val="000000"/>
                <w:kern w:val="0"/>
                <w:sz w:val="20"/>
                <w:szCs w:val="20"/>
              </w:rPr>
            </w:pPr>
            <w:r>
              <w:rPr>
                <w:rFonts w:ascii="宋体" w:hAnsi="宋体" w:cs="宋体"/>
                <w:color w:val="000000"/>
                <w:kern w:val="0"/>
                <w:sz w:val="20"/>
                <w:szCs w:val="20"/>
              </w:rPr>
              <w:t>0179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中草药种植</w:t>
            </w:r>
          </w:p>
          <w:p>
            <w:pPr>
              <w:widowControl/>
              <w:jc w:val="left"/>
              <w:rPr>
                <w:rFonts w:ascii="宋体" w:cs="宋体"/>
                <w:color w:val="000000"/>
                <w:kern w:val="0"/>
                <w:sz w:val="20"/>
                <w:szCs w:val="20"/>
              </w:rPr>
            </w:pPr>
            <w:r>
              <w:rPr>
                <w:rFonts w:hint="eastAsia" w:ascii="宋体" w:hAnsi="宋体" w:cs="宋体"/>
                <w:color w:val="000000"/>
                <w:kern w:val="0"/>
                <w:sz w:val="20"/>
                <w:szCs w:val="20"/>
              </w:rPr>
              <w:t>其他中药材种植</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中药饮片加工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中成药生产</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生物医药关键装备与原辅料制造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2780</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3544</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药用辅料及包装材料制造</w:t>
            </w:r>
          </w:p>
          <w:p>
            <w:pPr>
              <w:widowControl/>
              <w:jc w:val="left"/>
              <w:rPr>
                <w:rFonts w:ascii="宋体" w:cs="宋体"/>
                <w:color w:val="000000"/>
                <w:kern w:val="0"/>
                <w:sz w:val="20"/>
                <w:szCs w:val="20"/>
              </w:rPr>
            </w:pPr>
            <w:r>
              <w:rPr>
                <w:rFonts w:hint="eastAsia" w:ascii="宋体" w:hAnsi="宋体" w:cs="宋体"/>
                <w:color w:val="000000"/>
                <w:kern w:val="0"/>
                <w:sz w:val="20"/>
                <w:szCs w:val="20"/>
              </w:rPr>
              <w:t>制药专用设备制造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生物医药相关服务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医疗器械研究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疫苗抗原大规模培养技术基础研究</w:t>
            </w:r>
          </w:p>
          <w:p>
            <w:pPr>
              <w:widowControl/>
              <w:jc w:val="left"/>
              <w:rPr>
                <w:rFonts w:ascii="宋体" w:cs="宋体"/>
                <w:color w:val="000000"/>
                <w:kern w:val="0"/>
                <w:sz w:val="20"/>
                <w:szCs w:val="20"/>
              </w:rPr>
            </w:pPr>
            <w:r>
              <w:rPr>
                <w:rFonts w:hint="eastAsia" w:ascii="宋体" w:hAnsi="宋体" w:cs="宋体"/>
                <w:color w:val="000000"/>
                <w:kern w:val="0"/>
                <w:sz w:val="20"/>
                <w:szCs w:val="20"/>
              </w:rPr>
              <w:t>疫苗抗原纯化技术基础研究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蛋白纯化生产新工艺技术基础研究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疫苗安全性与免疫性相关技术基础研究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冻干疫苗耐热保护技术基础研究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疫苗质量快速评价技术和方法基础研究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生物药物规模化制备生产技术基础研究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生物药物蛋白质工程技术基础研究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生物药物化学修饰技术基础研究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长效、缓释、控释等生物制剂技术基础研究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疫苗的新型载体、佐剂、稳定剂和保护剂基础研究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细胞治疗相关技术基础研究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药物生产的分离纯化技术基础研究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药物生产手性合成和拆分技术基础研究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药物生产生物催化合成技术基础研究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药物生产晶型制备技术基础研究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药物生产在线质量控制技术基础研究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缓释、控释、长效制剂新剂型工艺技术基础研究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速释制剂新剂型工艺技术基础研究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靶向释药新剂型工艺技术基础研究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透皮和粘膜给药制剂新剂型工艺技术基础研究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中药绿色制造、智能制造技术体系与装备开发研究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中药饮片炮制加工技术研究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生物制品研究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基因测序专业技术服务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药物筛选专业技术服务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实验动物模型专业技术服务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规模化动植物转基因专业技术服务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生物实验室的管理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实验室仪器设备、试剂的检测监测服务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生物实验室、制药生产车间的设计服务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兽医服务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动物生物资源收集、保存和利用服务（生物资源（包括人类、动植物及微生物资源）及其他特殊样本库（化合物库、细胞库、抗体库和其他生物元件库）的收集、保存和发掘利用服务）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药物信息等技术推广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针对重大疑难病症的生物治疗服务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先进医疗设备及器械制造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医疗诊断、监护及治疗设备制造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w:t>
            </w:r>
            <w:r>
              <w:rPr>
                <w:rFonts w:ascii="宋体" w:hAnsi="宋体" w:cs="宋体"/>
                <w:color w:val="000000"/>
                <w:kern w:val="0"/>
                <w:sz w:val="20"/>
                <w:szCs w:val="20"/>
              </w:rPr>
              <w:t>X</w:t>
            </w:r>
            <w:r>
              <w:rPr>
                <w:rFonts w:hint="eastAsia" w:ascii="宋体" w:hAnsi="宋体" w:cs="宋体"/>
                <w:color w:val="000000"/>
                <w:kern w:val="0"/>
                <w:sz w:val="20"/>
                <w:szCs w:val="20"/>
              </w:rPr>
              <w:t>射线设备</w:t>
            </w:r>
          </w:p>
          <w:p>
            <w:pPr>
              <w:widowControl/>
              <w:jc w:val="left"/>
              <w:rPr>
                <w:rFonts w:ascii="宋体" w:cs="宋体"/>
                <w:color w:val="000000"/>
                <w:kern w:val="0"/>
                <w:sz w:val="20"/>
                <w:szCs w:val="20"/>
              </w:rPr>
            </w:pPr>
            <w:r>
              <w:rPr>
                <w:rFonts w:ascii="宋体" w:hAnsi="宋体" w:cs="宋体"/>
                <w:color w:val="000000"/>
                <w:kern w:val="0"/>
                <w:sz w:val="20"/>
                <w:szCs w:val="20"/>
              </w:rPr>
              <w:t>X</w:t>
            </w:r>
            <w:r>
              <w:rPr>
                <w:rFonts w:hint="eastAsia" w:ascii="宋体" w:hAnsi="宋体" w:cs="宋体"/>
                <w:color w:val="000000"/>
                <w:kern w:val="0"/>
                <w:sz w:val="20"/>
                <w:szCs w:val="20"/>
              </w:rPr>
              <w:t>射线附属设备及部件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医用α、β、γ射线应用设备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医用超声诊断、治疗仪器及设备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医用电气诊断仪器及装置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医用激光诊断、治疗仪器及设备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医用高频仪器设备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微波、射频、高频诊断治疗设备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中医诊断、治疗仪器设备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病人监护设备及器具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临床检验分析仪器及诊断系统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医用电泳仪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医用化验和基础设备器具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多能多排螺旋计算机断层成像（</w:t>
            </w:r>
            <w:r>
              <w:rPr>
                <w:rFonts w:ascii="宋体" w:hAnsi="宋体" w:cs="宋体"/>
                <w:color w:val="000000"/>
                <w:kern w:val="0"/>
                <w:sz w:val="20"/>
                <w:szCs w:val="20"/>
              </w:rPr>
              <w:t>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永磁磁共振或高场强超导磁共振成像（</w:t>
            </w:r>
            <w:r>
              <w:rPr>
                <w:rFonts w:ascii="宋体" w:hAnsi="宋体" w:cs="宋体"/>
                <w:color w:val="000000"/>
                <w:kern w:val="0"/>
                <w:sz w:val="20"/>
                <w:szCs w:val="20"/>
              </w:rPr>
              <w:t>MRI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脑磁图（</w:t>
            </w:r>
            <w:r>
              <w:rPr>
                <w:rFonts w:ascii="宋体" w:hAnsi="宋体" w:cs="宋体"/>
                <w:color w:val="000000"/>
                <w:kern w:val="0"/>
                <w:sz w:val="20"/>
                <w:szCs w:val="20"/>
              </w:rPr>
              <w:t>MEG</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功能近红外光谱成像（</w:t>
            </w:r>
            <w:r>
              <w:rPr>
                <w:rFonts w:ascii="宋体" w:hAnsi="宋体" w:cs="宋体"/>
                <w:color w:val="000000"/>
                <w:kern w:val="0"/>
                <w:sz w:val="20"/>
                <w:szCs w:val="20"/>
              </w:rPr>
              <w:t>fNIRS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正电子发射断层成像（</w:t>
            </w:r>
            <w:r>
              <w:rPr>
                <w:rFonts w:ascii="宋体" w:hAnsi="宋体" w:cs="宋体"/>
                <w:color w:val="000000"/>
                <w:kern w:val="0"/>
                <w:sz w:val="20"/>
                <w:szCs w:val="20"/>
              </w:rPr>
              <w:t>PET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高性能超声成像（</w:t>
            </w:r>
            <w:r>
              <w:rPr>
                <w:rFonts w:ascii="宋体" w:hAnsi="宋体" w:cs="宋体"/>
                <w:color w:val="000000"/>
                <w:kern w:val="0"/>
                <w:sz w:val="20"/>
                <w:szCs w:val="20"/>
              </w:rPr>
              <w:t>USI</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一体化多模态混合成像设备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高性能电子内窥</w:t>
            </w:r>
            <w:r>
              <w:rPr>
                <w:rFonts w:ascii="宋体" w:hAnsi="宋体" w:cs="宋体"/>
                <w:color w:val="000000"/>
                <w:kern w:val="0"/>
                <w:sz w:val="20"/>
                <w:szCs w:val="20"/>
              </w:rPr>
              <w:t>/</w:t>
            </w:r>
            <w:r>
              <w:rPr>
                <w:rFonts w:hint="eastAsia" w:ascii="宋体" w:hAnsi="宋体" w:cs="宋体"/>
                <w:color w:val="000000"/>
                <w:kern w:val="0"/>
                <w:sz w:val="20"/>
                <w:szCs w:val="20"/>
              </w:rPr>
              <w:t>腔镜（</w:t>
            </w:r>
            <w:r>
              <w:rPr>
                <w:rFonts w:ascii="宋体" w:hAnsi="宋体" w:cs="宋体"/>
                <w:color w:val="000000"/>
                <w:kern w:val="0"/>
                <w:sz w:val="20"/>
                <w:szCs w:val="20"/>
              </w:rPr>
              <w:t>ES</w:t>
            </w:r>
            <w:r>
              <w:rPr>
                <w:rFonts w:hint="eastAsia" w:ascii="宋体" w:hAnsi="宋体" w:cs="宋体"/>
                <w:color w:val="000000"/>
                <w:kern w:val="0"/>
                <w:sz w:val="20"/>
                <w:szCs w:val="20"/>
              </w:rPr>
              <w:t>）（如胃镜、喉镜、支气管镜、腹腔镜、关节镜等）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超声、光学相干、荧光、共聚焦等复合模态成像系统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高性能数字放射摄像（</w:t>
            </w:r>
            <w:r>
              <w:rPr>
                <w:rFonts w:ascii="宋体" w:hAnsi="宋体" w:cs="宋体"/>
                <w:color w:val="000000"/>
                <w:kern w:val="0"/>
                <w:sz w:val="20"/>
                <w:szCs w:val="20"/>
              </w:rPr>
              <w:t>DR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数字血管造影（</w:t>
            </w:r>
            <w:r>
              <w:rPr>
                <w:rFonts w:ascii="宋体" w:hAnsi="宋体" w:cs="宋体"/>
                <w:color w:val="000000"/>
                <w:kern w:val="0"/>
                <w:sz w:val="20"/>
                <w:szCs w:val="20"/>
              </w:rPr>
              <w:t>DSA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胃肠、乳腺、膀胱、口腔等专科数字放射摄像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手提式、便携式、可移动、车载等医学成像配套设备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高场超导磁体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超导射频阵列表面线圈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MRI</w:t>
            </w:r>
            <w:r>
              <w:rPr>
                <w:rFonts w:hint="eastAsia" w:ascii="宋体" w:hAnsi="宋体" w:cs="宋体"/>
                <w:color w:val="000000"/>
                <w:kern w:val="0"/>
                <w:sz w:val="20"/>
                <w:szCs w:val="20"/>
              </w:rPr>
              <w:t>用低温制冷机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高热容量</w:t>
            </w:r>
            <w:r>
              <w:rPr>
                <w:rFonts w:ascii="宋体" w:hAnsi="宋体" w:cs="宋体"/>
                <w:color w:val="000000"/>
                <w:kern w:val="0"/>
                <w:sz w:val="20"/>
                <w:szCs w:val="20"/>
              </w:rPr>
              <w:t>X</w:t>
            </w:r>
            <w:r>
              <w:rPr>
                <w:rFonts w:hint="eastAsia" w:ascii="宋体" w:hAnsi="宋体" w:cs="宋体"/>
                <w:color w:val="000000"/>
                <w:kern w:val="0"/>
                <w:sz w:val="20"/>
                <w:szCs w:val="20"/>
              </w:rPr>
              <w:t>线球管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快速多排</w:t>
            </w:r>
            <w:r>
              <w:rPr>
                <w:rFonts w:ascii="宋体" w:hAnsi="宋体" w:cs="宋体"/>
                <w:color w:val="000000"/>
                <w:kern w:val="0"/>
                <w:sz w:val="20"/>
                <w:szCs w:val="20"/>
              </w:rPr>
              <w:t>CT</w:t>
            </w:r>
            <w:r>
              <w:rPr>
                <w:rFonts w:hint="eastAsia" w:ascii="宋体" w:hAnsi="宋体" w:cs="宋体"/>
                <w:color w:val="000000"/>
                <w:kern w:val="0"/>
                <w:sz w:val="20"/>
                <w:szCs w:val="20"/>
              </w:rPr>
              <w:t>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非晶硅</w:t>
            </w:r>
            <w:r>
              <w:rPr>
                <w:rFonts w:ascii="宋体" w:hAnsi="宋体" w:cs="宋体"/>
                <w:color w:val="000000"/>
                <w:kern w:val="0"/>
                <w:sz w:val="20"/>
                <w:szCs w:val="20"/>
              </w:rPr>
              <w:t>/</w:t>
            </w:r>
            <w:r>
              <w:rPr>
                <w:rFonts w:hint="eastAsia" w:ascii="宋体" w:hAnsi="宋体" w:cs="宋体"/>
                <w:color w:val="000000"/>
                <w:kern w:val="0"/>
                <w:sz w:val="20"/>
                <w:szCs w:val="20"/>
              </w:rPr>
              <w:t>氧化物平板平</w:t>
            </w:r>
            <w:r>
              <w:rPr>
                <w:rFonts w:ascii="宋体" w:hAnsi="宋体" w:cs="宋体"/>
                <w:color w:val="000000"/>
                <w:kern w:val="0"/>
                <w:sz w:val="20"/>
                <w:szCs w:val="20"/>
              </w:rPr>
              <w:t>X-</w:t>
            </w:r>
            <w:r>
              <w:rPr>
                <w:rFonts w:hint="eastAsia" w:ascii="宋体" w:hAnsi="宋体" w:cs="宋体"/>
                <w:color w:val="000000"/>
                <w:kern w:val="0"/>
                <w:sz w:val="20"/>
                <w:szCs w:val="20"/>
              </w:rPr>
              <w:t>射线探测器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磁兼容全数字固体</w:t>
            </w:r>
            <w:r>
              <w:rPr>
                <w:rFonts w:ascii="宋体" w:hAnsi="宋体" w:cs="宋体"/>
                <w:color w:val="000000"/>
                <w:kern w:val="0"/>
                <w:sz w:val="20"/>
                <w:szCs w:val="20"/>
              </w:rPr>
              <w:t>PET</w:t>
            </w:r>
            <w:r>
              <w:rPr>
                <w:rFonts w:hint="eastAsia" w:ascii="宋体" w:hAnsi="宋体" w:cs="宋体"/>
                <w:color w:val="000000"/>
                <w:kern w:val="0"/>
                <w:sz w:val="20"/>
                <w:szCs w:val="20"/>
              </w:rPr>
              <w:t>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高密度面阵超声探头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低剂量探测器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高精度治疗计划系统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磁感应治疗监测设备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高强度聚焦超声（</w:t>
            </w:r>
            <w:r>
              <w:rPr>
                <w:rFonts w:ascii="宋体" w:hAnsi="宋体" w:cs="宋体"/>
                <w:color w:val="000000"/>
                <w:kern w:val="0"/>
                <w:sz w:val="20"/>
                <w:szCs w:val="20"/>
              </w:rPr>
              <w:t>HIFU</w:t>
            </w:r>
            <w:r>
              <w:rPr>
                <w:rFonts w:hint="eastAsia" w:ascii="宋体" w:hAnsi="宋体" w:cs="宋体"/>
                <w:color w:val="000000"/>
                <w:kern w:val="0"/>
                <w:sz w:val="20"/>
                <w:szCs w:val="20"/>
              </w:rPr>
              <w:t>）治疗监测设备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氩氦刀治疗监测设备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硼中子捕捉治疗系统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眼科准分子激光治疗仪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泌尿激光治疗仪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内镜激光治疗仪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三维标测系统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射频消融治疗系统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肌电检测分析仪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诱发电位检测分析仪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眼肌电检测分析仪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血管功能测试分析仪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心功能测试分析仪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肺功能及心肺功测试分析仪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心电连续动态检测分析仪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脑电连续动态检测分析仪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血压连续动态检测分析仪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血糖连续检测分析仪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血红蛋白连续检测分析仪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低生理低心理负荷呼吸睡眠监测分析仪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多功能多参数生理参数监护仪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多普勒血流成像仪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超声骨密检测分析仪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眼科光相干层析成像（</w:t>
            </w:r>
            <w:r>
              <w:rPr>
                <w:rFonts w:ascii="宋体" w:hAnsi="宋体" w:cs="宋体"/>
                <w:color w:val="000000"/>
                <w:kern w:val="0"/>
                <w:sz w:val="20"/>
                <w:szCs w:val="20"/>
              </w:rPr>
              <w:t>OCT</w:t>
            </w:r>
            <w:r>
              <w:rPr>
                <w:rFonts w:hint="eastAsia" w:ascii="宋体" w:hAnsi="宋体" w:cs="宋体"/>
                <w:color w:val="000000"/>
                <w:kern w:val="0"/>
                <w:sz w:val="20"/>
                <w:szCs w:val="20"/>
              </w:rPr>
              <w:t>）诊断设备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无创</w:t>
            </w:r>
            <w:r>
              <w:rPr>
                <w:rFonts w:ascii="宋体" w:hAnsi="宋体" w:cs="宋体"/>
                <w:color w:val="000000"/>
                <w:kern w:val="0"/>
                <w:sz w:val="20"/>
                <w:szCs w:val="20"/>
              </w:rPr>
              <w:t>/</w:t>
            </w:r>
            <w:r>
              <w:rPr>
                <w:rFonts w:hint="eastAsia" w:ascii="宋体" w:hAnsi="宋体" w:cs="宋体"/>
                <w:color w:val="000000"/>
                <w:kern w:val="0"/>
                <w:sz w:val="20"/>
                <w:szCs w:val="20"/>
              </w:rPr>
              <w:t>微创血糖测试仪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无创活体生化分析装置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全科检查装置（基于物联网、可穿戴、传感网络、移动通信、全球定位等技术）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生命信息监测装置（基于物联网、可穿戴、传感网络、移动通信、全球定位等技术）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肺癌筛查诊断设备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肝癌筛查诊断设备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乳腺癌筛查诊断设备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宫颈癌筛查诊断设备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其他癌症和重大疾病筛查诊断设备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生化检测分析仪器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电解质检测分析仪器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血细胞检测分析仪器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血红蛋白检测分析仪器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糖化血红蛋白检测分析仪器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血凝检测分析仪器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尿液检测分析仪器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粪便检测分析仪器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血气检测分析仪器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体液检测分析仪器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阴道分泌物检测分析仪器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特定蛋白检测分析仪器、诊断和筛查系统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代谢检测分析仪器、诊断和筛查系统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营养检测分析仪器、诊断和筛查系统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酶联光度免疫分析系统仪器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化学发光免疫分析系统仪器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电化学发光免疫分析系统仪器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时间分辨荧光免疫分析系统仪器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均相时间分辨荧光免疫分析系统仪器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组织</w:t>
            </w:r>
            <w:r>
              <w:rPr>
                <w:rFonts w:ascii="宋体" w:hAnsi="宋体" w:cs="宋体"/>
                <w:color w:val="000000"/>
                <w:kern w:val="0"/>
                <w:sz w:val="20"/>
                <w:szCs w:val="20"/>
              </w:rPr>
              <w:t>/</w:t>
            </w:r>
            <w:r>
              <w:rPr>
                <w:rFonts w:hint="eastAsia" w:ascii="宋体" w:hAnsi="宋体" w:cs="宋体"/>
                <w:color w:val="000000"/>
                <w:kern w:val="0"/>
                <w:sz w:val="20"/>
                <w:szCs w:val="20"/>
              </w:rPr>
              <w:t>细胞检测分析仪器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免疫组化自动化染色仪及其配套试剂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医用质谱分析仪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医用色谱分析仪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微量分光光度计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自动化血型测定仪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流式细胞分析仪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共聚焦扫描仪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现场快速多参数生化检测仪（</w:t>
            </w:r>
            <w:r>
              <w:rPr>
                <w:rFonts w:ascii="宋体" w:hAnsi="宋体" w:cs="宋体"/>
                <w:color w:val="000000"/>
                <w:kern w:val="0"/>
                <w:sz w:val="20"/>
                <w:szCs w:val="20"/>
              </w:rPr>
              <w:t>POCT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微生物培养仪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实时荧光定量</w:t>
            </w:r>
            <w:r>
              <w:rPr>
                <w:rFonts w:ascii="宋体" w:hAnsi="宋体" w:cs="宋体"/>
                <w:color w:val="000000"/>
                <w:kern w:val="0"/>
                <w:sz w:val="20"/>
                <w:szCs w:val="20"/>
              </w:rPr>
              <w:t>PCR</w:t>
            </w:r>
            <w:r>
              <w:rPr>
                <w:rFonts w:hint="eastAsia" w:ascii="宋体" w:hAnsi="宋体" w:cs="宋体"/>
                <w:color w:val="000000"/>
                <w:kern w:val="0"/>
                <w:sz w:val="20"/>
                <w:szCs w:val="20"/>
              </w:rPr>
              <w:t>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荧光原位杂交仪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高通量基因测序仪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恒温芯片核酸实时检测系统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生物芯片阅读仪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生物芯片杂交仪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生物芯片洗干仪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超分辨分子显微成像系统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快速全自动核酸提取仪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动物疫病分子诊断与检测试剂盒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特殊细胞培养反应器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生物大分子产品专用分离设备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口腔科用设备及器具制造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医疗实验室及医用消毒设备和器具制造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医疗、外科及兽医用器械制造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7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机械治疗及病房护理设备制造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植介入生物医用材料及设备制造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3586</w:t>
            </w:r>
          </w:p>
          <w:p>
            <w:pPr>
              <w:widowControl/>
              <w:jc w:val="left"/>
              <w:rPr>
                <w:rFonts w:ascii="宋体" w:cs="宋体"/>
                <w:color w:val="000000"/>
                <w:kern w:val="0"/>
                <w:sz w:val="20"/>
                <w:szCs w:val="20"/>
              </w:rPr>
            </w:pPr>
            <w:r>
              <w:rPr>
                <w:rFonts w:ascii="宋体" w:hAnsi="宋体" w:cs="宋体"/>
                <w:color w:val="000000"/>
                <w:kern w:val="0"/>
                <w:sz w:val="20"/>
                <w:szCs w:val="20"/>
              </w:rPr>
              <w:t>3589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康复辅具制造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其他医疗设备及器械制造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其他生物医用材料及用品制造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2770*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卫生材料及医药用品制造</w:t>
            </w:r>
          </w:p>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卫生材料及敷料</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牙科粘固剂</w:t>
            </w:r>
          </w:p>
          <w:p>
            <w:pPr>
              <w:widowControl/>
              <w:jc w:val="left"/>
              <w:rPr>
                <w:rFonts w:ascii="宋体" w:cs="宋体"/>
                <w:color w:val="000000"/>
                <w:kern w:val="0"/>
                <w:sz w:val="20"/>
                <w:szCs w:val="20"/>
              </w:rPr>
            </w:pPr>
            <w:r>
              <w:rPr>
                <w:rFonts w:hint="eastAsia" w:ascii="宋体" w:hAnsi="宋体" w:cs="宋体"/>
                <w:color w:val="000000"/>
                <w:kern w:val="0"/>
                <w:sz w:val="20"/>
                <w:szCs w:val="20"/>
              </w:rPr>
              <w:t>牙科填料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牙科用造型膏及类似制品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病人医用试剂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非病人用诊断检验</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各类体外诊断用试剂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其他配套设备与耗材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生物陶瓷类骨修复材料（胶原基、聚乳酸基、钽基等）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活性硅酸钙、磷酸钙复合骨水泥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人工骨、金属骨固定材料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人工椎间盘等骨植入材料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种植牙引导胶原膜、齿科专用胶原止血海绵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牙周组织引导胶原膜、齿科专用胶原止血海绵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昆虫动物源的生物可容性皮肤修复材料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美容控缓释药用生物膜材料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脑血管栓塞剂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氰基丙烯酸正辛酯液态血管栓塞剂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聚乙烯醇等栓塞剂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基因重组血红蛋白携氧治疗剂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脂质体包囊血红蛋白携氧治疗剂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聚合血红蛋白携氧治疗剂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牛跟腱</w:t>
            </w:r>
            <w:r>
              <w:rPr>
                <w:rFonts w:ascii="宋体" w:hAnsi="宋体" w:cs="宋体"/>
                <w:color w:val="000000"/>
                <w:kern w:val="0"/>
                <w:sz w:val="20"/>
                <w:szCs w:val="20"/>
              </w:rPr>
              <w:t>I</w:t>
            </w:r>
            <w:r>
              <w:rPr>
                <w:rFonts w:hint="eastAsia" w:ascii="宋体" w:hAnsi="宋体" w:cs="宋体"/>
                <w:color w:val="000000"/>
                <w:kern w:val="0"/>
                <w:sz w:val="20"/>
                <w:szCs w:val="20"/>
              </w:rPr>
              <w:t>型胶原膜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猪源心包膜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牛心包膜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膨体聚四氟乙烯等硬脑膜修补材料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中枢神经修复材料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透明质酸及胶原蛋白等软组织填充材料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细胞组织诱导性生物材料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止血生物活性敷料（壳聚糖基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抗炎生物活性敷料（壳聚糖基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修复功能生物活性敷料（壳聚糖基</w:t>
            </w:r>
            <w:r>
              <w:rPr>
                <w:rFonts w:ascii="宋体" w:hAnsi="宋体" w:cs="宋体"/>
                <w:color w:val="000000"/>
                <w:kern w:val="0"/>
                <w:sz w:val="20"/>
                <w:szCs w:val="20"/>
              </w:rPr>
              <w:t>/</w:t>
            </w:r>
            <w:r>
              <w:rPr>
                <w:rFonts w:hint="eastAsia" w:ascii="宋体" w:hAnsi="宋体" w:cs="宋体"/>
                <w:color w:val="000000"/>
                <w:kern w:val="0"/>
                <w:sz w:val="20"/>
                <w:szCs w:val="20"/>
              </w:rPr>
              <w:t>海藻酸钠基）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生物医学工程信息技术服务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互联网数据服务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生物大数据共享平台、医疗健康大数据共享平台</w:t>
            </w:r>
          </w:p>
          <w:p>
            <w:pPr>
              <w:widowControl/>
              <w:jc w:val="left"/>
              <w:rPr>
                <w:rFonts w:ascii="宋体" w:cs="宋体"/>
                <w:color w:val="000000"/>
                <w:kern w:val="0"/>
                <w:sz w:val="20"/>
                <w:szCs w:val="20"/>
              </w:rPr>
            </w:pPr>
            <w:r>
              <w:rPr>
                <w:rFonts w:hint="eastAsia" w:ascii="宋体" w:hAnsi="宋体" w:cs="宋体"/>
                <w:color w:val="000000"/>
                <w:kern w:val="0"/>
                <w:sz w:val="20"/>
                <w:szCs w:val="20"/>
              </w:rPr>
              <w:t>线上线下相结合的智能诊疗生态系统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健康相关的信息系统和云平台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应用人工智能技术的综合生物验证系统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信息处理和存储支持服务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分子生物信息分析处理系统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生物医学工程相关服务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利用生物技术及</w:t>
            </w:r>
            <w:r>
              <w:rPr>
                <w:rFonts w:ascii="宋体" w:hAnsi="宋体" w:cs="宋体"/>
                <w:color w:val="000000"/>
                <w:kern w:val="0"/>
                <w:sz w:val="20"/>
                <w:szCs w:val="20"/>
              </w:rPr>
              <w:t>DNA</w:t>
            </w:r>
            <w:r>
              <w:rPr>
                <w:rFonts w:hint="eastAsia" w:ascii="宋体" w:hAnsi="宋体" w:cs="宋体"/>
                <w:color w:val="000000"/>
                <w:kern w:val="0"/>
                <w:sz w:val="20"/>
                <w:szCs w:val="20"/>
              </w:rPr>
              <w:t>技术开展医疗活动</w:t>
            </w:r>
          </w:p>
          <w:p>
            <w:pPr>
              <w:widowControl/>
              <w:jc w:val="left"/>
              <w:rPr>
                <w:rFonts w:ascii="宋体" w:cs="宋体"/>
                <w:color w:val="000000"/>
                <w:kern w:val="0"/>
                <w:sz w:val="20"/>
                <w:szCs w:val="20"/>
              </w:rPr>
            </w:pPr>
            <w:r>
              <w:rPr>
                <w:rFonts w:hint="eastAsia" w:ascii="宋体" w:hAnsi="宋体" w:cs="宋体"/>
                <w:color w:val="000000"/>
                <w:kern w:val="0"/>
                <w:sz w:val="20"/>
                <w:szCs w:val="20"/>
              </w:rPr>
              <w:t>远程影像诊断服务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移动影像诊疗服务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专科医院</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第三方肿瘤放射治疗中心服务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社区卫生服务中心（站）</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社区血净化中心服务</w:t>
            </w:r>
          </w:p>
          <w:p>
            <w:pPr>
              <w:widowControl/>
              <w:jc w:val="left"/>
              <w:rPr>
                <w:rFonts w:ascii="宋体" w:cs="宋体"/>
                <w:color w:val="000000"/>
                <w:kern w:val="0"/>
                <w:sz w:val="20"/>
                <w:szCs w:val="20"/>
              </w:rPr>
            </w:pPr>
            <w:r>
              <w:rPr>
                <w:rFonts w:hint="eastAsia" w:ascii="宋体" w:hAnsi="宋体" w:cs="宋体"/>
                <w:color w:val="000000"/>
                <w:kern w:val="0"/>
                <w:sz w:val="20"/>
                <w:szCs w:val="20"/>
              </w:rPr>
              <w:t>社区慢病治疗中心服务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社区康复理疗中心服务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社区康复训练中心服务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健康体检服务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第三方医学影像中心服务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健康查体中心服务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健康档案和信息采集中心服务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临床检验服务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第三方体外诊断中心服务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生物农业及</w:t>
            </w:r>
            <w:r>
              <w:rPr>
                <w:rFonts w:ascii="宋体" w:hAnsi="宋体" w:cs="宋体"/>
                <w:color w:val="000000"/>
                <w:kern w:val="0"/>
                <w:sz w:val="20"/>
                <w:szCs w:val="20"/>
              </w:rPr>
              <w:t>相关</w:t>
            </w:r>
            <w:r>
              <w:rPr>
                <w:rFonts w:hint="eastAsia" w:ascii="宋体" w:hAnsi="宋体" w:cs="宋体"/>
                <w:color w:val="000000"/>
                <w:kern w:val="0"/>
                <w:sz w:val="20"/>
                <w:szCs w:val="20"/>
              </w:rPr>
              <w:t>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生物育种</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林木育种和育苗</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种子种苗培育活动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畜牧良种繁殖活动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鱼苗及鱼种场活动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4.3.2</w:t>
            </w:r>
          </w:p>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生物农药制造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生物化学农药及微生物农药制造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有机肥料及微生物肥料制造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生物饲料制造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宠物饲料加工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宠物生物饲料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1329*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其他饲料加工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酵母源生物饲料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高活性生物发酵饲料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幼龄动物专用饲料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无抗全价生物饲料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动物性饲料源替代产品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1495*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食品及饲料添加剂制造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微生态制剂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生物活性肽及抗菌肽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寡聚糖和生物色素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植物提取添加剂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益生素添加剂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生物药物饲料添加剂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生物兽药、兽用生物制品及疫苗制造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2750*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兽用药品制造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兽用化学药品</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兽用中草药</w:t>
            </w:r>
          </w:p>
          <w:p>
            <w:pPr>
              <w:widowControl/>
              <w:jc w:val="left"/>
              <w:rPr>
                <w:rFonts w:ascii="宋体" w:cs="宋体"/>
                <w:color w:val="000000"/>
                <w:kern w:val="0"/>
                <w:sz w:val="20"/>
                <w:szCs w:val="20"/>
              </w:rPr>
            </w:pPr>
            <w:r>
              <w:rPr>
                <w:rFonts w:hint="eastAsia" w:ascii="宋体" w:hAnsi="宋体" w:cs="宋体"/>
                <w:color w:val="000000"/>
                <w:kern w:val="0"/>
                <w:sz w:val="20"/>
                <w:szCs w:val="20"/>
              </w:rPr>
              <w:t>兽用疫苗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动物用亚单位疫苗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标记疫苗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基因缺失疫苗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活载体疫苗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转基因植物疫苗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黏膜免疫疫苗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新型佐剂疫苗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干粉疫苗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多联多价疫苗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水生动物重大疫病预防疫苗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动物疫病新型生物兽药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新型生物兽药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兽用中药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海洋微生物疫苗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生物农业相关服务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农业生物重要功能基因发掘技术研究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分离与克隆技术研究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分子标记辅助育种技术研究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基因工程（转基因）育种技术研究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分子设计育种技术研究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植物脱毒性组织培养快繁技术研究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细胞工程育种技术研究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动物胚胎工程技术研究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动物克隆技术研究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动植物生物反应器技术研究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染色体操作技术研究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植物单倍体技术研究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双单倍体及多倍体诱导育种技术研究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种质资源辐照诱变育种技术研究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航天育种技术研究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基因组编辑技术研究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大数据分析优化育种管理技术研究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微生物大规模分离鉴定与资源化利用技术研究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动植物及微生物功能基因分离、克隆、表达与重组技术研究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基因转移与生物微囊技术研究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抗生素组合生物合成技术研究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植物源农药规模化生产技术研究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寡糖分子结构化学修饰与改造技术研究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新型广谱长效生物农药剂技术研究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微生物肥料产生菌筛选及发酵工艺研究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共生固氮微生物应用新技术研究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农用沼气生产与综合利用技术研究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农作物秸秆还田技术研究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生物肥料缓释技术与装备研究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人造有机物和危险废弃物微生物降解技术研究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根瘤菌技术研究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食品生物组学技术研究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生物活性因子靶向分离与萃取技术研究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食品合成生物工程技术研究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食品生物高效转化技术研究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肠道微生物宏基因组学技术研究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分子食品、精准营养食品技术研究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基因分离与修饰技术研究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酶工程与发酵工程技术研究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木聚糖酶技术研究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cs="宋体"/>
                <w:color w:val="000000"/>
                <w:kern w:val="0"/>
                <w:sz w:val="20"/>
                <w:szCs w:val="20"/>
              </w:rPr>
              <w:t>-</w:t>
            </w:r>
            <w:r>
              <w:rPr>
                <w:rFonts w:hint="eastAsia" w:ascii="宋体" w:hAnsi="宋体" w:cs="宋体"/>
                <w:color w:val="000000"/>
                <w:kern w:val="0"/>
                <w:sz w:val="20"/>
                <w:szCs w:val="20"/>
              </w:rPr>
              <w:t>甘露聚糖酶技术研究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葡聚糖酶技术研究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半乳糖苷酶技术研究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水解饲料酶制剂技术研究（新型饲料蛋白和耐高温、耐酸性、耐胃蛋白酶）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基因工程菌优选及下游纯化技术研究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预防禽流感技术研究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预防口蹄疫技术研究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预防猪蓝耳病技术研究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预防狂犬病技术研究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预防布氏杆菌病技术研究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海水养殖病害预警监测技术研究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渔业副产物（废弃物）综合利用技术研究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微生物大规模分离鉴定与资源化利用技术推广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动植物及微生物功能基因分离、克隆、表达与重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基因转移与生物微囊技术推广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抗生素组合生物合成技术推广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植物源农药规模化生产技术推广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寡糖分子结构化学修饰与改造技术推广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新型广谱长效生物农药剂技术推广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微生物肥料产生菌筛选及发酵工艺推广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共生固氮微生物应用新技术推广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农用沼气生产与综合利用技术推广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农作物秸秆还田技术推广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生物肥料缓释技术与装备推广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人造有机物和危险废弃物微生物降解技术推广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根瘤菌技术推广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列化饲用酶制剂和添加剂技术推广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基因分离与修饰推广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酶工程与发酵工程技术推广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木聚糖酶技术推广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cs="宋体"/>
                <w:color w:val="000000"/>
                <w:kern w:val="0"/>
                <w:sz w:val="20"/>
                <w:szCs w:val="20"/>
              </w:rPr>
              <w:t>-</w:t>
            </w:r>
            <w:r>
              <w:rPr>
                <w:rFonts w:hint="eastAsia" w:ascii="宋体" w:hAnsi="宋体" w:cs="宋体"/>
                <w:color w:val="000000"/>
                <w:kern w:val="0"/>
                <w:sz w:val="20"/>
                <w:szCs w:val="20"/>
              </w:rPr>
              <w:t>甘露聚糖酶技术推广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β</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3-1</w:t>
            </w:r>
            <w:r>
              <w:rPr>
                <w:rFonts w:hint="eastAsia" w:ascii="宋体" w:hAnsi="宋体" w:cs="宋体"/>
                <w:color w:val="000000"/>
                <w:kern w:val="0"/>
                <w:sz w:val="20"/>
                <w:szCs w:val="20"/>
              </w:rPr>
              <w:t>，</w:t>
            </w:r>
            <w:r>
              <w:rPr>
                <w:rFonts w:ascii="宋体" w:hAnsi="宋体" w:cs="宋体"/>
                <w:color w:val="000000"/>
                <w:kern w:val="0"/>
                <w:sz w:val="20"/>
                <w:szCs w:val="20"/>
              </w:rPr>
              <w:t>4</w:t>
            </w:r>
            <w:r>
              <w:rPr>
                <w:rFonts w:hint="eastAsia" w:ascii="宋体" w:hAnsi="宋体" w:cs="宋体"/>
                <w:color w:val="000000"/>
                <w:kern w:val="0"/>
                <w:sz w:val="20"/>
                <w:szCs w:val="20"/>
              </w:rPr>
              <w:t>葡聚糖酶技术推广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α</w:t>
            </w:r>
            <w:r>
              <w:rPr>
                <w:rFonts w:ascii="宋体" w:cs="宋体"/>
                <w:color w:val="000000"/>
                <w:kern w:val="0"/>
                <w:sz w:val="20"/>
                <w:szCs w:val="20"/>
              </w:rPr>
              <w:t>-</w:t>
            </w:r>
            <w:r>
              <w:rPr>
                <w:rFonts w:hint="eastAsia" w:ascii="宋体" w:hAnsi="宋体" w:cs="宋体"/>
                <w:color w:val="000000"/>
                <w:kern w:val="0"/>
                <w:sz w:val="20"/>
                <w:szCs w:val="20"/>
              </w:rPr>
              <w:t>半乳糖苷酶技术推广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水解饲料酶制剂技术推广（新型饲料蛋白和耐高温、耐酸性、耐胃蛋白酶）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高效水产养殖饲料配制技术推广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基因工程菌优选及下游纯化技术推广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预防禽流感技术推广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预防口蹄疫技术推广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预防猪蓝耳病技术推广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预防狂犬病技术推广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预防布氏杆菌病技术推广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海水养殖病害预警监测技术推广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农业生物重要功能基因发掘技术推广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分离与克隆技术推广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分子标记辅助育种技术推广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基因工程（转基因）育种技术推广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分子设计育种技术推广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植物脱毒性组织培养快繁技术推广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细胞工程育种技术推广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动物胚胎工程技术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动物克隆技术推广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动植物生物反应器技术推广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染色体操作技术推广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植物单倍体技术推广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双单倍体及多倍体诱导育种技术推广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种质资源辐照诱变育种技术推广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航天育种技术推广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基因组编辑技术推广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大数据分析优化育种管理技术推广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食品生物组学技术推广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生物活性因子靶向分离与萃取技术推广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食品合成生物工程技术推广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食品生物高效转化技术推广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肠道微生物宏基因组学技术推广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分子食品、精准营养食品技术推广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生物质能产业</w:t>
            </w: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生物相关原料供应体系活动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其他农业专业及辅助性活动</w:t>
            </w:r>
          </w:p>
        </w:tc>
        <w:tc>
          <w:tcPr>
            <w:tcW w:w="4318"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农作物秸秆收集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其他林业专业及辅助性活动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林业剩余物收集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纤维素燃料乙醇生产专用酶制剂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高效农作物秸秆收集设备</w:t>
            </w:r>
          </w:p>
          <w:p>
            <w:pPr>
              <w:widowControl/>
              <w:jc w:val="left"/>
              <w:rPr>
                <w:rFonts w:ascii="宋体" w:cs="宋体"/>
                <w:color w:val="000000"/>
                <w:kern w:val="0"/>
                <w:sz w:val="20"/>
                <w:szCs w:val="20"/>
              </w:rPr>
            </w:pPr>
            <w:r>
              <w:rPr>
                <w:rFonts w:hint="eastAsia" w:ascii="宋体" w:hAnsi="宋体" w:cs="宋体"/>
                <w:color w:val="000000"/>
                <w:kern w:val="0"/>
                <w:sz w:val="20"/>
                <w:szCs w:val="20"/>
              </w:rPr>
              <w:t>林业剩余物资源的收集设备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高效农作物秸秆粉碎机械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林业剩余物资源粉碎机械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3579*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其他农、林、牧、渔业机械制造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生物加工技术装备</w:t>
            </w:r>
          </w:p>
          <w:p>
            <w:pPr>
              <w:rPr>
                <w:rFonts w:ascii="宋体" w:hAnsi="宋体" w:cs="宋体"/>
                <w:sz w:val="20"/>
                <w:szCs w:val="20"/>
              </w:rPr>
            </w:pPr>
            <w:r>
              <w:rPr>
                <w:rFonts w:hint="eastAsia" w:ascii="宋体" w:hAnsi="宋体" w:cs="宋体"/>
                <w:color w:val="000000"/>
                <w:kern w:val="0"/>
                <w:sz w:val="20"/>
                <w:szCs w:val="20"/>
              </w:rPr>
              <w:t>生物提取技术装备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生物分离技术装备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纤维素乙醇生产工艺技术装备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合成生物质液体燃料生产工艺装备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高效生物质气化、净化工艺装备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生物质直接液化技术及成套装备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3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粮食、木薯燃料乙醇生产装备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纤维素燃料乙醇专用生产装备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城市污泥除臭收集和运输设备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环境卫生管理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城乡生活有机垃圾收集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生物质燃料加工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生物质液体燃料生产</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生物质致密成型燃料加工</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其他电力工程施工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生物质能工程建设施工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生物质能资源评价体系（将生物质能资源数据信息与气象信息、土地开发利用信息、水土资源保护信息、以及农林生产规划信息等多类信息数据有机结合）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纤维素乙醇生产技术研发</w:t>
            </w:r>
          </w:p>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生物质能工程验收及后评价服务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生物质能工程维及优化服务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生物质能项目尽职调查及风险评估服务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生物质能开发应用设计服务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纤维素乙醇生产技术推广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原料纤维素分离技术推广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F-T</w:t>
            </w:r>
            <w:r>
              <w:rPr>
                <w:rFonts w:hint="eastAsia" w:ascii="宋体" w:hAnsi="宋体" w:cs="宋体"/>
                <w:color w:val="000000"/>
                <w:kern w:val="0"/>
                <w:sz w:val="20"/>
                <w:szCs w:val="20"/>
              </w:rPr>
              <w:t>合成生物质液体燃料技术推广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生物质直接液化技术推广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生物质快速裂解工艺技术推广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脱酸、酯化、重整工艺技术推广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生物基化学纤维制造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w:t>
            </w:r>
          </w:p>
          <w:p>
            <w:pPr>
              <w:widowControl/>
              <w:jc w:val="left"/>
              <w:rPr>
                <w:rFonts w:ascii="宋体" w:cs="宋体"/>
                <w:color w:val="000000"/>
                <w:kern w:val="0"/>
                <w:sz w:val="20"/>
                <w:szCs w:val="20"/>
              </w:rPr>
            </w:pPr>
            <w:r>
              <w:rPr>
                <w:rFonts w:hint="eastAsia" w:ascii="宋体" w:hAnsi="宋体" w:cs="宋体"/>
                <w:color w:val="000000"/>
                <w:kern w:val="0"/>
                <w:sz w:val="20"/>
                <w:szCs w:val="20"/>
              </w:rPr>
              <w:t>壳聚糖纤维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海藻纤维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蛋白质纤维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多元醇纤维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新型绿色生态可降解聚乳酸纤维、多元醇纤维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2832*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生物基、淀粉基新材料制造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聚乳酸（</w:t>
            </w:r>
            <w:r>
              <w:rPr>
                <w:rFonts w:ascii="宋体" w:hAnsi="宋体" w:cs="宋体"/>
                <w:color w:val="000000"/>
                <w:kern w:val="0"/>
                <w:sz w:val="20"/>
                <w:szCs w:val="20"/>
              </w:rPr>
              <w:t>PLA</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聚羟基烷酸（</w:t>
            </w:r>
            <w:r>
              <w:rPr>
                <w:rFonts w:ascii="宋体" w:hAnsi="宋体" w:cs="宋体"/>
                <w:color w:val="000000"/>
                <w:kern w:val="0"/>
                <w:sz w:val="20"/>
                <w:szCs w:val="20"/>
              </w:rPr>
              <w:t>PHA</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聚对苯二甲酸丙二醇酯（</w:t>
            </w:r>
            <w:r>
              <w:rPr>
                <w:rFonts w:ascii="宋体" w:hAnsi="宋体" w:cs="宋体"/>
                <w:color w:val="000000"/>
                <w:kern w:val="0"/>
                <w:sz w:val="20"/>
                <w:szCs w:val="20"/>
              </w:rPr>
              <w:t>PTT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聚丁二酸丁二醇酯（</w:t>
            </w:r>
            <w:r>
              <w:rPr>
                <w:rFonts w:ascii="宋体" w:hAnsi="宋体" w:cs="宋体"/>
                <w:color w:val="000000"/>
                <w:kern w:val="0"/>
                <w:sz w:val="20"/>
                <w:szCs w:val="20"/>
              </w:rPr>
              <w:t>PBS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聚有机酸复合材料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淀粉基塑料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生物基聚氨酯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葡甘聚糖材料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非主粮变性淀粉基生物降解材料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微生物多糖材料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生物基材料助剂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可降解高分子材料与淀粉共混的环境友好材料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可降解聚乳酸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聚羟基烷酸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聚氨基酸和聚有机酸复合材料和产品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生物可降解聚酯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生物乙烯、</w:t>
            </w:r>
            <w:r>
              <w:rPr>
                <w:rFonts w:ascii="宋体" w:hAnsi="宋体" w:cs="宋体"/>
                <w:color w:val="000000"/>
                <w:kern w:val="0"/>
                <w:sz w:val="20"/>
                <w:szCs w:val="20"/>
              </w:rPr>
              <w:t>1,3-</w:t>
            </w:r>
            <w:r>
              <w:rPr>
                <w:rFonts w:hint="eastAsia" w:ascii="宋体" w:hAnsi="宋体" w:cs="宋体"/>
                <w:color w:val="000000"/>
                <w:kern w:val="0"/>
                <w:sz w:val="20"/>
                <w:szCs w:val="20"/>
              </w:rPr>
              <w:t>丙二醇、丁醇系列产品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生物化工制品制造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有机酸产品和医药中间体（指乳酸、丁二酸、己二酸、聚羟基脂肪酸、琥珀酸以及各种具有特定性能的产品）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高生物相容性葡甘聚糖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壳聚糖复合材料和产品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生物化学原料（指蛋白质、核酸、多糖、氨基酸、核苷酸、糖、脂肪酸、甘油、萜类、生物碱等产品）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异戊二烯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羟基丙酸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异丁醇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丁二醇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丁三醇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多元醇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乳酸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丁二酸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乙醛酸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富马酸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长链二元酸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长链脂肪酸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苹果酸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衣康酸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柠檬酸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柠檬酸酯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异山梨醇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手性化合物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甾体化合物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其他基础化学原料制造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秸秆糖</w:t>
            </w:r>
          </w:p>
          <w:p>
            <w:pPr>
              <w:widowControl/>
              <w:jc w:val="left"/>
              <w:rPr>
                <w:rFonts w:ascii="宋体" w:cs="宋体"/>
                <w:color w:val="000000"/>
                <w:kern w:val="0"/>
                <w:sz w:val="20"/>
                <w:szCs w:val="20"/>
              </w:rPr>
            </w:pPr>
            <w:r>
              <w:rPr>
                <w:rFonts w:hint="eastAsia" w:ascii="宋体" w:hAnsi="宋体" w:cs="宋体"/>
                <w:color w:val="000000"/>
                <w:kern w:val="0"/>
                <w:sz w:val="20"/>
                <w:szCs w:val="20"/>
              </w:rPr>
              <w:t>寡糖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稀少糖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化学试剂和助剂制造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生物化学试剂</w:t>
            </w:r>
          </w:p>
          <w:p>
            <w:pPr>
              <w:widowControl/>
              <w:jc w:val="left"/>
              <w:rPr>
                <w:rFonts w:ascii="宋体" w:cs="宋体"/>
                <w:color w:val="000000"/>
                <w:kern w:val="0"/>
                <w:sz w:val="20"/>
                <w:szCs w:val="20"/>
              </w:rPr>
            </w:pPr>
            <w:r>
              <w:rPr>
                <w:rFonts w:hint="eastAsia" w:ascii="宋体" w:hAnsi="宋体" w:cs="宋体"/>
                <w:color w:val="000000"/>
                <w:kern w:val="0"/>
                <w:sz w:val="20"/>
                <w:szCs w:val="20"/>
              </w:rPr>
              <w:t>生物化学制剂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黄腐酸制剂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大豆重茬剂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克黄枯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稻香素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丰抗剂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花生宝</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稳定性二氧化氯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专项化学用品制造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粗制凝乳酶（凝乳酶）</w:t>
            </w:r>
          </w:p>
          <w:p>
            <w:pPr>
              <w:widowControl/>
              <w:jc w:val="left"/>
              <w:rPr>
                <w:rFonts w:ascii="宋体" w:cs="宋体"/>
                <w:color w:val="000000"/>
                <w:kern w:val="0"/>
                <w:sz w:val="20"/>
                <w:szCs w:val="20"/>
              </w:rPr>
            </w:pPr>
            <w:r>
              <w:rPr>
                <w:rFonts w:hint="eastAsia" w:ascii="宋体" w:hAnsi="宋体" w:cs="宋体"/>
                <w:color w:val="000000"/>
                <w:kern w:val="0"/>
                <w:sz w:val="20"/>
                <w:szCs w:val="20"/>
              </w:rPr>
              <w:t>碱性蛋白酶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碱性脂肪酶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胃蛋白酶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胰酶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麦芽糖酶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木瓜蛋白酶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菠萝蛋白酶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无花果蛋白酶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转化酶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葡萄糖异构酶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核苷酶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歧化酶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脱氧核糖核酸酶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工业酶制剂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洗涤用酶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制革用酶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林产化学产品制造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新型炭质吸附材料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污水处理生物药剂</w:t>
            </w:r>
          </w:p>
          <w:p>
            <w:pPr>
              <w:widowControl/>
              <w:jc w:val="left"/>
              <w:rPr>
                <w:rFonts w:ascii="宋体" w:cs="宋体"/>
                <w:color w:val="000000"/>
                <w:kern w:val="0"/>
                <w:sz w:val="20"/>
                <w:szCs w:val="20"/>
              </w:rPr>
            </w:pPr>
            <w:r>
              <w:rPr>
                <w:rFonts w:hint="eastAsia" w:ascii="宋体" w:hAnsi="宋体" w:cs="宋体"/>
                <w:color w:val="000000"/>
                <w:kern w:val="0"/>
                <w:sz w:val="20"/>
                <w:szCs w:val="20"/>
              </w:rPr>
              <w:t>海洋生物除藻剂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2669*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其他专用化学产品制造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氨基酸（专用化学产品）</w:t>
            </w:r>
          </w:p>
          <w:p>
            <w:pPr>
              <w:rPr>
                <w:rFonts w:ascii="宋体" w:cs="宋体"/>
                <w:sz w:val="20"/>
                <w:szCs w:val="20"/>
              </w:rPr>
            </w:pPr>
            <w:r>
              <w:rPr>
                <w:rFonts w:hint="eastAsia" w:ascii="宋体" w:hAnsi="宋体" w:cs="宋体"/>
                <w:color w:val="000000"/>
                <w:kern w:val="0"/>
                <w:sz w:val="20"/>
                <w:szCs w:val="20"/>
              </w:rPr>
              <w:t>维生素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微生物制剂</w:t>
            </w:r>
          </w:p>
          <w:p>
            <w:pPr>
              <w:widowControl/>
              <w:jc w:val="left"/>
              <w:rPr>
                <w:rFonts w:ascii="宋体" w:cs="宋体"/>
                <w:color w:val="000000"/>
                <w:kern w:val="0"/>
                <w:sz w:val="20"/>
                <w:szCs w:val="20"/>
              </w:rPr>
            </w:pPr>
            <w:r>
              <w:rPr>
                <w:rFonts w:hint="eastAsia" w:ascii="宋体" w:hAnsi="宋体" w:cs="宋体"/>
                <w:color w:val="000000"/>
                <w:kern w:val="0"/>
                <w:sz w:val="20"/>
                <w:szCs w:val="20"/>
              </w:rPr>
              <w:t>非</w:t>
            </w:r>
            <w:r>
              <w:rPr>
                <w:rFonts w:ascii="宋体" w:hAnsi="宋体" w:cs="宋体"/>
                <w:color w:val="000000"/>
                <w:kern w:val="0"/>
                <w:sz w:val="20"/>
                <w:szCs w:val="20"/>
              </w:rPr>
              <w:t>食品用</w:t>
            </w:r>
            <w:r>
              <w:rPr>
                <w:rFonts w:hint="eastAsia" w:ascii="宋体" w:hAnsi="宋体" w:cs="宋体"/>
                <w:color w:val="000000"/>
                <w:kern w:val="0"/>
                <w:sz w:val="20"/>
                <w:szCs w:val="20"/>
              </w:rPr>
              <w:t>生物色素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生物防腐剂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生物油脂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植物化学品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糖醇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功能肽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丙酮酸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3"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海洋生物调节剂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塑料零件及其他塑料制品制造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生物分解塑料制品</w:t>
            </w:r>
          </w:p>
          <w:p>
            <w:pPr>
              <w:widowControl/>
              <w:jc w:val="left"/>
              <w:rPr>
                <w:rFonts w:ascii="宋体" w:cs="宋体"/>
                <w:color w:val="000000"/>
                <w:kern w:val="0"/>
                <w:sz w:val="20"/>
                <w:szCs w:val="20"/>
              </w:rPr>
            </w:pPr>
            <w:r>
              <w:rPr>
                <w:rFonts w:hint="eastAsia" w:ascii="宋体" w:hAnsi="宋体" w:cs="宋体"/>
                <w:color w:val="000000"/>
                <w:kern w:val="0"/>
                <w:sz w:val="20"/>
                <w:szCs w:val="20"/>
              </w:rPr>
              <w:t>生物基塑料制品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生物酶等发酵制品制造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其他调味品、发酵制品制造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食品用糖化酶</w:t>
            </w:r>
          </w:p>
          <w:p>
            <w:pPr>
              <w:widowControl/>
              <w:jc w:val="left"/>
              <w:rPr>
                <w:rFonts w:ascii="宋体" w:cs="宋体"/>
                <w:color w:val="000000"/>
                <w:kern w:val="0"/>
                <w:sz w:val="20"/>
                <w:szCs w:val="20"/>
              </w:rPr>
            </w:pPr>
            <w:r>
              <w:rPr>
                <w:rFonts w:hint="eastAsia" w:ascii="宋体" w:hAnsi="宋体" w:cs="宋体"/>
                <w:color w:val="000000"/>
                <w:kern w:val="0"/>
                <w:sz w:val="20"/>
                <w:szCs w:val="20"/>
              </w:rPr>
              <w:t>食品用淀粉酶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食品用蛋白酶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食品用异构酶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食品用脂肪酶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食品用果胶酶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其他食品用酶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海洋生物制品制造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其他未列明食品制造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虾青素</w:t>
            </w:r>
          </w:p>
          <w:p>
            <w:pPr>
              <w:widowControl/>
              <w:jc w:val="left"/>
              <w:rPr>
                <w:rFonts w:ascii="宋体" w:cs="宋体"/>
                <w:color w:val="000000"/>
                <w:kern w:val="0"/>
                <w:sz w:val="20"/>
                <w:szCs w:val="20"/>
              </w:rPr>
            </w:pPr>
            <w:r>
              <w:rPr>
                <w:rFonts w:hint="eastAsia" w:ascii="宋体" w:hAnsi="宋体" w:cs="宋体"/>
                <w:color w:val="000000"/>
                <w:kern w:val="0"/>
                <w:sz w:val="20"/>
                <w:szCs w:val="20"/>
              </w:rPr>
              <w:t>叶黄素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藻黄素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二十二碳六烯酸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二十碳五烯酸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纤维素酶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海洋生物功能蛋白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肽和寡糖类食品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海藻多糖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其他生物工程相关设备制造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自动发酵罐与自控系统</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高密度发酵技术装备</w:t>
            </w:r>
          </w:p>
          <w:p>
            <w:pPr>
              <w:widowControl/>
              <w:jc w:val="left"/>
              <w:rPr>
                <w:rFonts w:ascii="宋体" w:cs="宋体"/>
                <w:color w:val="000000"/>
                <w:kern w:val="0"/>
                <w:sz w:val="20"/>
                <w:szCs w:val="20"/>
              </w:rPr>
            </w:pPr>
            <w:r>
              <w:rPr>
                <w:rFonts w:hint="eastAsia" w:ascii="宋体" w:hAnsi="宋体" w:cs="宋体"/>
                <w:color w:val="000000"/>
                <w:kern w:val="0"/>
                <w:sz w:val="20"/>
                <w:szCs w:val="20"/>
              </w:rPr>
              <w:t>固体发酵技术装备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清洁发酵技术装备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生物加工反应器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空气净化生物法净化装置</w:t>
            </w:r>
          </w:p>
          <w:p>
            <w:pPr>
              <w:widowControl/>
              <w:jc w:val="left"/>
              <w:rPr>
                <w:rFonts w:ascii="宋体" w:cs="宋体"/>
                <w:color w:val="000000"/>
                <w:kern w:val="0"/>
                <w:sz w:val="20"/>
                <w:szCs w:val="20"/>
              </w:rPr>
            </w:pPr>
            <w:r>
              <w:rPr>
                <w:rFonts w:hint="eastAsia" w:ascii="宋体" w:hAnsi="宋体" w:cs="宋体"/>
                <w:color w:val="000000"/>
                <w:kern w:val="0"/>
                <w:sz w:val="20"/>
                <w:szCs w:val="20"/>
              </w:rPr>
              <w:t>环境保护生物处理设备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生物培养设备（属于气候环境试验设备）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生物特征识别设备</w:t>
            </w:r>
          </w:p>
          <w:p>
            <w:pPr>
              <w:widowControl/>
              <w:jc w:val="left"/>
              <w:rPr>
                <w:rFonts w:ascii="宋体" w:cs="宋体"/>
                <w:color w:val="000000"/>
                <w:kern w:val="0"/>
                <w:sz w:val="20"/>
                <w:szCs w:val="20"/>
              </w:rPr>
            </w:pPr>
            <w:r>
              <w:rPr>
                <w:rFonts w:hint="eastAsia" w:ascii="宋体" w:hAnsi="宋体" w:cs="宋体"/>
                <w:color w:val="000000"/>
                <w:kern w:val="0"/>
                <w:sz w:val="20"/>
                <w:szCs w:val="20"/>
              </w:rPr>
              <w:t>农、林生物技术专用仪器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畜牧业生物技术专用仪器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渔业生物技术专用仪器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光学仪器制造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生物显微镜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其他生物业相关服务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生物基材料聚合技术研究</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高密度、高粘度微生物发酵工艺技术研究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生物聚合物的水相分离技术研究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生物聚合物等高效分离提取技术研究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生物立体复合材料及其成型加工和改性技术研究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生物质纤维生物脱胶技术研究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生物基材料清洁生产技术研究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非粮原料转化技术研究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生物炼制技术研究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生物质气化技术研究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化工产品发酵技术研究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全细胞催化转化技术研究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生物拆分技术研究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生物酶解技术研究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生物化学组合合成技术研究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生物合成过程控制技术研究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生物印染技术研发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生物漂白技术研发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生物制革技术研发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生物脱胶技术研发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生物勘探技术研发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生物冶金技术研发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膜分离技术研发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超临界流体浸提技术研发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高通量筛选技术研发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海洋生物活性物质提取、纯化和合成技术研究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甲壳寡糖及其衍生物绿色制备技术研究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大型藻类培养与炼制、海藻能源技术研发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海洋药用生物资源及活性产物的发掘与利用技术研究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海洋农业生物药物创制高技术研究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海洋动植物生物大规模培养及反应器技术研究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海洋农业生物药物高效表达与产物纯化技术研究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生物基材料聚合技术推广</w:t>
            </w:r>
          </w:p>
          <w:p>
            <w:pPr>
              <w:widowControl/>
              <w:jc w:val="left"/>
              <w:rPr>
                <w:rFonts w:ascii="宋体" w:cs="宋体"/>
                <w:color w:val="000000"/>
                <w:kern w:val="0"/>
                <w:sz w:val="20"/>
                <w:szCs w:val="20"/>
              </w:rPr>
            </w:pPr>
            <w:r>
              <w:rPr>
                <w:rFonts w:hint="eastAsia" w:ascii="宋体" w:hAnsi="宋体" w:cs="宋体"/>
                <w:color w:val="000000"/>
                <w:kern w:val="0"/>
                <w:sz w:val="20"/>
                <w:szCs w:val="20"/>
              </w:rPr>
              <w:t>高密度、高粘度微生物发酵工艺技术推广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生物聚合物的水相分离技术推广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生物聚合物等高效分离提取技术推广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生物立体复合材料及其成型加工和改性技术推广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生物质纤维生物脱胶技术推广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生物基材料清洁生产技术推广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酶制剂评价技术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海洋生物活性物质提取、纯化和合成技术推广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甲壳寡糖及其衍生物绿色制备技术推广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大型藻类培养与炼制、海藻能源技术推广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海洋药用生物资源及活性产物的发掘与利用技术推广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海洋农业生物药物创制高技术推广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海洋动植物生物大规模培养及反应器技术推广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海洋农业生物药物高效表达与产物纯化技术推广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非粮原料转化技术推广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生物炼制技术推广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生物质气化技术推广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化工产品发酵技术推广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全细胞催化转化技术推广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生物拆分技术推广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生物酶解技术推广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生物化学组合合成技术推广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生物合成过程控制技术推广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水产品加工综合利用技术推广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新能源车整车制造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新能源汽车装置、配件制造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电机、发动机制造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汽车用发动机制造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阿特金森循环发动机</w:t>
            </w:r>
          </w:p>
          <w:p>
            <w:pPr>
              <w:widowControl/>
              <w:jc w:val="left"/>
              <w:rPr>
                <w:rFonts w:ascii="宋体" w:cs="宋体"/>
                <w:color w:val="000000"/>
                <w:kern w:val="0"/>
                <w:sz w:val="20"/>
                <w:szCs w:val="20"/>
              </w:rPr>
            </w:pPr>
            <w:r>
              <w:rPr>
                <w:rFonts w:hint="eastAsia" w:ascii="宋体" w:hAnsi="宋体" w:cs="宋体"/>
                <w:color w:val="000000"/>
                <w:kern w:val="0"/>
                <w:sz w:val="20"/>
                <w:szCs w:val="20"/>
              </w:rPr>
              <w:t>增程器专用发动机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专用发动机电控单元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适用于插电式混合动力汽车动力系统的专用发动机及发电机组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适用于新能源汽车的交流感应电机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适用于新能源汽车的永磁同步电机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适用于新能源汽车的开关磁阻电机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新能源汽车高效电机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新能源汽车轮毂电机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新能源汽车轮边电机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新能源汽车储能装置制造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电子元器件与机电组件设备制造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电池生产自动供粉系统</w:t>
            </w:r>
          </w:p>
          <w:p>
            <w:pPr>
              <w:widowControl/>
              <w:jc w:val="left"/>
              <w:rPr>
                <w:rFonts w:ascii="宋体" w:cs="宋体"/>
                <w:color w:val="000000"/>
                <w:kern w:val="0"/>
                <w:sz w:val="20"/>
                <w:szCs w:val="20"/>
              </w:rPr>
            </w:pPr>
            <w:r>
              <w:rPr>
                <w:rFonts w:hint="eastAsia" w:ascii="宋体" w:hAnsi="宋体" w:cs="宋体"/>
                <w:color w:val="000000"/>
                <w:kern w:val="0"/>
                <w:sz w:val="20"/>
                <w:szCs w:val="20"/>
              </w:rPr>
              <w:t>电池生产真空搅拌系统以及供浆系统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电池生产高速挤出式极片涂布设备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电池生产极片辊压设备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电池生产极片高速分切设备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极片成型、极耳焊接、卷绕及叠片单机自动化生产线装备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极片成型、极耳焊接、卷绕及叠片连线自动化生产线装备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注液、封装等单机自动化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注液、封装连线自动化生产线装备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电池生产在线监测设备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电池模块自动堆垛设备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模块焊接设备及下线检测设备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电池节能化成装备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电池老化及分选装备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电池回收再利用生产装备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w:t>
            </w:r>
            <w:r>
              <w:rPr>
                <w:rFonts w:ascii="宋体" w:hAnsi="宋体" w:cs="宋体"/>
                <w:color w:val="000000"/>
                <w:kern w:val="0"/>
                <w:sz w:val="20"/>
                <w:szCs w:val="20"/>
              </w:rPr>
              <w:t>MEA</w:t>
            </w:r>
            <w:r>
              <w:rPr>
                <w:rFonts w:hint="eastAsia" w:ascii="宋体" w:hAnsi="宋体" w:cs="宋体"/>
                <w:color w:val="000000"/>
                <w:kern w:val="0"/>
                <w:sz w:val="20"/>
                <w:szCs w:val="20"/>
              </w:rPr>
              <w:t>、双极板制备装备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燃料电池电堆测试平台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锂离子电池制造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新能源汽车用能量型锂离子电池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新能源汽车用功率型锂离子电池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新能源汽车用能量、功率兼顾型锂离子电池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镍氢电池制造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新能源汽车用镍氢蓄电池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新能源汽车用超级电容</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新能源汽车用燃料电池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其他新能源汽车用电池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新能源汽车燃料电池电堆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MEA</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新能源汽车双极板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新能源汽车碳纤维纸</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新能源汽车质子交换膜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新能源汽车铂催化剂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新能源汽车其他新型催化剂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新能源汽车用电池管理系统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新能源汽车零部件配件制造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新能源汽车循环泵</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新能源汽车冷却泵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新能源汽车用高效、低噪声、重量轻的空气压缩机及其零件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新能源汽车水分离器</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新能源汽车氢化纯化装置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喷枪及类似器具制造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新能源汽车氢喷射器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3561</w:t>
            </w:r>
            <w:r>
              <w:rPr>
                <w:rFonts w:ascii="宋体" w:hAnsi="宋体" w:cs="宋体"/>
                <w:color w:val="000000"/>
                <w:kern w:val="0"/>
                <w:sz w:val="20"/>
                <w:szCs w:val="20"/>
              </w:rPr>
              <w:t>*</w:t>
            </w:r>
          </w:p>
        </w:tc>
        <w:tc>
          <w:tcPr>
            <w:tcW w:w="1750" w:type="dxa"/>
            <w:noWrap w:val="0"/>
            <w:vAlign w:val="top"/>
          </w:tcPr>
          <w:p>
            <w:pPr>
              <w:widowControl/>
              <w:jc w:val="left"/>
              <w:rPr>
                <w:rFonts w:ascii="宋体" w:cs="宋体"/>
                <w:color w:val="000000"/>
                <w:kern w:val="0"/>
                <w:sz w:val="20"/>
                <w:szCs w:val="20"/>
              </w:rPr>
            </w:pPr>
            <w:r>
              <w:rPr>
                <w:rFonts w:hint="eastAsia"/>
                <w:color w:val="000000"/>
                <w:kern w:val="0"/>
                <w:sz w:val="20"/>
                <w:szCs w:val="20"/>
              </w:rPr>
              <w:t>电工</w:t>
            </w:r>
            <w:r>
              <w:rPr>
                <w:color w:val="000000"/>
                <w:kern w:val="0"/>
                <w:sz w:val="20"/>
                <w:szCs w:val="20"/>
              </w:rPr>
              <w:t>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燃料电池系统分组装设备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汽车零部件及配件制造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新能源汽车专用变速器</w:t>
            </w:r>
          </w:p>
          <w:p>
            <w:pPr>
              <w:rPr>
                <w:rFonts w:ascii="宋体" w:cs="宋体"/>
                <w:sz w:val="20"/>
                <w:szCs w:val="20"/>
              </w:rPr>
            </w:pPr>
            <w:r>
              <w:rPr>
                <w:rFonts w:hint="eastAsia" w:ascii="宋体" w:hAnsi="宋体" w:cs="宋体"/>
                <w:color w:val="000000"/>
                <w:kern w:val="0"/>
                <w:sz w:val="20"/>
                <w:szCs w:val="20"/>
              </w:rPr>
              <w:t>新能源汽车用电动空调系统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新能源汽车用电动助力转向系统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新能源汽车用电制动系统</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新能源汽车用增程器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新能源汽车整车电子控制系统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新能源汽车专用接插件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新能源汽车控制器（集成</w:t>
            </w:r>
            <w:r>
              <w:rPr>
                <w:rFonts w:ascii="宋体" w:hAnsi="宋体" w:cs="宋体"/>
                <w:color w:val="000000"/>
                <w:kern w:val="0"/>
                <w:sz w:val="20"/>
                <w:szCs w:val="20"/>
              </w:rPr>
              <w:t>DC-DC</w:t>
            </w:r>
            <w:r>
              <w:rPr>
                <w:rFonts w:hint="eastAsia" w:ascii="宋体" w:hAnsi="宋体" w:cs="宋体"/>
                <w:color w:val="000000"/>
                <w:kern w:val="0"/>
                <w:sz w:val="20"/>
                <w:szCs w:val="20"/>
              </w:rPr>
              <w:t>和其他电气功能）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新能源汽车可变电压控制器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新能源汽车高可靠性高压继电器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新能源汽车高压熔断器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新能源汽车高压线缆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新能源汽车高压插接件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新能源汽车电动制动真空泵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新能源汽车电动空压机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新能源汽车电动助力转向系统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新能源汽车热泵空调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CO2</w:t>
            </w:r>
            <w:r>
              <w:rPr>
                <w:rFonts w:hint="eastAsia" w:ascii="宋体" w:hAnsi="宋体" w:cs="宋体"/>
                <w:color w:val="000000"/>
                <w:kern w:val="0"/>
                <w:sz w:val="20"/>
                <w:szCs w:val="20"/>
              </w:rPr>
              <w:t>电动压缩机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新能源汽车电池冷却器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新能源汽车空调箱及冷却模块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DC/DC</w:t>
            </w:r>
            <w:r>
              <w:rPr>
                <w:rFonts w:hint="eastAsia" w:ascii="宋体" w:hAnsi="宋体" w:cs="宋体"/>
                <w:color w:val="000000"/>
                <w:kern w:val="0"/>
                <w:sz w:val="20"/>
                <w:szCs w:val="20"/>
              </w:rPr>
              <w:t>转换器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新能源汽车车载充电机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新能源汽车车载交直流充电接口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新能源汽车机电耦合系统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新能源汽车变速传动系统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新能源汽车电控自动执行机构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新能源汽车动力分流用行星齿轮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新能源汽车高性能自动离合器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新能源汽车制动器及其执行机构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新能源汽车机电分配式回收制动系统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新能源汽车模块及系统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新能源汽车背压阀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新能源汽车节温器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新能源汽车散热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新能源汽车调压阀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新能源汽车加湿器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乘用车底盘关键换电设备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新能源汽车空压机电机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新能源汽车高功率</w:t>
            </w:r>
            <w:r>
              <w:rPr>
                <w:rFonts w:ascii="宋体" w:hAnsi="宋体" w:cs="宋体"/>
                <w:color w:val="000000"/>
                <w:kern w:val="0"/>
                <w:sz w:val="20"/>
                <w:szCs w:val="20"/>
              </w:rPr>
              <w:t>DC/DC</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运输设备及生产用计数仪表制造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新能源汽车氢压力传感器</w:t>
            </w:r>
          </w:p>
          <w:p>
            <w:pPr>
              <w:rPr>
                <w:rFonts w:ascii="宋体" w:cs="宋体"/>
                <w:sz w:val="20"/>
                <w:szCs w:val="20"/>
              </w:rPr>
            </w:pPr>
            <w:r>
              <w:rPr>
                <w:rFonts w:hint="eastAsia" w:ascii="宋体" w:cs="宋体"/>
                <w:sz w:val="20"/>
                <w:szCs w:val="20"/>
              </w:rPr>
              <w:t>新能源汽车流量传感器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新能源汽车氢浓度传感器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新能源汽车绝缘检测仪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新能源汽车相关设施制造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供能装置制造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塑料包装箱及容器制造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储氢瓶塑料内胆</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新能源汽车用高压储氢罐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新能源汽车用高压氢气加注压缩机组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阀门和旋塞制造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新能源汽车高压阀及接口</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制氢、储氢、加压装置、充氢等设备</w:t>
            </w:r>
          </w:p>
          <w:p>
            <w:pPr>
              <w:widowControl/>
              <w:jc w:val="left"/>
              <w:rPr>
                <w:rFonts w:ascii="宋体" w:cs="宋体"/>
                <w:color w:val="000000"/>
                <w:kern w:val="0"/>
                <w:sz w:val="20"/>
                <w:szCs w:val="20"/>
              </w:rPr>
            </w:pPr>
            <w:r>
              <w:rPr>
                <w:rFonts w:hint="eastAsia" w:ascii="宋体" w:hAnsi="宋体" w:cs="宋体"/>
                <w:color w:val="000000"/>
                <w:kern w:val="0"/>
                <w:sz w:val="20"/>
                <w:szCs w:val="20"/>
              </w:rPr>
              <w:t>氢气制造设备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改装汽车制造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高压氢气运输车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color w:val="000000"/>
                <w:kern w:val="0"/>
                <w:sz w:val="20"/>
                <w:szCs w:val="20"/>
              </w:rPr>
            </w:pPr>
            <w:r>
              <w:rPr>
                <w:rFonts w:hint="eastAsia"/>
                <w:color w:val="000000"/>
                <w:kern w:val="0"/>
                <w:sz w:val="20"/>
                <w:szCs w:val="20"/>
              </w:rPr>
              <w:t>汽车</w:t>
            </w:r>
            <w:r>
              <w:rPr>
                <w:color w:val="000000"/>
                <w:kern w:val="0"/>
                <w:sz w:val="20"/>
                <w:szCs w:val="20"/>
              </w:rPr>
              <w:t>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自动解锁机构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配电开关控制设备制造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新能源汽车用充（换）电站，包括配电站、监控室、充电机、充电平台等设施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其他输配电及控制设备制造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新能源汽车用充电桩，包括配电、监控、充电等设备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电动汽车充电桩及其零部件制造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地面交流充电桩</w:t>
            </w:r>
          </w:p>
          <w:p>
            <w:pPr>
              <w:widowControl/>
              <w:jc w:val="left"/>
              <w:rPr>
                <w:rFonts w:ascii="宋体" w:cs="宋体"/>
                <w:color w:val="000000"/>
                <w:kern w:val="0"/>
                <w:sz w:val="20"/>
                <w:szCs w:val="20"/>
              </w:rPr>
            </w:pPr>
            <w:r>
              <w:rPr>
                <w:rFonts w:hint="eastAsia" w:ascii="宋体" w:hAnsi="宋体" w:cs="宋体"/>
                <w:color w:val="000000"/>
                <w:kern w:val="0"/>
                <w:sz w:val="20"/>
                <w:szCs w:val="20"/>
              </w:rPr>
              <w:t>地下交流充电桩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分布式交流充电桩的桩体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计量模块等核心组件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集中式快速充电站设备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集中式快速充电机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集中式充电站供电系统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集中式充电站能量管理系统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场站型充换电一体化系统装备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换电设施现场控制系统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配电网全网无功优化及协调控制技术设备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通信系统设备制造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通信模块</w:t>
            </w:r>
          </w:p>
          <w:p>
            <w:pPr>
              <w:widowControl/>
              <w:jc w:val="left"/>
              <w:rPr>
                <w:rFonts w:ascii="宋体" w:cs="宋体"/>
                <w:color w:val="000000"/>
                <w:kern w:val="0"/>
                <w:sz w:val="20"/>
                <w:szCs w:val="20"/>
              </w:rPr>
            </w:pPr>
            <w:r>
              <w:rPr>
                <w:rFonts w:hint="eastAsia" w:ascii="宋体" w:hAnsi="宋体" w:cs="宋体"/>
                <w:color w:val="000000"/>
                <w:kern w:val="0"/>
                <w:sz w:val="20"/>
                <w:szCs w:val="20"/>
              </w:rPr>
              <w:t>通信系统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试验装置制造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机电耦合系统部件专用分组装和下线检测设备</w:t>
            </w:r>
          </w:p>
          <w:p>
            <w:pPr>
              <w:widowControl/>
              <w:jc w:val="left"/>
              <w:rPr>
                <w:rFonts w:ascii="宋体" w:cs="宋体"/>
                <w:color w:val="000000"/>
                <w:kern w:val="0"/>
                <w:sz w:val="20"/>
                <w:szCs w:val="20"/>
              </w:rPr>
            </w:pPr>
            <w:r>
              <w:rPr>
                <w:rFonts w:hint="eastAsia" w:ascii="宋体" w:hAnsi="宋体" w:cs="宋体"/>
                <w:color w:val="000000"/>
                <w:kern w:val="0"/>
                <w:sz w:val="20"/>
                <w:szCs w:val="20"/>
              </w:rPr>
              <w:t>动力电池系统部件专用分组装和下线检测设备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5"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高压线束部件专用分组装和下线检测设备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ascii="宋体" w:hAnsi="宋体"/>
                <w:color w:val="000000"/>
                <w:kern w:val="0"/>
                <w:sz w:val="20"/>
                <w:szCs w:val="20"/>
              </w:rPr>
              <w:t>4012</w:t>
            </w:r>
            <w:r>
              <w:rPr>
                <w:rFonts w:ascii="宋体" w:hAnsi="宋体" w:cs="宋体"/>
                <w:color w:val="000000"/>
                <w:kern w:val="0"/>
                <w:sz w:val="20"/>
                <w:szCs w:val="20"/>
              </w:rPr>
              <w:t>*</w:t>
            </w:r>
          </w:p>
          <w:p>
            <w:pPr>
              <w:widowControl/>
              <w:jc w:val="left"/>
              <w:rPr>
                <w:color w:val="000000"/>
                <w:kern w:val="0"/>
                <w:sz w:val="20"/>
                <w:szCs w:val="20"/>
              </w:rPr>
            </w:pPr>
          </w:p>
        </w:tc>
        <w:tc>
          <w:tcPr>
            <w:tcW w:w="1750" w:type="dxa"/>
            <w:noWrap w:val="0"/>
            <w:vAlign w:val="top"/>
          </w:tcPr>
          <w:p>
            <w:pPr>
              <w:widowControl/>
              <w:jc w:val="left"/>
              <w:rPr>
                <w:color w:val="000000"/>
                <w:kern w:val="0"/>
                <w:sz w:val="20"/>
                <w:szCs w:val="20"/>
              </w:rPr>
            </w:pPr>
            <w:r>
              <w:rPr>
                <w:rFonts w:hint="eastAsia"/>
                <w:color w:val="000000"/>
                <w:kern w:val="0"/>
                <w:sz w:val="20"/>
                <w:szCs w:val="20"/>
              </w:rPr>
              <w:t>电工仪器仪表制造</w:t>
            </w:r>
          </w:p>
        </w:tc>
        <w:tc>
          <w:tcPr>
            <w:tcW w:w="4318" w:type="dxa"/>
            <w:noWrap w:val="0"/>
            <w:vAlign w:val="top"/>
          </w:tcPr>
          <w:p>
            <w:pPr>
              <w:rPr>
                <w:rFonts w:ascii="宋体" w:cs="宋体"/>
                <w:sz w:val="20"/>
                <w:szCs w:val="20"/>
              </w:rPr>
            </w:pPr>
            <w:r>
              <w:rPr>
                <w:rFonts w:hint="eastAsia" w:ascii="宋体" w:cs="宋体"/>
                <w:sz w:val="20"/>
                <w:szCs w:val="20"/>
              </w:rPr>
              <w:t>交流电力测功机</w:t>
            </w:r>
          </w:p>
          <w:p>
            <w:pPr>
              <w:rPr>
                <w:rFonts w:ascii="宋体" w:cs="宋体"/>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cs="宋体"/>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电池单体研发测试设备</w:t>
            </w:r>
          </w:p>
          <w:p>
            <w:pPr>
              <w:rPr>
                <w:rFonts w:ascii="宋体" w:cs="宋体"/>
                <w:sz w:val="20"/>
                <w:szCs w:val="20"/>
              </w:rPr>
            </w:pPr>
            <w:r>
              <w:rPr>
                <w:rFonts w:hint="eastAsia" w:ascii="宋体" w:cs="宋体"/>
                <w:color w:val="000000"/>
                <w:kern w:val="0"/>
                <w:sz w:val="20"/>
                <w:szCs w:val="20"/>
              </w:rPr>
              <w:t>电池模块研发测试设备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电池系统研发测试设备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电池模拟器设备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燃料电池系统测试设备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新能源汽车整车控制策略硬件仿真系统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新能源汽车混合动力系统试验台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新能源汽车动力电机试验台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新能源汽车储能系统试验台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新能源汽车高压部件试验台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w:t>
            </w:r>
            <w:r>
              <w:rPr>
                <w:rFonts w:ascii="宋体" w:hAnsi="宋体" w:cs="宋体"/>
                <w:color w:val="000000"/>
                <w:kern w:val="0"/>
                <w:sz w:val="20"/>
                <w:szCs w:val="20"/>
              </w:rPr>
              <w:t>EMC</w:t>
            </w:r>
            <w:r>
              <w:rPr>
                <w:rFonts w:hint="eastAsia" w:ascii="宋体" w:hAnsi="宋体" w:cs="宋体"/>
                <w:color w:val="000000"/>
                <w:kern w:val="0"/>
                <w:sz w:val="20"/>
                <w:szCs w:val="20"/>
              </w:rPr>
              <w:t>测试台等试验装置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新能源汽车发动机测试设备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动力总成试验台架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高性能底盘测功机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新能源汽车零部件</w:t>
            </w:r>
            <w:r>
              <w:rPr>
                <w:rFonts w:ascii="宋体" w:hAnsi="宋体" w:cs="宋体"/>
                <w:color w:val="000000"/>
                <w:kern w:val="0"/>
                <w:sz w:val="20"/>
                <w:szCs w:val="20"/>
              </w:rPr>
              <w:t>NVH</w:t>
            </w:r>
            <w:r>
              <w:rPr>
                <w:rFonts w:hint="eastAsia" w:ascii="宋体" w:hAnsi="宋体" w:cs="宋体"/>
                <w:color w:val="000000"/>
                <w:kern w:val="0"/>
                <w:sz w:val="20"/>
                <w:szCs w:val="20"/>
              </w:rPr>
              <w:t>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新能源换挡系统试验台（包括低温试验台）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新能源液压试验台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新能源汽车维护诊断设备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5.3.3</w:t>
            </w:r>
          </w:p>
        </w:tc>
        <w:tc>
          <w:tcPr>
            <w:tcW w:w="1577" w:type="dxa"/>
            <w:noWrap w:val="0"/>
            <w:vAlign w:val="top"/>
          </w:tcPr>
          <w:p>
            <w:pPr>
              <w:widowControl/>
              <w:jc w:val="left"/>
              <w:rPr>
                <w:color w:val="000000"/>
                <w:kern w:val="0"/>
                <w:sz w:val="20"/>
                <w:szCs w:val="20"/>
              </w:rPr>
            </w:pPr>
            <w:r>
              <w:rPr>
                <w:rFonts w:hint="eastAsia" w:ascii="宋体" w:hAnsi="宋体" w:cs="宋体"/>
                <w:color w:val="000000"/>
                <w:kern w:val="0"/>
                <w:sz w:val="20"/>
                <w:szCs w:val="20"/>
              </w:rPr>
              <w:t>其他相关设施制造</w:t>
            </w: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2659*</w:t>
            </w:r>
          </w:p>
        </w:tc>
        <w:tc>
          <w:tcPr>
            <w:tcW w:w="1750" w:type="dxa"/>
            <w:noWrap w:val="0"/>
            <w:vAlign w:val="top"/>
          </w:tcPr>
          <w:p>
            <w:pPr>
              <w:widowControl/>
              <w:jc w:val="left"/>
              <w:rPr>
                <w:color w:val="000000"/>
                <w:kern w:val="0"/>
                <w:sz w:val="20"/>
                <w:szCs w:val="20"/>
              </w:rPr>
            </w:pPr>
            <w:r>
              <w:rPr>
                <w:rFonts w:hint="eastAsia" w:ascii="宋体" w:hAnsi="宋体" w:cs="宋体"/>
                <w:color w:val="000000"/>
                <w:kern w:val="0"/>
                <w:sz w:val="20"/>
                <w:szCs w:val="20"/>
              </w:rPr>
              <w:t>其他合成材料制造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新能源汽车高强度碳纤维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新能源汽车电机智能制造装备</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新能源汽车电机定转子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新能源汽车用冲片和叠片</w:t>
            </w:r>
            <w:r>
              <w:rPr>
                <w:rFonts w:ascii="宋体" w:cs="宋体"/>
                <w:color w:val="000000"/>
                <w:kern w:val="0"/>
                <w:sz w:val="20"/>
                <w:szCs w:val="20"/>
              </w:rPr>
              <w:t>-</w:t>
            </w:r>
            <w:r>
              <w:rPr>
                <w:rFonts w:hint="eastAsia" w:ascii="宋体" w:hAnsi="宋体" w:cs="宋体"/>
                <w:color w:val="000000"/>
                <w:kern w:val="0"/>
                <w:sz w:val="20"/>
                <w:szCs w:val="20"/>
              </w:rPr>
              <w:t>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新能源汽车电机自动绕线设备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新能源汽车用定子下线及浸漆成套设备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新能源汽车用永磁体装配与注塑固定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新能源汽车用转子充磁与自动平衡等设备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新能源汽车用定转子检测设备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新能源汽车电机控制器电路板制造设备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新能源汽车电机控制器冷却板加工设备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新能源汽车电机控制器制造检验系统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新能源汽车用轻合金电机壳体铸造设备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新能源汽车用轻合金电机壳体铸造无损检测设备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新能源汽车用轻合金电机壳体焊接设备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新能源汽车用轻合金电机壳体焊接无损检测设备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新能源汽车电机下线检测设备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新能源汽车充电及维修服务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5267</w:t>
            </w:r>
          </w:p>
          <w:p>
            <w:pPr>
              <w:widowControl/>
              <w:jc w:val="left"/>
              <w:rPr>
                <w:rFonts w:ascii="宋体" w:cs="宋体"/>
                <w:color w:val="000000"/>
                <w:kern w:val="0"/>
                <w:sz w:val="20"/>
                <w:szCs w:val="20"/>
              </w:rPr>
            </w:pPr>
            <w:r>
              <w:rPr>
                <w:rFonts w:ascii="宋体" w:hAnsi="宋体" w:cs="宋体"/>
                <w:color w:val="000000"/>
                <w:kern w:val="0"/>
                <w:sz w:val="20"/>
                <w:szCs w:val="20"/>
              </w:rPr>
              <w:t>8111*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机动车充电销售</w:t>
            </w:r>
          </w:p>
          <w:p>
            <w:pPr>
              <w:widowControl/>
              <w:jc w:val="left"/>
              <w:rPr>
                <w:rFonts w:ascii="宋体" w:cs="宋体"/>
                <w:color w:val="000000"/>
                <w:kern w:val="0"/>
                <w:sz w:val="20"/>
                <w:szCs w:val="20"/>
              </w:rPr>
            </w:pPr>
            <w:r>
              <w:rPr>
                <w:rFonts w:hint="eastAsia" w:ascii="宋体" w:hAnsi="宋体" w:cs="宋体"/>
                <w:color w:val="000000"/>
                <w:kern w:val="0"/>
                <w:sz w:val="20"/>
                <w:szCs w:val="20"/>
              </w:rPr>
              <w:t>汽车修理与维护</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新能源汽车维护诊断服务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7"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新能源汽车其他相关服务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新能源汽车纯电动驱动集成技术研发</w:t>
            </w:r>
          </w:p>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新能源汽车整车电控技术研发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新能源汽车整车匹配技术研发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新能源汽车整车轻量化技术研发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新能源汽车整车生产工艺技术研发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新能源汽车整车优化设计技术研发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新能源汽车电池（组）管理系统集成技术研发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新能源汽车大容量动力电池研发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新能源汽车用电机设计技术研发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新能源汽车用电机制造技术研发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新能源汽车功率电机开发技术研发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新能源汽车电机驱动控制器开发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新能源汽车传感器开发技术研发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新能源汽车功率器件应用技术研发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新能源汽车焊接工艺开发技术研发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电动车专用的各种传感器和电子元件技术研发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混合动力驱动技术研发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新能源汽车汽车整车产品质量检验评定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新能源产业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核燃料加工及设备制造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2530</w:t>
            </w:r>
          </w:p>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核燃料加工</w:t>
            </w:r>
          </w:p>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铀纯化转化、铀浓缩等设备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高性能燃料元件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堆内构件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先进乏燃料后处理装置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核辐射安全与监测装置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核设施退役与放射性废物处理和处置装置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铀矿纯化转化设备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铀浓缩设备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铀钚混合氧化物燃料制备装置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乏燃料后处理装置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放射性废物处理和处置装置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铀、钍伴生矿综合利用技术和设备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核电装备制造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锅炉及辅助设备制造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百万千瓦级先进压水堆核电站成套设备</w:t>
            </w:r>
          </w:p>
          <w:p>
            <w:pPr>
              <w:widowControl/>
              <w:jc w:val="left"/>
              <w:rPr>
                <w:rFonts w:ascii="宋体" w:cs="宋体"/>
                <w:color w:val="000000"/>
                <w:kern w:val="0"/>
                <w:sz w:val="20"/>
                <w:szCs w:val="20"/>
              </w:rPr>
            </w:pPr>
            <w:r>
              <w:rPr>
                <w:rFonts w:hint="eastAsia" w:ascii="宋体" w:hAnsi="宋体" w:cs="宋体"/>
                <w:color w:val="000000"/>
                <w:kern w:val="0"/>
                <w:sz w:val="20"/>
                <w:szCs w:val="20"/>
              </w:rPr>
              <w:t>快中子堆和高温气冷堆核电站设备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模块化小型核能装置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核级海绵锆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核级阀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核电用锆合金包壳管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核电用换热管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核电用钛合金管道及其管配件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核动力蒸汽发生器传热管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核电用防辐射材料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核安全技术保障平台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核电设备成套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核电设备成套工程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核应急装置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核电运营维护</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核力发电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6.1.4</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核电工程施工</w:t>
            </w: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4851</w:t>
            </w:r>
            <w:r>
              <w:rPr>
                <w:rFonts w:ascii="宋体" w:hAnsi="宋体" w:cs="宋体"/>
                <w:color w:val="000000"/>
                <w:kern w:val="0"/>
                <w:sz w:val="20"/>
                <w:szCs w:val="20"/>
              </w:rPr>
              <w:t>*</w:t>
            </w:r>
          </w:p>
          <w:p>
            <w:pPr>
              <w:widowControl/>
              <w:rPr>
                <w:rFonts w:ascii="宋体" w:hAnsi="宋体" w:cs="宋体"/>
                <w:color w:val="000000"/>
                <w:kern w:val="0"/>
                <w:sz w:val="20"/>
                <w:szCs w:val="20"/>
              </w:rPr>
            </w:pP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核电电力输送设备工程</w:t>
            </w:r>
          </w:p>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4873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核电工程施工</w:t>
            </w:r>
          </w:p>
        </w:tc>
        <w:tc>
          <w:tcPr>
            <w:tcW w:w="4318" w:type="dxa"/>
            <w:noWrap w:val="0"/>
            <w:vAlign w:val="top"/>
          </w:tcPr>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6.1.5</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核电工程技术服务</w:t>
            </w: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4320*</w:t>
            </w:r>
          </w:p>
          <w:p>
            <w:pPr>
              <w:rPr>
                <w:rFonts w:ascii="宋体" w:hAns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通用设备修理</w:t>
            </w:r>
          </w:p>
          <w:p>
            <w:pPr>
              <w:rPr>
                <w:rFonts w:ascii="宋体" w:hAns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核能发电设备维修（含核发电用核燃料专用炉）</w:t>
            </w:r>
          </w:p>
          <w:p>
            <w:pPr>
              <w:rPr>
                <w:rFonts w:ascii="宋体" w:hAnsi="宋体" w:cs="宋体"/>
                <w:color w:val="000000"/>
                <w:kern w:val="0"/>
                <w:sz w:val="20"/>
                <w:szCs w:val="20"/>
              </w:rPr>
            </w:pPr>
            <w:r>
              <w:rPr>
                <w:rFonts w:hint="eastAsia" w:ascii="宋体" w:hAnsi="宋体" w:cs="宋体"/>
                <w:color w:val="000000"/>
                <w:kern w:val="0"/>
                <w:sz w:val="20"/>
                <w:szCs w:val="20"/>
              </w:rPr>
              <w:t>核电工业咨询服务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7481</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w:t>
            </w:r>
            <w:r>
              <w:rPr>
                <w:rFonts w:ascii="宋体" w:hAnsi="宋体" w:cs="宋体"/>
                <w:color w:val="000000"/>
                <w:kern w:val="0"/>
                <w:sz w:val="20"/>
                <w:szCs w:val="20"/>
              </w:rPr>
              <w:t>发电工程管理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核电站建筑工程勘察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核电站建筑工程设计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7515*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核电技术推广服务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风能发电机装备及零部件制造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3415</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风能原动设备制造</w:t>
            </w:r>
          </w:p>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陆上风力发电机组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高原型风力发电用密封件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低温型风力发电用密封件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低风速风力发电风轮叶片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低风速风力发电用轴承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低风速风力发电用齿轮箱</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低风速风力发电用整机控制系统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低风速风力发电用偏航系统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低风速风力发电用密封件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风能监测与应用装备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风能发电其他相关装备及材料制造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2641*</w:t>
            </w:r>
          </w:p>
          <w:p>
            <w:pPr>
              <w:widowControl/>
              <w:jc w:val="left"/>
              <w:rPr>
                <w:rFonts w:ascii="宋体" w:hAnsi="宋体" w:cs="宋体"/>
                <w:color w:val="000000"/>
                <w:kern w:val="0"/>
                <w:sz w:val="20"/>
                <w:szCs w:val="20"/>
              </w:rPr>
            </w:pPr>
            <w:r>
              <w:rPr>
                <w:rFonts w:ascii="宋体" w:hAnsi="宋体" w:cs="宋体"/>
                <w:color w:val="000000"/>
                <w:kern w:val="0"/>
                <w:sz w:val="20"/>
                <w:szCs w:val="20"/>
              </w:rPr>
              <w:t>2652*</w:t>
            </w:r>
          </w:p>
          <w:p>
            <w:pPr>
              <w:widowControl/>
              <w:jc w:val="left"/>
              <w:rPr>
                <w:rFonts w:ascii="宋体" w:cs="宋体"/>
                <w:color w:val="000000"/>
                <w:kern w:val="0"/>
                <w:sz w:val="20"/>
                <w:szCs w:val="20"/>
              </w:rPr>
            </w:pPr>
            <w:r>
              <w:rPr>
                <w:rFonts w:ascii="宋体" w:hAnsi="宋体" w:cs="宋体"/>
                <w:color w:val="000000"/>
                <w:kern w:val="0"/>
                <w:sz w:val="20"/>
                <w:szCs w:val="20"/>
              </w:rPr>
              <w:t>3011*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涂料制造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合成橡胶制造</w:t>
            </w:r>
          </w:p>
          <w:p>
            <w:pPr>
              <w:widowControl/>
              <w:jc w:val="left"/>
              <w:rPr>
                <w:rFonts w:ascii="宋体" w:cs="宋体"/>
                <w:color w:val="000000"/>
                <w:kern w:val="0"/>
                <w:sz w:val="20"/>
                <w:szCs w:val="20"/>
              </w:rPr>
            </w:pPr>
            <w:r>
              <w:rPr>
                <w:rFonts w:hint="eastAsia" w:ascii="宋体" w:hAnsi="宋体" w:cs="宋体"/>
                <w:color w:val="000000"/>
                <w:kern w:val="0"/>
                <w:sz w:val="20"/>
                <w:szCs w:val="20"/>
              </w:rPr>
              <w:t>水泥制造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重防腐涂料</w:t>
            </w:r>
          </w:p>
          <w:p>
            <w:pPr>
              <w:widowControl/>
              <w:jc w:val="left"/>
              <w:rPr>
                <w:rFonts w:ascii="宋体" w:cs="宋体"/>
                <w:color w:val="000000"/>
                <w:kern w:val="0"/>
                <w:sz w:val="20"/>
                <w:szCs w:val="20"/>
              </w:rPr>
            </w:pPr>
            <w:r>
              <w:rPr>
                <w:rFonts w:hint="eastAsia" w:ascii="宋体" w:hAnsi="宋体" w:cs="宋体"/>
                <w:color w:val="000000"/>
                <w:kern w:val="0"/>
                <w:sz w:val="20"/>
                <w:szCs w:val="20"/>
              </w:rPr>
              <w:t>海上施工防腐橡胶材料</w:t>
            </w:r>
          </w:p>
          <w:p>
            <w:pPr>
              <w:widowControl/>
              <w:jc w:val="left"/>
              <w:rPr>
                <w:rFonts w:ascii="宋体" w:cs="宋体"/>
                <w:color w:val="000000"/>
                <w:kern w:val="0"/>
                <w:sz w:val="20"/>
                <w:szCs w:val="20"/>
              </w:rPr>
            </w:pPr>
            <w:r>
              <w:rPr>
                <w:rFonts w:hint="eastAsia" w:ascii="宋体" w:hAnsi="宋体" w:cs="宋体"/>
                <w:color w:val="000000"/>
                <w:kern w:val="0"/>
                <w:sz w:val="20"/>
                <w:szCs w:val="20"/>
              </w:rPr>
              <w:t>海航施工专用高强度灌浆材料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海上施工防腐玻璃钢材料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3516*</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冶金专用设备制造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大型法兰锻造设备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金属船舶制造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运行维护专用船舶及装备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海缆敷设装备（包括护管）</w:t>
            </w:r>
          </w:p>
          <w:p>
            <w:pPr>
              <w:rPr>
                <w:rFonts w:ascii="宋体" w:cs="宋体"/>
                <w:sz w:val="20"/>
                <w:szCs w:val="20"/>
              </w:rPr>
            </w:pPr>
            <w:r>
              <w:rPr>
                <w:rFonts w:hint="eastAsia" w:ascii="宋体" w:hAnsi="宋体" w:cs="宋体"/>
                <w:color w:val="000000"/>
                <w:kern w:val="0"/>
                <w:sz w:val="20"/>
                <w:szCs w:val="20"/>
              </w:rPr>
              <w:t>海上升压站专用设备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水下救捞装备制造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海上作业逃生救援装置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电流保护装置</w:t>
            </w:r>
          </w:p>
          <w:p>
            <w:pPr>
              <w:widowControl/>
              <w:jc w:val="left"/>
              <w:rPr>
                <w:rFonts w:ascii="宋体" w:cs="宋体"/>
                <w:color w:val="000000"/>
                <w:kern w:val="0"/>
                <w:sz w:val="20"/>
                <w:szCs w:val="20"/>
              </w:rPr>
            </w:pPr>
            <w:r>
              <w:rPr>
                <w:rFonts w:hint="eastAsia" w:ascii="宋体" w:hAnsi="宋体" w:cs="宋体"/>
                <w:color w:val="000000"/>
                <w:kern w:val="0"/>
                <w:sz w:val="20"/>
                <w:szCs w:val="20"/>
              </w:rPr>
              <w:t>风能发电保护控制装置与设备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交流输电</w:t>
            </w:r>
            <w:r>
              <w:rPr>
                <w:rFonts w:ascii="宋体" w:hAnsi="宋体" w:cs="宋体"/>
                <w:color w:val="000000"/>
                <w:kern w:val="0"/>
                <w:sz w:val="20"/>
                <w:szCs w:val="20"/>
              </w:rPr>
              <w:t>XLPE</w:t>
            </w:r>
            <w:r>
              <w:rPr>
                <w:rFonts w:hint="eastAsia" w:ascii="宋体" w:hAnsi="宋体" w:cs="宋体"/>
                <w:color w:val="000000"/>
                <w:kern w:val="0"/>
                <w:sz w:val="20"/>
                <w:szCs w:val="20"/>
              </w:rPr>
              <w:t>绝缘海底电缆及电缆附件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直流输电</w:t>
            </w:r>
            <w:r>
              <w:rPr>
                <w:rFonts w:ascii="宋体" w:hAnsi="宋体" w:cs="宋体"/>
                <w:color w:val="000000"/>
                <w:kern w:val="0"/>
                <w:sz w:val="20"/>
                <w:szCs w:val="20"/>
              </w:rPr>
              <w:t>XLPE</w:t>
            </w:r>
            <w:r>
              <w:rPr>
                <w:rFonts w:hint="eastAsia" w:ascii="宋体" w:hAnsi="宋体" w:cs="宋体"/>
                <w:color w:val="000000"/>
                <w:kern w:val="0"/>
                <w:sz w:val="20"/>
                <w:szCs w:val="20"/>
              </w:rPr>
              <w:t>绝缘海底电缆及电缆附件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4023*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导航、测绘、气象及海洋专用仪器制造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风能测量与应用装备</w:t>
            </w:r>
          </w:p>
          <w:p>
            <w:pPr>
              <w:widowControl/>
              <w:jc w:val="left"/>
              <w:rPr>
                <w:rFonts w:ascii="宋体" w:cs="宋体"/>
                <w:color w:val="000000"/>
                <w:kern w:val="0"/>
                <w:sz w:val="20"/>
                <w:szCs w:val="20"/>
              </w:rPr>
            </w:pPr>
            <w:r>
              <w:rPr>
                <w:rFonts w:hint="eastAsia" w:ascii="宋体" w:cs="宋体"/>
                <w:color w:val="000000"/>
                <w:kern w:val="0"/>
                <w:sz w:val="20"/>
                <w:szCs w:val="20"/>
              </w:rPr>
              <w:t>海洋水文观测仪器</w:t>
            </w:r>
          </w:p>
          <w:p>
            <w:pPr>
              <w:widowControl/>
              <w:jc w:val="left"/>
              <w:rPr>
                <w:rFonts w:ascii="宋体" w:cs="宋体"/>
                <w:color w:val="000000"/>
                <w:kern w:val="0"/>
                <w:sz w:val="20"/>
                <w:szCs w:val="20"/>
              </w:rPr>
            </w:pPr>
            <w:r>
              <w:rPr>
                <w:rFonts w:hint="eastAsia" w:ascii="宋体" w:cs="宋体"/>
                <w:color w:val="000000"/>
                <w:kern w:val="0"/>
                <w:sz w:val="20"/>
                <w:szCs w:val="20"/>
              </w:rPr>
              <w:t>海洋测风设备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海缆故障检测设备</w:t>
            </w:r>
          </w:p>
          <w:p>
            <w:pPr>
              <w:widowControl/>
              <w:jc w:val="left"/>
              <w:rPr>
                <w:rFonts w:ascii="宋体" w:cs="宋体"/>
                <w:color w:val="000000"/>
                <w:kern w:val="0"/>
                <w:sz w:val="20"/>
                <w:szCs w:val="20"/>
              </w:rPr>
            </w:pPr>
            <w:r>
              <w:rPr>
                <w:rFonts w:hint="eastAsia" w:ascii="宋体" w:cs="宋体"/>
                <w:color w:val="000000"/>
                <w:kern w:val="0"/>
                <w:sz w:val="20"/>
                <w:szCs w:val="20"/>
              </w:rPr>
              <w:t>海上防撞导航设备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4028*</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电子测量仪器制造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海上风电电位检测装置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风能发电运营维护</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海上风电机组施工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风能发电工程施工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海上风电设备安装</w:t>
            </w:r>
          </w:p>
          <w:p>
            <w:pPr>
              <w:widowControl/>
              <w:jc w:val="left"/>
              <w:rPr>
                <w:rFonts w:ascii="宋体" w:cs="宋体"/>
                <w:color w:val="000000"/>
                <w:kern w:val="0"/>
                <w:sz w:val="20"/>
                <w:szCs w:val="20"/>
              </w:rPr>
            </w:pPr>
            <w:r>
              <w:rPr>
                <w:rFonts w:hint="eastAsia" w:ascii="宋体" w:hAnsi="宋体" w:cs="宋体"/>
                <w:color w:val="000000"/>
                <w:kern w:val="0"/>
                <w:sz w:val="20"/>
                <w:szCs w:val="20"/>
              </w:rPr>
              <w:t>风电场建设施工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6.2.5</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风能发电工程技术服务</w:t>
            </w: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4320</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4350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w:t>
            </w:r>
            <w:r>
              <w:rPr>
                <w:rFonts w:ascii="宋体" w:hAnsi="宋体" w:cs="宋体"/>
                <w:color w:val="000000"/>
                <w:kern w:val="0"/>
                <w:sz w:val="20"/>
                <w:szCs w:val="20"/>
              </w:rPr>
              <w:t>设备修理</w:t>
            </w:r>
          </w:p>
          <w:p>
            <w:pPr>
              <w:widowControl/>
              <w:jc w:val="left"/>
              <w:rPr>
                <w:rFonts w:ascii="宋体" w:cs="宋体"/>
                <w:color w:val="000000"/>
                <w:kern w:val="0"/>
                <w:sz w:val="20"/>
                <w:szCs w:val="20"/>
              </w:rPr>
            </w:pPr>
            <w:r>
              <w:rPr>
                <w:rFonts w:hint="eastAsia" w:ascii="宋体" w:hAnsi="宋体" w:cs="宋体"/>
                <w:color w:val="000000"/>
                <w:kern w:val="0"/>
                <w:sz w:val="20"/>
                <w:szCs w:val="20"/>
              </w:rPr>
              <w:t>电气设备修理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风能原动设备维修</w:t>
            </w:r>
          </w:p>
          <w:p>
            <w:pPr>
              <w:widowControl/>
              <w:jc w:val="left"/>
              <w:rPr>
                <w:rFonts w:ascii="宋体" w:cs="宋体"/>
                <w:color w:val="000000"/>
                <w:kern w:val="0"/>
                <w:sz w:val="20"/>
                <w:szCs w:val="20"/>
              </w:rPr>
            </w:pPr>
            <w:r>
              <w:rPr>
                <w:rFonts w:hint="eastAsia" w:ascii="宋体" w:hAnsi="宋体" w:cs="宋体"/>
                <w:color w:val="000000"/>
                <w:kern w:val="0"/>
                <w:sz w:val="20"/>
                <w:szCs w:val="20"/>
              </w:rPr>
              <w:t>风力发电机组维修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4851*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风能发电电力输送设备工程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风力发电咨询服务</w:t>
            </w:r>
          </w:p>
          <w:p>
            <w:pPr>
              <w:widowControl/>
              <w:jc w:val="left"/>
              <w:rPr>
                <w:rFonts w:ascii="宋体" w:cs="宋体"/>
                <w:color w:val="000000"/>
                <w:kern w:val="0"/>
                <w:sz w:val="20"/>
                <w:szCs w:val="20"/>
              </w:rPr>
            </w:pPr>
            <w:r>
              <w:rPr>
                <w:rFonts w:hint="eastAsia" w:ascii="宋体" w:hAnsi="宋体" w:cs="宋体"/>
                <w:color w:val="000000"/>
                <w:kern w:val="0"/>
                <w:sz w:val="20"/>
                <w:szCs w:val="20"/>
              </w:rPr>
              <w:t>风能资源评估服务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风力发电工程技术研究和试验发展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风电产品检测服务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4"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风电产品标准服务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风电产品认证服务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风电场验收及后评价服务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p>
        </w:tc>
        <w:tc>
          <w:tcPr>
            <w:tcW w:w="1750" w:type="dxa"/>
            <w:noWrap w:val="0"/>
            <w:vAlign w:val="top"/>
          </w:tcPr>
          <w:p>
            <w:pPr>
              <w:widowControl/>
              <w:rPr>
                <w:rFonts w:ascii="宋体" w:hAnsi="宋体" w:cs="宋体"/>
                <w:color w:val="000000"/>
                <w:kern w:val="0"/>
                <w:sz w:val="20"/>
                <w:szCs w:val="20"/>
              </w:rPr>
            </w:pP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风电场风险评估服务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风能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风能发电建筑工程勘察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风能发电建筑工程设计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风电场设计服务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7515*</w:t>
            </w:r>
          </w:p>
        </w:tc>
        <w:tc>
          <w:tcPr>
            <w:tcW w:w="1750"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风能发电技术推广服务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太阳能设备和生产装备制造</w:t>
            </w: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3042*</w:t>
            </w:r>
          </w:p>
          <w:p>
            <w:pPr>
              <w:widowControl/>
              <w:jc w:val="left"/>
              <w:rPr>
                <w:rFonts w:ascii="宋体" w:cs="宋体"/>
                <w:color w:val="000000"/>
                <w:kern w:val="0"/>
                <w:sz w:val="20"/>
                <w:szCs w:val="20"/>
              </w:rPr>
            </w:pPr>
            <w:r>
              <w:rPr>
                <w:rFonts w:ascii="宋体" w:cs="宋体"/>
                <w:color w:val="000000"/>
                <w:kern w:val="0"/>
                <w:sz w:val="20"/>
                <w:szCs w:val="20"/>
              </w:rPr>
              <w:t>3413*</w:t>
            </w: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3419*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特种玻璃制造</w:t>
            </w:r>
          </w:p>
          <w:p>
            <w:pPr>
              <w:widowControl/>
              <w:jc w:val="left"/>
              <w:rPr>
                <w:rFonts w:ascii="宋体" w:cs="宋体"/>
                <w:color w:val="000000"/>
                <w:kern w:val="0"/>
                <w:sz w:val="20"/>
                <w:szCs w:val="20"/>
              </w:rPr>
            </w:pPr>
            <w:r>
              <w:rPr>
                <w:rFonts w:hint="eastAsia" w:ascii="宋体" w:cs="宋体"/>
                <w:color w:val="000000"/>
                <w:kern w:val="0"/>
                <w:sz w:val="20"/>
                <w:szCs w:val="20"/>
              </w:rPr>
              <w:t>汽轮机及辅机制造</w:t>
            </w:r>
          </w:p>
          <w:p>
            <w:pPr>
              <w:widowControl/>
              <w:jc w:val="left"/>
              <w:rPr>
                <w:rFonts w:ascii="宋体" w:cs="宋体"/>
                <w:color w:val="000000"/>
                <w:kern w:val="0"/>
                <w:sz w:val="20"/>
                <w:szCs w:val="20"/>
              </w:rPr>
            </w:pPr>
            <w:r>
              <w:rPr>
                <w:rFonts w:hint="eastAsia" w:ascii="宋体" w:hAnsi="宋体" w:cs="宋体"/>
                <w:color w:val="000000"/>
                <w:kern w:val="0"/>
                <w:sz w:val="20"/>
                <w:szCs w:val="20"/>
              </w:rPr>
              <w:t>其他原动设备制造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光伏导电玻璃</w:t>
            </w:r>
          </w:p>
          <w:p>
            <w:pPr>
              <w:widowControl/>
              <w:jc w:val="left"/>
              <w:rPr>
                <w:rFonts w:ascii="宋体" w:cs="宋体"/>
                <w:color w:val="000000"/>
                <w:kern w:val="0"/>
                <w:sz w:val="20"/>
                <w:szCs w:val="20"/>
              </w:rPr>
            </w:pPr>
            <w:r>
              <w:rPr>
                <w:rFonts w:hint="eastAsia" w:ascii="宋体" w:cs="宋体"/>
                <w:color w:val="000000"/>
                <w:kern w:val="0"/>
                <w:sz w:val="20"/>
                <w:szCs w:val="20"/>
              </w:rPr>
              <w:t>滑参数汽轮机</w:t>
            </w:r>
          </w:p>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太阳能源原动机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3423*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铸造机械制造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多晶硅铸锭装备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3424*</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金属切割及焊接设备制造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太阳能集热产品用的激光焊接设备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熔融盐泵</w:t>
            </w:r>
          </w:p>
          <w:p>
            <w:pPr>
              <w:widowControl/>
              <w:jc w:val="left"/>
              <w:rPr>
                <w:rFonts w:ascii="宋体" w:cs="宋体"/>
                <w:color w:val="000000"/>
                <w:kern w:val="0"/>
                <w:sz w:val="20"/>
                <w:szCs w:val="20"/>
              </w:rPr>
            </w:pPr>
            <w:r>
              <w:rPr>
                <w:rFonts w:hint="eastAsia" w:ascii="宋体" w:cs="宋体"/>
                <w:color w:val="000000"/>
                <w:kern w:val="0"/>
                <w:sz w:val="20"/>
                <w:szCs w:val="20"/>
              </w:rPr>
              <w:t>薄膜铜铟镓硒吸收层共蒸发镀膜设备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09"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连续卷对卷多点分布式共蒸法镀膜设备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太阳能吸热涂层的镀膜设备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大型镀膜机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真空管排气设备</w:t>
            </w:r>
          </w:p>
          <w:p>
            <w:pPr>
              <w:widowControl/>
              <w:jc w:val="left"/>
              <w:rPr>
                <w:rFonts w:ascii="宋体" w:cs="宋体"/>
                <w:color w:val="000000"/>
                <w:kern w:val="0"/>
                <w:sz w:val="20"/>
                <w:szCs w:val="20"/>
              </w:rPr>
            </w:pPr>
            <w:r>
              <w:rPr>
                <w:rFonts w:hint="eastAsia" w:ascii="宋体" w:cs="宋体"/>
                <w:color w:val="000000"/>
                <w:kern w:val="0"/>
                <w:sz w:val="20"/>
                <w:szCs w:val="20"/>
              </w:rPr>
              <w:t>熔融盐合成设备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玻璃弯曲钢化设备</w:t>
            </w:r>
          </w:p>
          <w:p>
            <w:pPr>
              <w:widowControl/>
              <w:jc w:val="left"/>
              <w:rPr>
                <w:rFonts w:ascii="宋体" w:cs="宋体"/>
                <w:color w:val="000000"/>
                <w:kern w:val="0"/>
                <w:sz w:val="20"/>
                <w:szCs w:val="20"/>
              </w:rPr>
            </w:pPr>
            <w:r>
              <w:rPr>
                <w:rFonts w:hint="eastAsia" w:ascii="宋体" w:cs="宋体"/>
                <w:color w:val="000000"/>
                <w:kern w:val="0"/>
                <w:sz w:val="20"/>
                <w:szCs w:val="20"/>
              </w:rPr>
              <w:t>夹胶玻璃弯曲设备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金属/玻璃封接设备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油盐换热器</w:t>
            </w:r>
          </w:p>
          <w:p>
            <w:pPr>
              <w:widowControl/>
              <w:jc w:val="left"/>
              <w:rPr>
                <w:rFonts w:ascii="宋体" w:cs="宋体"/>
                <w:color w:val="000000"/>
                <w:kern w:val="0"/>
                <w:sz w:val="20"/>
                <w:szCs w:val="20"/>
              </w:rPr>
            </w:pPr>
            <w:r>
              <w:rPr>
                <w:rFonts w:hint="eastAsia" w:ascii="宋体" w:cs="宋体"/>
                <w:color w:val="000000"/>
                <w:kern w:val="0"/>
                <w:sz w:val="20"/>
                <w:szCs w:val="20"/>
              </w:rPr>
              <w:t>蒸汽发生器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3561*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电工机械专用设备制造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高效电池片及组件制造设备</w:t>
            </w:r>
          </w:p>
          <w:p>
            <w:pPr>
              <w:widowControl/>
              <w:jc w:val="left"/>
              <w:rPr>
                <w:rFonts w:ascii="宋体" w:cs="宋体"/>
                <w:color w:val="000000"/>
                <w:kern w:val="0"/>
                <w:sz w:val="20"/>
                <w:szCs w:val="20"/>
              </w:rPr>
            </w:pPr>
            <w:r>
              <w:rPr>
                <w:rFonts w:hint="eastAsia" w:ascii="宋体" w:cs="宋体"/>
                <w:color w:val="000000"/>
                <w:kern w:val="0"/>
                <w:sz w:val="20"/>
                <w:szCs w:val="20"/>
              </w:rPr>
              <w:t>新型太阳电池制造装备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cs="宋体"/>
                <w:color w:val="000000"/>
                <w:kern w:val="0"/>
                <w:sz w:val="20"/>
                <w:szCs w:val="20"/>
              </w:rPr>
              <w:t>3562*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太阳能级多晶硅生产设备</w:t>
            </w:r>
          </w:p>
          <w:p>
            <w:pPr>
              <w:widowControl/>
              <w:jc w:val="left"/>
              <w:rPr>
                <w:rFonts w:ascii="宋体" w:cs="宋体"/>
                <w:color w:val="000000"/>
                <w:kern w:val="0"/>
                <w:sz w:val="20"/>
                <w:szCs w:val="20"/>
              </w:rPr>
            </w:pPr>
            <w:r>
              <w:rPr>
                <w:rFonts w:hint="eastAsia" w:ascii="宋体" w:cs="宋体"/>
                <w:color w:val="000000"/>
                <w:kern w:val="0"/>
                <w:sz w:val="20"/>
                <w:szCs w:val="20"/>
              </w:rPr>
              <w:t>单晶硅拉制设备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自动化集成芯片互联设备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多线切割设备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太阳能电池片生产设备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斯特林发电机</w:t>
            </w:r>
          </w:p>
          <w:p>
            <w:pPr>
              <w:widowControl/>
              <w:jc w:val="left"/>
              <w:rPr>
                <w:rFonts w:ascii="宋体" w:cs="宋体"/>
                <w:color w:val="000000"/>
                <w:kern w:val="0"/>
                <w:sz w:val="20"/>
                <w:szCs w:val="20"/>
              </w:rPr>
            </w:pPr>
            <w:r>
              <w:rPr>
                <w:rFonts w:hint="eastAsia" w:ascii="宋体" w:hAnsi="宋体" w:cs="宋体"/>
                <w:color w:val="000000"/>
                <w:kern w:val="0"/>
                <w:sz w:val="20"/>
                <w:szCs w:val="20"/>
              </w:rPr>
              <w:t>有机郎肯循环发电设备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光热设备及其元器件制造</w:t>
            </w:r>
          </w:p>
          <w:p>
            <w:pPr>
              <w:widowControl/>
              <w:jc w:val="left"/>
              <w:rPr>
                <w:rFonts w:ascii="宋体" w:cs="宋体"/>
                <w:color w:val="000000"/>
                <w:kern w:val="0"/>
                <w:sz w:val="20"/>
                <w:szCs w:val="20"/>
              </w:rPr>
            </w:pPr>
            <w:r>
              <w:rPr>
                <w:rFonts w:hint="eastAsia" w:ascii="宋体" w:cs="宋体"/>
                <w:color w:val="000000"/>
                <w:kern w:val="0"/>
                <w:sz w:val="20"/>
                <w:szCs w:val="20"/>
              </w:rPr>
              <w:t>太阳能发电保护控制装置与设备制造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3825</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光伏设备及元器件制造</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3843*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铅蓄电池制造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太阳能用蓄电池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3849*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其他电池制造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太阳能用蓄电池充放电控制器</w:t>
            </w:r>
          </w:p>
          <w:p>
            <w:pPr>
              <w:widowControl/>
              <w:jc w:val="left"/>
              <w:rPr>
                <w:rFonts w:ascii="宋体" w:cs="宋体"/>
                <w:color w:val="000000"/>
                <w:kern w:val="0"/>
                <w:sz w:val="20"/>
                <w:szCs w:val="20"/>
              </w:rPr>
            </w:pPr>
            <w:r>
              <w:rPr>
                <w:rFonts w:hint="eastAsia" w:ascii="宋体" w:cs="宋体"/>
                <w:color w:val="000000"/>
                <w:kern w:val="0"/>
                <w:sz w:val="20"/>
                <w:szCs w:val="20"/>
              </w:rPr>
              <w:t>太阳能储能材料及产品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有机聚合物电极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太阳能空调制冷系统与设备</w:t>
            </w:r>
          </w:p>
          <w:p>
            <w:pPr>
              <w:widowControl/>
              <w:jc w:val="left"/>
              <w:rPr>
                <w:rFonts w:ascii="宋体" w:cs="宋体"/>
                <w:color w:val="000000"/>
                <w:kern w:val="0"/>
                <w:sz w:val="20"/>
                <w:szCs w:val="20"/>
              </w:rPr>
            </w:pPr>
            <w:r>
              <w:rPr>
                <w:rFonts w:hint="eastAsia" w:ascii="宋体" w:hAnsi="宋体" w:cs="宋体"/>
                <w:color w:val="000000"/>
                <w:kern w:val="0"/>
                <w:sz w:val="20"/>
                <w:szCs w:val="20"/>
              </w:rPr>
              <w:t>太阳能热泵空调机组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太阳能在工农业应用的中低温系统与设备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3862*</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太阳能器具制造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太阳能采暖系统与设备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太阳能中高温集热系统与设备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太阳能与空气源热泵热水系统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太阳能与建筑结合集热系统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太阳能吸热涂层镀膜设备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平板太阳能集热器生产设备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数兆瓦或数十兆瓦级太阳能高温热发电系统及装备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3869*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其他非电力家用器具制造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中高温太阳能集热管</w:t>
            </w:r>
          </w:p>
          <w:p>
            <w:pPr>
              <w:widowControl/>
              <w:jc w:val="left"/>
              <w:rPr>
                <w:rFonts w:ascii="宋体" w:cs="宋体"/>
                <w:color w:val="000000"/>
                <w:kern w:val="0"/>
                <w:sz w:val="20"/>
                <w:szCs w:val="20"/>
              </w:rPr>
            </w:pPr>
            <w:r>
              <w:rPr>
                <w:rFonts w:hint="eastAsia" w:ascii="宋体" w:hAnsi="宋体" w:cs="宋体"/>
                <w:color w:val="000000"/>
                <w:kern w:val="0"/>
                <w:sz w:val="20"/>
                <w:szCs w:val="20"/>
              </w:rPr>
              <w:t>高效平板集热器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太阳能集热产品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集热管圆度校准机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真空管质量在线监测仪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4040*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光学仪器制造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高强度曲面反射镜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聚光场控制装置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聚光器用减速机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聚光器用控制器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其他常用有色金属矿采选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钙钛矿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6"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有机化学原料制造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涂料制造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高光利用率涂层材料</w:t>
            </w:r>
          </w:p>
          <w:p>
            <w:pPr>
              <w:widowControl/>
              <w:jc w:val="left"/>
              <w:rPr>
                <w:rFonts w:ascii="宋体" w:cs="宋体"/>
                <w:color w:val="000000"/>
                <w:kern w:val="0"/>
                <w:sz w:val="20"/>
                <w:szCs w:val="20"/>
              </w:rPr>
            </w:pPr>
            <w:r>
              <w:rPr>
                <w:rFonts w:hint="eastAsia" w:ascii="宋体" w:hAnsi="宋体" w:cs="宋体"/>
                <w:color w:val="000000"/>
                <w:kern w:val="0"/>
                <w:sz w:val="20"/>
                <w:szCs w:val="20"/>
              </w:rPr>
              <w:t>吸热体涂层材料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9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光伏导电玻璃</w:t>
            </w:r>
            <w:r>
              <w:rPr>
                <w:rFonts w:ascii="宋体" w:hAnsi="宋体" w:cs="宋体"/>
                <w:color w:val="000000"/>
                <w:kern w:val="0"/>
                <w:sz w:val="20"/>
                <w:szCs w:val="20"/>
              </w:rPr>
              <w:t>(TCO</w:t>
            </w:r>
            <w:r>
              <w:rPr>
                <w:rFonts w:hint="eastAsia" w:ascii="宋体" w:hAnsi="宋体" w:cs="宋体"/>
                <w:color w:val="000000"/>
                <w:kern w:val="0"/>
                <w:sz w:val="20"/>
                <w:szCs w:val="20"/>
              </w:rPr>
              <w:t>玻璃等</w:t>
            </w:r>
            <w:r>
              <w:rPr>
                <w:rFonts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与金属封接用玻璃管材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石墨及碳素制品制造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w:t>
            </w:r>
            <w:r>
              <w:rPr>
                <w:rFonts w:ascii="宋体" w:hAnsi="宋体" w:cs="宋体"/>
                <w:color w:val="000000"/>
                <w:kern w:val="0"/>
                <w:sz w:val="20"/>
                <w:szCs w:val="20"/>
              </w:rPr>
              <w:t>能用</w:t>
            </w:r>
            <w:r>
              <w:rPr>
                <w:rFonts w:hint="eastAsia" w:ascii="宋体" w:hAnsi="宋体" w:cs="宋体"/>
                <w:color w:val="000000"/>
                <w:kern w:val="0"/>
                <w:sz w:val="20"/>
                <w:szCs w:val="20"/>
              </w:rPr>
              <w:t>石墨材料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3393*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锻件及粉末冶金制品制造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吸气剂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光伏电池封装材料</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3985*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电子专用材料制造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单晶硅锭</w:t>
            </w:r>
          </w:p>
          <w:p>
            <w:pPr>
              <w:widowControl/>
              <w:jc w:val="left"/>
              <w:rPr>
                <w:rFonts w:ascii="宋体" w:cs="宋体"/>
                <w:color w:val="000000"/>
                <w:kern w:val="0"/>
                <w:sz w:val="20"/>
                <w:szCs w:val="20"/>
              </w:rPr>
            </w:pPr>
            <w:r>
              <w:rPr>
                <w:rFonts w:hint="eastAsia" w:ascii="宋体" w:hAnsi="宋体" w:cs="宋体"/>
                <w:color w:val="000000"/>
                <w:kern w:val="0"/>
                <w:sz w:val="20"/>
                <w:szCs w:val="20"/>
              </w:rPr>
              <w:t>碲化镉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专用银浆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晶硅材料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单晶硅片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光伏电池材料（指高效率、低成本、新型太阳能材料）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51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太阳能发电运营维护</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4416</w:t>
            </w:r>
          </w:p>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太阳能发电</w:t>
            </w:r>
          </w:p>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风光互补供电系统服务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太阳能工程施工</w:t>
            </w: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4851*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太阳能电力输送设备工程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4875*</w:t>
            </w:r>
          </w:p>
        </w:tc>
        <w:tc>
          <w:tcPr>
            <w:tcW w:w="1750"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太阳能发电工程施工</w:t>
            </w:r>
          </w:p>
        </w:tc>
        <w:tc>
          <w:tcPr>
            <w:tcW w:w="4318"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太阳能发电系统工程建设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6.3.5</w:t>
            </w:r>
          </w:p>
        </w:tc>
        <w:tc>
          <w:tcPr>
            <w:tcW w:w="1577"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太阳能工程技术服务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4320*</w:t>
            </w:r>
          </w:p>
          <w:p>
            <w:pPr>
              <w:widowControl/>
              <w:jc w:val="left"/>
              <w:rPr>
                <w:rFonts w:ascii="宋体" w:cs="宋体"/>
                <w:color w:val="000000"/>
                <w:kern w:val="0"/>
                <w:sz w:val="20"/>
                <w:szCs w:val="20"/>
              </w:rPr>
            </w:pPr>
            <w:r>
              <w:rPr>
                <w:rFonts w:ascii="宋体" w:cs="宋体"/>
                <w:color w:val="000000"/>
                <w:kern w:val="0"/>
                <w:sz w:val="20"/>
                <w:szCs w:val="20"/>
              </w:rPr>
              <w:t>4350*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通用设备修理</w:t>
            </w:r>
          </w:p>
          <w:p>
            <w:pPr>
              <w:widowControl/>
              <w:jc w:val="left"/>
              <w:rPr>
                <w:rFonts w:ascii="宋体" w:cs="宋体"/>
                <w:color w:val="000000"/>
                <w:kern w:val="0"/>
                <w:sz w:val="20"/>
                <w:szCs w:val="20"/>
              </w:rPr>
            </w:pPr>
            <w:r>
              <w:rPr>
                <w:rFonts w:hint="eastAsia" w:ascii="宋体" w:cs="宋体"/>
                <w:color w:val="000000"/>
                <w:kern w:val="0"/>
                <w:sz w:val="20"/>
                <w:szCs w:val="20"/>
              </w:rPr>
              <w:t>电气设备修理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太阳能源原动机维修</w:t>
            </w:r>
          </w:p>
          <w:p>
            <w:pPr>
              <w:widowControl/>
              <w:jc w:val="left"/>
              <w:rPr>
                <w:rFonts w:ascii="宋体" w:cs="宋体"/>
                <w:color w:val="000000"/>
                <w:kern w:val="0"/>
                <w:sz w:val="20"/>
                <w:szCs w:val="20"/>
              </w:rPr>
            </w:pPr>
            <w:r>
              <w:rPr>
                <w:rFonts w:hint="eastAsia" w:ascii="宋体" w:cs="宋体"/>
                <w:color w:val="000000"/>
                <w:kern w:val="0"/>
                <w:sz w:val="20"/>
                <w:szCs w:val="20"/>
              </w:rPr>
              <w:t>太阳能设备维修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太阳能咨询服务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太阳能发电产品认证服务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太阳能电站发电量和功率预测服务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太阳能发电系统验收及后评价服务</w:t>
            </w:r>
          </w:p>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太阳能资源评估服务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w:t>
            </w:r>
            <w:r>
              <w:rPr>
                <w:rFonts w:ascii="宋体" w:hAnsi="宋体" w:cs="宋体"/>
                <w:color w:val="000000"/>
                <w:kern w:val="0"/>
                <w:sz w:val="20"/>
                <w:szCs w:val="20"/>
              </w:rPr>
              <w:t>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太阳能发电系统设计服务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7515*</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分布式并网光伏发电系统技术服务</w:t>
            </w:r>
          </w:p>
          <w:p>
            <w:pPr>
              <w:widowControl/>
              <w:jc w:val="left"/>
              <w:rPr>
                <w:rFonts w:ascii="宋体" w:cs="宋体"/>
                <w:color w:val="000000"/>
                <w:kern w:val="0"/>
                <w:sz w:val="20"/>
                <w:szCs w:val="20"/>
              </w:rPr>
            </w:pPr>
            <w:r>
              <w:rPr>
                <w:rFonts w:hint="eastAsia" w:ascii="宋体" w:hAnsi="宋体" w:cs="宋体"/>
                <w:color w:val="000000"/>
                <w:kern w:val="0"/>
                <w:sz w:val="20"/>
                <w:szCs w:val="20"/>
              </w:rPr>
              <w:t>离网光伏发电系统技术服务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jc w:val="left"/>
              <w:rPr>
                <w:rFonts w:ascii="宋体" w:hAnsi="宋体" w:cs="宋体"/>
                <w:color w:val="000000"/>
                <w:kern w:val="0"/>
                <w:sz w:val="20"/>
                <w:szCs w:val="20"/>
              </w:rPr>
            </w:pPr>
          </w:p>
        </w:tc>
        <w:tc>
          <w:tcPr>
            <w:tcW w:w="4318" w:type="dxa"/>
            <w:noWrap w:val="0"/>
            <w:vAlign w:val="top"/>
          </w:tcPr>
          <w:p>
            <w:pPr>
              <w:jc w:val="left"/>
              <w:rPr>
                <w:rFonts w:ascii="宋体" w:hAnsi="宋体" w:cs="宋体"/>
                <w:color w:val="000000"/>
                <w:kern w:val="0"/>
                <w:sz w:val="20"/>
                <w:szCs w:val="20"/>
              </w:rPr>
            </w:pPr>
            <w:r>
              <w:rPr>
                <w:rFonts w:hint="eastAsia" w:ascii="宋体" w:hAnsi="宋体" w:cs="宋体"/>
                <w:color w:val="000000"/>
                <w:kern w:val="0"/>
                <w:sz w:val="20"/>
                <w:szCs w:val="20"/>
              </w:rPr>
              <w:t>公共电网侧并网光伏发电系统技术服务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槽式太阳能热发电系统技术服务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塔式太阳能热发电系统技术服务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碟式太阳能热发电系统技术服务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槽式、塔式、蝶式太阳能热发电系统技术服务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生物质能及其他新能源产业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生物质能及其他新能源设备制造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其他原动设备制造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潮汐能源原动机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原子能动力设备</w:t>
            </w:r>
          </w:p>
          <w:p>
            <w:pPr>
              <w:widowControl/>
              <w:jc w:val="left"/>
              <w:rPr>
                <w:rFonts w:ascii="宋体" w:cs="宋体"/>
                <w:color w:val="000000"/>
                <w:kern w:val="0"/>
                <w:sz w:val="20"/>
                <w:szCs w:val="20"/>
              </w:rPr>
            </w:pPr>
            <w:r>
              <w:rPr>
                <w:rFonts w:hint="eastAsia" w:ascii="宋体" w:hAnsi="宋体" w:cs="宋体"/>
                <w:color w:val="000000"/>
                <w:kern w:val="0"/>
                <w:sz w:val="20"/>
                <w:szCs w:val="20"/>
              </w:rPr>
              <w:t>生物质能原动力设备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其他非电力相关原动机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生物质燃烧锅炉及设备</w:t>
            </w:r>
          </w:p>
          <w:p>
            <w:pPr>
              <w:widowControl/>
              <w:jc w:val="left"/>
              <w:rPr>
                <w:rFonts w:ascii="宋体" w:cs="宋体"/>
                <w:color w:val="000000"/>
                <w:kern w:val="0"/>
                <w:sz w:val="20"/>
                <w:szCs w:val="20"/>
              </w:rPr>
            </w:pPr>
            <w:r>
              <w:rPr>
                <w:rFonts w:hint="eastAsia" w:ascii="宋体" w:cs="宋体"/>
                <w:color w:val="000000"/>
                <w:kern w:val="0"/>
                <w:sz w:val="20"/>
                <w:szCs w:val="20"/>
              </w:rPr>
              <w:t>生物燃料装备（指农林废弃物生产高值生物燃料）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生物质成型燃料生产装备（指大型自动化秸秆收集机械等）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生物质气化制氢装备</w:t>
            </w:r>
          </w:p>
          <w:p>
            <w:pPr>
              <w:widowControl/>
              <w:jc w:val="left"/>
              <w:rPr>
                <w:rFonts w:ascii="宋体" w:cs="宋体"/>
                <w:color w:val="000000"/>
                <w:kern w:val="0"/>
                <w:sz w:val="20"/>
                <w:szCs w:val="20"/>
              </w:rPr>
            </w:pPr>
            <w:r>
              <w:rPr>
                <w:rFonts w:hint="eastAsia" w:ascii="宋体" w:hAnsi="宋体" w:cs="宋体"/>
                <w:color w:val="000000"/>
                <w:kern w:val="0"/>
                <w:sz w:val="20"/>
                <w:szCs w:val="20"/>
              </w:rPr>
              <w:t>油料植物的高附加值利用装备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生物质降解与转化装备（指秸杆、芦苇、麻类、藻类高效等）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二氧化碳藻类转化装备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生物燃料乙醇及配套产品联产装备（指非粮作物生物燃料乙醇）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新型农林作物生物质能源生产装备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绿色生物柴油精制装备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生物质热解、气化燃料装备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生物质制氢、微生物制氢装备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地热水处理设备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高效地热钻探设备</w:t>
            </w:r>
          </w:p>
          <w:p>
            <w:pPr>
              <w:widowControl/>
              <w:jc w:val="left"/>
              <w:rPr>
                <w:rFonts w:ascii="宋体" w:cs="宋体"/>
                <w:color w:val="000000"/>
                <w:kern w:val="0"/>
                <w:sz w:val="20"/>
                <w:szCs w:val="20"/>
              </w:rPr>
            </w:pPr>
            <w:r>
              <w:rPr>
                <w:rFonts w:hint="eastAsia" w:ascii="宋体" w:hAnsi="宋体" w:cs="宋体"/>
                <w:color w:val="000000"/>
                <w:kern w:val="0"/>
                <w:sz w:val="20"/>
                <w:szCs w:val="20"/>
              </w:rPr>
              <w:t>尾水回灌设备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地热能发电装备</w:t>
            </w:r>
          </w:p>
          <w:p>
            <w:pPr>
              <w:widowControl/>
              <w:jc w:val="left"/>
              <w:rPr>
                <w:rFonts w:ascii="宋体" w:cs="宋体"/>
                <w:color w:val="000000"/>
                <w:kern w:val="0"/>
                <w:sz w:val="20"/>
                <w:szCs w:val="20"/>
              </w:rPr>
            </w:pPr>
            <w:r>
              <w:rPr>
                <w:rFonts w:hint="eastAsia" w:ascii="宋体" w:hAnsi="宋体" w:cs="宋体"/>
                <w:color w:val="000000"/>
                <w:kern w:val="0"/>
                <w:sz w:val="20"/>
                <w:szCs w:val="20"/>
              </w:rPr>
              <w:t>氢能新兴能源装备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波浪发电装备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海流发电装备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温差发电装备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兆瓦级低热值燃气内燃发电机组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兆瓦级沼气发电机组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垃圾、垃圾填埋气和沼气发电装备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生物质直燃、混燃和气化供热</w:t>
            </w:r>
            <w:r>
              <w:rPr>
                <w:rFonts w:ascii="宋体" w:hAnsi="宋体" w:cs="宋体"/>
                <w:color w:val="000000"/>
                <w:kern w:val="0"/>
                <w:sz w:val="20"/>
                <w:szCs w:val="20"/>
              </w:rPr>
              <w:t>/</w:t>
            </w:r>
            <w:r>
              <w:rPr>
                <w:rFonts w:hint="eastAsia" w:ascii="宋体" w:hAnsi="宋体" w:cs="宋体"/>
                <w:color w:val="000000"/>
                <w:kern w:val="0"/>
                <w:sz w:val="20"/>
                <w:szCs w:val="20"/>
              </w:rPr>
              <w:t>发电装备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深层干热岩发电系统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71"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生物质能发电</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生物质能发电</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生物质供热</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热力生产和供应</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生物质燃料供热（以秸秆、林业剩余物、生活垃圾等生物质原料为燃料，提供锅炉供热）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生物质燃气生产和供应</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生物质燃气生产和供应业</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6.4.5</w:t>
            </w:r>
          </w:p>
        </w:tc>
        <w:tc>
          <w:tcPr>
            <w:tcW w:w="157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生物质</w:t>
            </w:r>
            <w:r>
              <w:rPr>
                <w:rFonts w:ascii="宋体" w:hAnsi="宋体" w:cs="宋体"/>
                <w:color w:val="000000"/>
                <w:kern w:val="0"/>
                <w:sz w:val="20"/>
                <w:szCs w:val="20"/>
              </w:rPr>
              <w:t>能</w:t>
            </w:r>
            <w:r>
              <w:rPr>
                <w:rFonts w:hint="eastAsia" w:ascii="宋体" w:hAnsi="宋体" w:cs="宋体"/>
                <w:color w:val="000000"/>
                <w:kern w:val="0"/>
                <w:sz w:val="20"/>
                <w:szCs w:val="20"/>
              </w:rPr>
              <w:t>工程施工</w:t>
            </w:r>
          </w:p>
        </w:tc>
        <w:tc>
          <w:tcPr>
            <w:tcW w:w="821" w:type="dxa"/>
            <w:noWrap w:val="0"/>
            <w:vAlign w:val="top"/>
          </w:tcPr>
          <w:p>
            <w:pPr>
              <w:widowControl/>
              <w:rPr>
                <w:rFonts w:ascii="宋体" w:hAnsi="宋体" w:cs="宋体"/>
                <w:color w:val="000000"/>
                <w:kern w:val="0"/>
                <w:sz w:val="20"/>
                <w:szCs w:val="20"/>
              </w:rPr>
            </w:pPr>
            <w:r>
              <w:rPr>
                <w:rFonts w:ascii="宋体" w:hAnsi="宋体" w:cs="宋体"/>
                <w:color w:val="000000"/>
                <w:kern w:val="0"/>
                <w:sz w:val="20"/>
                <w:szCs w:val="20"/>
              </w:rPr>
              <w:t>4851*</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架线及设备工程建筑</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生物质能及其他新能源发电电力输送设备工程</w:t>
            </w:r>
          </w:p>
          <w:p>
            <w:pPr>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9"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4879*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其他电力工程施工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生物质能发电建筑工程</w:t>
            </w:r>
          </w:p>
          <w:p>
            <w:pPr>
              <w:rPr>
                <w:rFonts w:ascii="宋体" w:hAnsi="宋体" w:cs="宋体"/>
                <w:color w:val="000000"/>
                <w:kern w:val="0"/>
                <w:sz w:val="20"/>
                <w:szCs w:val="20"/>
              </w:rPr>
            </w:pPr>
            <w:r>
              <w:rPr>
                <w:rFonts w:hint="eastAsia" w:ascii="宋体" w:hAnsi="宋体" w:cs="宋体"/>
                <w:color w:val="000000"/>
                <w:kern w:val="0"/>
                <w:sz w:val="20"/>
                <w:szCs w:val="20"/>
              </w:rPr>
              <w:t>其他新能源建筑工程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1"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地热能发电及热利用工程建设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4"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p>
        </w:tc>
        <w:tc>
          <w:tcPr>
            <w:tcW w:w="1750" w:type="dxa"/>
            <w:noWrap w:val="0"/>
            <w:vAlign w:val="top"/>
          </w:tcPr>
          <w:p>
            <w:pPr>
              <w:rPr>
                <w:rFonts w:ascii="宋体" w:hAns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氢能新兴能源工程建设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9" w:hRule="atLeast"/>
          <w:jc w:val="center"/>
        </w:trPr>
        <w:tc>
          <w:tcPr>
            <w:tcW w:w="101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6.4.6</w:t>
            </w:r>
          </w:p>
        </w:tc>
        <w:tc>
          <w:tcPr>
            <w:tcW w:w="1577" w:type="dxa"/>
            <w:noWrap w:val="0"/>
            <w:vAlign w:val="top"/>
          </w:tcPr>
          <w:p>
            <w:pPr>
              <w:widowControl/>
              <w:rPr>
                <w:rFonts w:ascii="宋体" w:hAnsi="宋体" w:cs="宋体"/>
                <w:color w:val="000000"/>
                <w:kern w:val="0"/>
                <w:sz w:val="20"/>
                <w:szCs w:val="20"/>
              </w:rPr>
            </w:pPr>
            <w:r>
              <w:rPr>
                <w:rFonts w:hint="eastAsia" w:ascii="宋体" w:hAnsi="宋体" w:cs="宋体"/>
                <w:color w:val="000000"/>
                <w:kern w:val="0"/>
                <w:sz w:val="20"/>
                <w:szCs w:val="20"/>
              </w:rPr>
              <w:t>生物质</w:t>
            </w:r>
            <w:r>
              <w:rPr>
                <w:rFonts w:ascii="宋体" w:hAnsi="宋体" w:cs="宋体"/>
                <w:color w:val="000000"/>
                <w:kern w:val="0"/>
                <w:sz w:val="20"/>
                <w:szCs w:val="20"/>
              </w:rPr>
              <w:t>能</w:t>
            </w:r>
            <w:r>
              <w:rPr>
                <w:rFonts w:hint="eastAsia" w:ascii="宋体" w:hAnsi="宋体" w:cs="宋体"/>
                <w:color w:val="000000"/>
                <w:kern w:val="0"/>
                <w:sz w:val="20"/>
                <w:szCs w:val="20"/>
              </w:rPr>
              <w:t>工程技术服务</w:t>
            </w: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4320*</w:t>
            </w:r>
          </w:p>
          <w:p>
            <w:pPr>
              <w:rPr>
                <w:rFonts w:ascii="宋体" w:hAns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通用设备修理</w:t>
            </w:r>
          </w:p>
          <w:p>
            <w:pPr>
              <w:rPr>
                <w:rFonts w:ascii="宋体" w:hAns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质能发电设备维修</w:t>
            </w:r>
          </w:p>
          <w:p>
            <w:pPr>
              <w:rPr>
                <w:rFonts w:ascii="宋体" w:hAnsi="宋体" w:cs="宋体"/>
                <w:color w:val="000000"/>
                <w:kern w:val="0"/>
                <w:sz w:val="20"/>
                <w:szCs w:val="20"/>
              </w:rPr>
            </w:pPr>
            <w:r>
              <w:rPr>
                <w:rFonts w:hint="eastAsia" w:ascii="宋体" w:hAnsi="宋体" w:cs="宋体"/>
                <w:color w:val="000000"/>
                <w:kern w:val="0"/>
                <w:sz w:val="20"/>
                <w:szCs w:val="20"/>
              </w:rPr>
              <w:t>生物质能咨询服务</w:t>
            </w:r>
          </w:p>
          <w:p>
            <w:pPr>
              <w:rPr>
                <w:rFonts w:ascii="宋体" w:hAnsi="宋体" w:cs="宋体"/>
                <w:color w:val="000000"/>
                <w:kern w:val="0"/>
                <w:sz w:val="20"/>
                <w:szCs w:val="20"/>
              </w:rPr>
            </w:pPr>
            <w:r>
              <w:rPr>
                <w:rFonts w:hint="eastAsia" w:ascii="宋体" w:hAnsi="宋体" w:cs="宋体"/>
                <w:color w:val="000000"/>
                <w:kern w:val="0"/>
                <w:sz w:val="20"/>
                <w:szCs w:val="20"/>
              </w:rPr>
              <w:t>其他新能源咨询服务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59"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7320*</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生物质能工程技术研究和试验发展</w:t>
            </w:r>
          </w:p>
          <w:p>
            <w:pPr>
              <w:rPr>
                <w:rFonts w:ascii="宋体" w:hAnsi="宋体" w:cs="宋体"/>
                <w:color w:val="000000"/>
                <w:kern w:val="0"/>
                <w:sz w:val="20"/>
                <w:szCs w:val="20"/>
              </w:rPr>
            </w:pPr>
            <w:r>
              <w:rPr>
                <w:rFonts w:hint="eastAsia" w:ascii="宋体" w:hAnsi="宋体" w:cs="宋体"/>
                <w:color w:val="000000"/>
                <w:kern w:val="0"/>
                <w:sz w:val="20"/>
                <w:szCs w:val="20"/>
              </w:rPr>
              <w:t>其他新能源工程技术研究和试验发展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地热能发电及热利用新兴能源技术研发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46"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1750" w:type="dxa"/>
            <w:noWrap w:val="0"/>
            <w:vAlign w:val="top"/>
          </w:tcPr>
          <w:p>
            <w:pPr>
              <w:rPr>
                <w:rFonts w:ascii="宋体" w:hAnsi="宋体" w:cs="宋体"/>
                <w:color w:val="000000"/>
                <w:kern w:val="0"/>
                <w:sz w:val="20"/>
                <w:szCs w:val="20"/>
              </w:rPr>
            </w:pPr>
            <w:r>
              <w:rPr>
                <w:rFonts w:ascii="宋体" w:hAnsi="宋体" w:cs="宋体"/>
                <w:color w:val="000000"/>
                <w:kern w:val="0"/>
                <w:sz w:val="20"/>
                <w:szCs w:val="20"/>
              </w:rPr>
              <w:t>　</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氢能新兴能源技术研发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82"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7481</w:t>
            </w:r>
            <w:r>
              <w:rPr>
                <w:rFonts w:ascii="宋体" w:hAnsi="宋体" w:cs="宋体"/>
                <w:color w:val="000000"/>
                <w:kern w:val="0"/>
                <w:sz w:val="20"/>
                <w:szCs w:val="20"/>
              </w:rPr>
              <w:t>*</w:t>
            </w:r>
          </w:p>
        </w:tc>
        <w:tc>
          <w:tcPr>
            <w:tcW w:w="1750" w:type="dxa"/>
            <w:noWrap w:val="0"/>
            <w:vAlign w:val="top"/>
          </w:tcPr>
          <w:p>
            <w:pPr>
              <w:rPr>
                <w:rFonts w:ascii="宋体" w:hAnsi="宋体" w:cs="宋体"/>
                <w:sz w:val="20"/>
                <w:szCs w:val="20"/>
              </w:rPr>
            </w:pPr>
            <w:r>
              <w:rPr>
                <w:rFonts w:hint="eastAsia" w:ascii="宋体" w:hAnsi="宋体" w:cs="宋体"/>
                <w:color w:val="000000"/>
                <w:kern w:val="0"/>
                <w:sz w:val="20"/>
                <w:szCs w:val="20"/>
              </w:rPr>
              <w:t>工程管理服务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及其他新能源发电工程管理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11"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7482</w:t>
            </w:r>
            <w:r>
              <w:rPr>
                <w:rFonts w:ascii="宋体" w:hAnsi="宋体" w:cs="宋体"/>
                <w:color w:val="000000"/>
                <w:kern w:val="0"/>
                <w:sz w:val="20"/>
                <w:szCs w:val="20"/>
              </w:rPr>
              <w:t>*</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及其他新能源发电工程</w:t>
            </w:r>
            <w:r>
              <w:rPr>
                <w:rFonts w:hint="eastAsia" w:ascii="宋体" w:hAnsi="宋体" w:cs="宋体"/>
                <w:color w:val="000000"/>
                <w:kern w:val="0"/>
                <w:sz w:val="20"/>
                <w:szCs w:val="20"/>
              </w:rPr>
              <w:t>监理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85"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7483*</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生物质能及其他</w:t>
            </w:r>
            <w:r>
              <w:rPr>
                <w:rFonts w:ascii="宋体" w:hAnsi="宋体" w:cs="宋体"/>
                <w:color w:val="000000"/>
                <w:kern w:val="0"/>
                <w:sz w:val="20"/>
                <w:szCs w:val="20"/>
              </w:rPr>
              <w:t>新能源</w:t>
            </w:r>
            <w:r>
              <w:rPr>
                <w:rFonts w:hint="eastAsia" w:ascii="宋体" w:hAnsi="宋体" w:cs="宋体"/>
                <w:color w:val="000000"/>
                <w:kern w:val="0"/>
                <w:sz w:val="20"/>
                <w:szCs w:val="20"/>
              </w:rPr>
              <w:t>建筑工程勘察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7484*</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生物质能发电建筑工程设计</w:t>
            </w:r>
          </w:p>
          <w:p>
            <w:pPr>
              <w:rPr>
                <w:rFonts w:ascii="宋体" w:hAnsi="宋体" w:cs="宋体"/>
                <w:color w:val="000000"/>
                <w:kern w:val="0"/>
                <w:sz w:val="20"/>
                <w:szCs w:val="20"/>
              </w:rPr>
            </w:pPr>
            <w:r>
              <w:rPr>
                <w:rFonts w:hint="eastAsia" w:ascii="宋体" w:hAnsi="宋体" w:cs="宋体"/>
                <w:color w:val="000000"/>
                <w:kern w:val="0"/>
                <w:sz w:val="20"/>
                <w:szCs w:val="20"/>
              </w:rPr>
              <w:t>其他新能源建筑工程设计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93"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w:t>
            </w:r>
            <w:r>
              <w:rPr>
                <w:rFonts w:ascii="宋体" w:hAnsi="宋体" w:cs="宋体"/>
                <w:color w:val="000000"/>
                <w:kern w:val="0"/>
                <w:sz w:val="20"/>
                <w:szCs w:val="20"/>
              </w:rPr>
              <w:t>及其他</w:t>
            </w:r>
            <w:r>
              <w:rPr>
                <w:rFonts w:hint="eastAsia" w:ascii="宋体" w:hAnsi="宋体" w:cs="宋体"/>
                <w:color w:val="000000"/>
                <w:kern w:val="0"/>
                <w:sz w:val="20"/>
                <w:szCs w:val="20"/>
              </w:rPr>
              <w:t>新能源发电电力输送设备工程设计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rPr>
                <w:rFonts w:ascii="宋体" w:hAnsi="宋体" w:cs="宋体"/>
                <w:color w:val="000000"/>
                <w:kern w:val="0"/>
                <w:sz w:val="20"/>
                <w:szCs w:val="20"/>
              </w:rPr>
            </w:pPr>
          </w:p>
        </w:tc>
        <w:tc>
          <w:tcPr>
            <w:tcW w:w="1577" w:type="dxa"/>
            <w:noWrap w:val="0"/>
            <w:vAlign w:val="top"/>
          </w:tcPr>
          <w:p>
            <w:pPr>
              <w:widowControl/>
              <w:rPr>
                <w:rFonts w:ascii="宋体" w:hAnsi="宋体" w:cs="宋体"/>
                <w:color w:val="000000"/>
                <w:kern w:val="0"/>
                <w:sz w:val="20"/>
                <w:szCs w:val="20"/>
              </w:rPr>
            </w:pPr>
          </w:p>
        </w:tc>
        <w:tc>
          <w:tcPr>
            <w:tcW w:w="821"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7515*</w:t>
            </w:r>
          </w:p>
        </w:tc>
        <w:tc>
          <w:tcPr>
            <w:tcW w:w="1750"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新能源技术推广服务</w:t>
            </w:r>
          </w:p>
        </w:tc>
        <w:tc>
          <w:tcPr>
            <w:tcW w:w="4318" w:type="dxa"/>
            <w:noWrap w:val="0"/>
            <w:vAlign w:val="top"/>
          </w:tcPr>
          <w:p>
            <w:pPr>
              <w:rPr>
                <w:rFonts w:ascii="宋体" w:hAnsi="宋体" w:cs="宋体"/>
                <w:color w:val="000000"/>
                <w:kern w:val="0"/>
                <w:sz w:val="20"/>
                <w:szCs w:val="20"/>
              </w:rPr>
            </w:pPr>
            <w:r>
              <w:rPr>
                <w:rFonts w:hint="eastAsia" w:ascii="宋体" w:hAnsi="宋体" w:cs="宋体"/>
                <w:color w:val="000000"/>
                <w:kern w:val="0"/>
                <w:sz w:val="20"/>
                <w:szCs w:val="20"/>
              </w:rPr>
              <w:t>生物质能技术推广服务</w:t>
            </w:r>
          </w:p>
          <w:p>
            <w:pPr>
              <w:rPr>
                <w:rFonts w:ascii="宋体" w:hAnsi="宋体" w:cs="宋体"/>
                <w:color w:val="000000"/>
                <w:kern w:val="0"/>
                <w:sz w:val="20"/>
                <w:szCs w:val="20"/>
              </w:rPr>
            </w:pPr>
            <w:r>
              <w:rPr>
                <w:rFonts w:hint="eastAsia" w:ascii="宋体" w:hAnsi="宋体" w:cs="宋体"/>
                <w:color w:val="000000"/>
                <w:kern w:val="0"/>
                <w:sz w:val="20"/>
                <w:szCs w:val="20"/>
              </w:rPr>
              <w:t>其他新能源技术推广服务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其他新能源运营服务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潮汐能发电</w:t>
            </w:r>
          </w:p>
          <w:p>
            <w:pPr>
              <w:widowControl/>
              <w:jc w:val="left"/>
              <w:rPr>
                <w:rFonts w:ascii="宋体" w:cs="宋体"/>
                <w:color w:val="000000"/>
                <w:kern w:val="0"/>
                <w:sz w:val="20"/>
                <w:szCs w:val="20"/>
              </w:rPr>
            </w:pPr>
            <w:r>
              <w:rPr>
                <w:rFonts w:hint="eastAsia" w:ascii="宋体" w:hAnsi="宋体" w:cs="宋体"/>
                <w:color w:val="000000"/>
                <w:kern w:val="0"/>
                <w:sz w:val="20"/>
                <w:szCs w:val="20"/>
              </w:rPr>
              <w:t>地热能发电及热利用运维服务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氢能新兴能源运维服务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潮汐</w:t>
            </w:r>
            <w:r>
              <w:rPr>
                <w:rFonts w:ascii="宋体" w:hAnsi="宋体" w:cs="宋体"/>
                <w:color w:val="000000"/>
                <w:kern w:val="0"/>
                <w:sz w:val="20"/>
                <w:szCs w:val="20"/>
              </w:rPr>
              <w:t>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波浪能发电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海流能</w:t>
            </w:r>
            <w:r>
              <w:rPr>
                <w:rFonts w:ascii="宋体" w:hAnsi="宋体" w:cs="宋体"/>
                <w:color w:val="000000"/>
                <w:kern w:val="0"/>
                <w:sz w:val="20"/>
                <w:szCs w:val="20"/>
              </w:rPr>
              <w:t>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温差能发电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地热能发电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智能电网产业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智能电力控制设备及电缆制造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智能型大型变压器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智能型直流换流变压器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智能型电抗器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智能无功补偿设备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自同步电压源逆变器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双模式逆变器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大功率充放电控制器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双向变流器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配电开关控制设备制造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智能型配电系统</w:t>
            </w:r>
          </w:p>
          <w:p>
            <w:pPr>
              <w:widowControl/>
              <w:jc w:val="left"/>
              <w:rPr>
                <w:rFonts w:ascii="宋体" w:cs="宋体"/>
                <w:color w:val="000000"/>
                <w:kern w:val="0"/>
                <w:sz w:val="20"/>
                <w:szCs w:val="20"/>
              </w:rPr>
            </w:pPr>
            <w:r>
              <w:rPr>
                <w:rFonts w:hint="eastAsia" w:ascii="宋体" w:hAnsi="宋体" w:cs="宋体"/>
                <w:color w:val="000000"/>
                <w:kern w:val="0"/>
                <w:sz w:val="20"/>
                <w:szCs w:val="20"/>
              </w:rPr>
              <w:t>智能配电设施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高压和超高压开关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在线监测及诊断装置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500</w:t>
            </w:r>
            <w:r>
              <w:rPr>
                <w:rFonts w:hint="eastAsia" w:ascii="宋体" w:hAnsi="宋体" w:cs="宋体"/>
                <w:color w:val="000000"/>
                <w:kern w:val="0"/>
                <w:sz w:val="20"/>
                <w:szCs w:val="20"/>
              </w:rPr>
              <w:t>千伏以上直流输电设备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800</w:t>
            </w:r>
            <w:r>
              <w:rPr>
                <w:rFonts w:hint="eastAsia" w:ascii="宋体" w:hAnsi="宋体" w:cs="宋体"/>
                <w:color w:val="000000"/>
                <w:kern w:val="0"/>
                <w:sz w:val="20"/>
                <w:szCs w:val="20"/>
              </w:rPr>
              <w:t>千伏以上交流长距离输电设备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环保绝缘材料输变电设备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高精度、高性能不间断电源设备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交联聚乙烯（</w:t>
            </w:r>
            <w:r>
              <w:rPr>
                <w:rFonts w:ascii="宋体" w:hAnsi="宋体" w:cs="宋体"/>
                <w:color w:val="000000"/>
                <w:kern w:val="0"/>
                <w:sz w:val="20"/>
                <w:szCs w:val="20"/>
              </w:rPr>
              <w:t>XLPE</w:t>
            </w:r>
            <w:r>
              <w:rPr>
                <w:rFonts w:hint="eastAsia" w:ascii="宋体" w:hAnsi="宋体" w:cs="宋体"/>
                <w:color w:val="000000"/>
                <w:kern w:val="0"/>
                <w:sz w:val="20"/>
                <w:szCs w:val="20"/>
              </w:rPr>
              <w:t>）绝缘电力电缆及电缆附件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电力电子基础元器件制造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电力电子元器件制造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金属氧化物半导体场效应管（</w:t>
            </w:r>
            <w:r>
              <w:rPr>
                <w:rFonts w:ascii="宋体" w:hAnsi="宋体" w:cs="宋体"/>
                <w:color w:val="000000"/>
                <w:kern w:val="0"/>
                <w:sz w:val="20"/>
                <w:szCs w:val="20"/>
              </w:rPr>
              <w:t>MOSFET</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绝缘栅双极晶体管芯片（</w:t>
            </w:r>
            <w:r>
              <w:rPr>
                <w:rFonts w:ascii="宋体" w:hAnsi="宋体" w:cs="宋体"/>
                <w:color w:val="000000"/>
                <w:kern w:val="0"/>
                <w:sz w:val="20"/>
                <w:szCs w:val="20"/>
              </w:rPr>
              <w:t>IGBT</w:t>
            </w:r>
            <w:r>
              <w:rPr>
                <w:rFonts w:hint="eastAsia" w:ascii="宋体" w:hAnsi="宋体" w:cs="宋体"/>
                <w:color w:val="000000"/>
                <w:kern w:val="0"/>
                <w:sz w:val="20"/>
                <w:szCs w:val="20"/>
              </w:rPr>
              <w:t>）及模块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快恢复二极管（</w:t>
            </w:r>
            <w:r>
              <w:rPr>
                <w:rFonts w:ascii="宋体" w:hAnsi="宋体" w:cs="宋体"/>
                <w:color w:val="000000"/>
                <w:kern w:val="0"/>
                <w:sz w:val="20"/>
                <w:szCs w:val="20"/>
              </w:rPr>
              <w:t>FRD</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功率肖特级二极管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中小功率智能模块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英寸以上大功率晶闸管（</w:t>
            </w:r>
            <w:r>
              <w:rPr>
                <w:rFonts w:ascii="宋体" w:hAnsi="宋体" w:cs="宋体"/>
                <w:color w:val="000000"/>
                <w:kern w:val="0"/>
                <w:sz w:val="20"/>
                <w:szCs w:val="20"/>
              </w:rPr>
              <w:t>GTO</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集成门极换流晶闸管（</w:t>
            </w:r>
            <w:r>
              <w:rPr>
                <w:rFonts w:ascii="宋体" w:hAnsi="宋体" w:cs="宋体"/>
                <w:color w:val="000000"/>
                <w:kern w:val="0"/>
                <w:sz w:val="20"/>
                <w:szCs w:val="20"/>
              </w:rPr>
              <w:t>IGCT</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新型真空开关管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新型动态无功补偿及谐波治理装置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大功率高压变频装置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全数字控制交流电机调速系统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电气化铁路专用电力变流装置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超、特高压交直流输变电设备用绝缘成型件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垂直双扩散金属</w:t>
            </w:r>
            <w:r>
              <w:rPr>
                <w:rFonts w:ascii="宋体" w:cs="宋体"/>
                <w:color w:val="000000"/>
                <w:kern w:val="0"/>
                <w:sz w:val="20"/>
                <w:szCs w:val="20"/>
              </w:rPr>
              <w:t>-</w:t>
            </w:r>
            <w:r>
              <w:rPr>
                <w:rFonts w:hint="eastAsia" w:ascii="宋体" w:hAnsi="宋体" w:cs="宋体"/>
                <w:color w:val="000000"/>
                <w:kern w:val="0"/>
                <w:sz w:val="20"/>
                <w:szCs w:val="20"/>
              </w:rPr>
              <w:t>氧化物场效应晶体管（</w:t>
            </w:r>
            <w:r>
              <w:rPr>
                <w:rFonts w:ascii="宋体" w:hAnsi="宋体" w:cs="宋体"/>
                <w:color w:val="000000"/>
                <w:kern w:val="0"/>
                <w:sz w:val="20"/>
                <w:szCs w:val="20"/>
              </w:rPr>
              <w:t>VDMOS</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可控硅（</w:t>
            </w:r>
            <w:r>
              <w:rPr>
                <w:rFonts w:ascii="宋体" w:hAnsi="宋体" w:cs="宋体"/>
                <w:color w:val="000000"/>
                <w:kern w:val="0"/>
                <w:sz w:val="20"/>
                <w:szCs w:val="20"/>
              </w:rPr>
              <w:t>SCR</w:t>
            </w:r>
            <w:r>
              <w:rPr>
                <w:rFonts w:hint="eastAsia"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6.5.3</w:t>
            </w: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智能电网输送与配电</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电力供应</w:t>
            </w: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750</w:t>
            </w:r>
            <w:r>
              <w:rPr>
                <w:rFonts w:hint="eastAsia" w:ascii="宋体" w:hAnsi="宋体" w:cs="宋体"/>
                <w:color w:val="000000"/>
                <w:kern w:val="0"/>
                <w:sz w:val="20"/>
                <w:szCs w:val="20"/>
              </w:rPr>
              <w:t>千伏以上级交流输电</w:t>
            </w:r>
          </w:p>
          <w:p>
            <w:pPr>
              <w:widowControl/>
              <w:jc w:val="left"/>
              <w:rPr>
                <w:rFonts w:ascii="宋体" w:cs="宋体"/>
                <w:color w:val="000000"/>
                <w:kern w:val="0"/>
                <w:sz w:val="20"/>
                <w:szCs w:val="20"/>
              </w:rPr>
            </w:pPr>
            <w:r>
              <w:rPr>
                <w:rFonts w:hint="eastAsia" w:ascii="宋体" w:hAnsi="宋体" w:cs="宋体"/>
                <w:color w:val="000000"/>
                <w:kern w:val="0"/>
                <w:sz w:val="20"/>
                <w:szCs w:val="20"/>
              </w:rPr>
              <w:t>大规模电网安全保障和防御体系及智能调度系统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asci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大规模储能系统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可再生能源规模化接入与消纳、分布式电源并网及控制系统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正负</w:t>
            </w:r>
            <w:r>
              <w:rPr>
                <w:rFonts w:ascii="宋体" w:hAnsi="宋体" w:cs="宋体"/>
                <w:color w:val="000000"/>
                <w:kern w:val="0"/>
                <w:sz w:val="20"/>
                <w:szCs w:val="20"/>
              </w:rPr>
              <w:t>500</w:t>
            </w:r>
            <w:r>
              <w:rPr>
                <w:rFonts w:hint="eastAsia" w:ascii="宋体" w:hAnsi="宋体" w:cs="宋体"/>
                <w:color w:val="000000"/>
                <w:kern w:val="0"/>
                <w:sz w:val="20"/>
                <w:szCs w:val="20"/>
              </w:rPr>
              <w:t>千伏以上常规直流输电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柔性直流输电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节能环保产业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高效节能通用设备制造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锅炉及辅助设备制造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节能型电站锅炉</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节能型工业锅炉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节能型船用蒸汽锅炉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H</w:t>
            </w:r>
            <w:r>
              <w:rPr>
                <w:rFonts w:hint="eastAsia" w:ascii="宋体" w:hAnsi="宋体" w:cs="宋体"/>
                <w:color w:val="000000"/>
                <w:kern w:val="0"/>
                <w:sz w:val="20"/>
                <w:szCs w:val="20"/>
              </w:rPr>
              <w:t>型省煤器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高低差速循环流化床油页岩锅炉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秸秆发电锅炉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煤泥循环流化床锅炉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蓄热稳燃高炉煤气锅炉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锅炉用辅助设备及装置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核反应堆及其零件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高效煤粉工业锅炉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工业锅炉燃烧自动调节控制技术装备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燃油、燃气工业锅炉窑炉燃烧技术装备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新型省煤器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采用高温空气燃烧技术的冶金加热炉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分布式高效煤粉燃烧技术装备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大型流化床锅炉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高效低污染层燃室燃复合燃烧锅炉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工业锅炉效率与污染物实时传输及监控系统装备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汽轮机及辅机制造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中低热值燃气轮机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泵及真空设备制造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节能泵</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节能型真空炉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其他节能型真空应用设备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气体压缩机械制造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节能型制冷设备用压缩机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节能型非制冷设备用压缩机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节能型空压机设备（能效等级为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空压机节能改造技术装置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空调、冰箱高效压缩机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节能液压元件制造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气压动力机械及元件制造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节能气压元件制造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烘炉、熔炉及电炉制造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节能型炉用燃烧器</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节能型机械加煤机及类似装置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节能工业电炉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节能型非电热金属处理用炉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节能型辊道窑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节能型隧道窑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节能型梭式窑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节能型推板窑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节能型保护气氛窑炉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节能型氮化窑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节能型烧成窑炉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节能型烘烤干燥炉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钢坯步进蓄热式加热炉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其他节能型窑炉、熔炉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风机、风扇制造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节能型风机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节能型工业风扇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节能型工业用通风罩、循环气罩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通风机设备（能效等级为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余热余气余压利用设备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低温烟气余热深度回收装备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除尘、脱硫、脱硝及余热利用一体化装备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多喷嘴对置式水煤浆气化设备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粉煤加压气化煤气化设备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非熔渣</w:t>
            </w:r>
            <w:r>
              <w:rPr>
                <w:rFonts w:ascii="宋体" w:cs="宋体"/>
                <w:color w:val="000000"/>
                <w:kern w:val="0"/>
                <w:sz w:val="20"/>
                <w:szCs w:val="20"/>
              </w:rPr>
              <w:t>-</w:t>
            </w:r>
            <w:r>
              <w:rPr>
                <w:rFonts w:hint="eastAsia" w:ascii="宋体" w:hAnsi="宋体" w:cs="宋体"/>
                <w:color w:val="000000"/>
                <w:kern w:val="0"/>
                <w:sz w:val="20"/>
                <w:szCs w:val="20"/>
              </w:rPr>
              <w:t>熔渣水煤浆分级气化装备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低热值煤气燃气轮机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乏汽与凝结水闭式回收技术设备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螺杆膨胀动力驱动技术设备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汽轮机低真空供热技术设备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有机朗肯循环发电技术设备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基于吸收式换热集中供热技术设备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高效换热器设备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蓄能器设备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冷凝器设备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矿井乏风和排水热能综合利用技术与装置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非稳态余热回收及饱和蒸汽发电技术与装置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火电厂烟气综合优化系统余热深度回收技术与装置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矿热炉烟气余热利用技术与装置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油田采油污水余热综合利用技术与装置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氯化氢合成余热利用技术与装置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隧（辊）道窑辐射换热式余热利用技术与装置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制冷、空调设备制造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节能型工商用制冷设备（能效等级为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级）</w:t>
            </w:r>
          </w:p>
          <w:p>
            <w:pPr>
              <w:widowControl/>
              <w:jc w:val="left"/>
              <w:rPr>
                <w:rFonts w:ascii="宋体" w:cs="宋体"/>
                <w:color w:val="000000"/>
                <w:kern w:val="0"/>
                <w:sz w:val="20"/>
                <w:szCs w:val="20"/>
              </w:rPr>
            </w:pPr>
            <w:r>
              <w:rPr>
                <w:rFonts w:hint="eastAsia" w:ascii="宋体" w:hAnsi="宋体" w:cs="宋体"/>
                <w:color w:val="000000"/>
                <w:kern w:val="0"/>
                <w:sz w:val="20"/>
                <w:szCs w:val="20"/>
              </w:rPr>
              <w:t>节能办公和商用空调设备（能效等级为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企业智能空调系统节能技术装置（能效等级为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3</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低温水</w:t>
            </w:r>
            <w:r>
              <w:rPr>
                <w:rFonts w:ascii="宋体" w:cs="宋体"/>
                <w:color w:val="000000"/>
                <w:kern w:val="0"/>
                <w:sz w:val="20"/>
                <w:szCs w:val="20"/>
              </w:rPr>
              <w:t>-</w:t>
            </w:r>
            <w:r>
              <w:rPr>
                <w:rFonts w:hint="eastAsia" w:ascii="宋体" w:hAnsi="宋体" w:cs="宋体"/>
                <w:color w:val="000000"/>
                <w:kern w:val="0"/>
                <w:sz w:val="20"/>
                <w:szCs w:val="20"/>
              </w:rPr>
              <w:t>直燃单双效溴化锂吸收式冷温水机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幻灯及投影设备制造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节能幻灯、投影设备（能效等级为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照相机及器材制造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节能照相器材（能效等级为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计算器及货币专用设备制造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节能货币专用设备（能效等级为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其他未列明通用设备制造业</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节能型干燥设备（能效等级为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节能型真空干燥设备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高效节能专用设备制造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节能型建井设备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节能型采掘、凿岩设备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节能型矿山提升设备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节能型矿物破碎机械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节能型矿物粉磨机械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节能型矿物筛分、洗选设备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节能型矿山牵引车及其矿车</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节能型矿山设备专用配套件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机械化自动化开采装备（综采工作面高效机械化充填开采技术、无人工作面智能化采煤技术、地下气化采煤技术、高效干法选煤技术）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选煤厂高效低能耗煤泥干燥脱水设备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页岩气开采设备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建筑材料生产专用机械制造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节能型建筑材料专用窑炉</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节能型水泥专用设备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节能型建筑材料制品成型机械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节能型建筑材料及制品专用机械零件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节能型建筑卫生陶瓷机械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炼油、化工生产专用设备制造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节能型热交换装置</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节能型化工专用炉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食品、酒、饮料及茶生产专用设备制造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节能型乳品加热及冷却设备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节能型乳品饮料加工成套装备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农副食品加工专用设备制造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节能型农产品干燥机械</w:t>
            </w:r>
          </w:p>
          <w:p>
            <w:pPr>
              <w:widowControl/>
              <w:jc w:val="left"/>
              <w:rPr>
                <w:rFonts w:ascii="宋体" w:cs="宋体"/>
                <w:color w:val="000000"/>
                <w:kern w:val="0"/>
                <w:sz w:val="20"/>
                <w:szCs w:val="20"/>
              </w:rPr>
            </w:pPr>
            <w:r>
              <w:rPr>
                <w:rFonts w:hint="eastAsia" w:ascii="宋体" w:hAnsi="宋体" w:cs="宋体"/>
                <w:color w:val="000000"/>
                <w:kern w:val="0"/>
                <w:sz w:val="20"/>
                <w:szCs w:val="20"/>
              </w:rPr>
              <w:t>屠宰肉类加工成套节能型装备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果蔬加工成套节能型装备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玻璃、陶瓷和搪瓷制品生产专用设备制造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节能型玻璃热加工机械</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节能型玻璃制品制造机械</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节能型日用陶瓷制品成型机械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节能型玻璃、陶瓷制品专用设备零件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节能型硬质材料加工机床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节能型搪瓷制品生产设备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半导体器件专用设备制造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感应耦合等离子体</w:t>
            </w:r>
            <w:r>
              <w:rPr>
                <w:rFonts w:ascii="宋体" w:hAnsi="宋体" w:cs="宋体"/>
                <w:color w:val="000000"/>
                <w:kern w:val="0"/>
                <w:sz w:val="20"/>
                <w:szCs w:val="20"/>
              </w:rPr>
              <w:t>(ICP)</w:t>
            </w:r>
            <w:r>
              <w:rPr>
                <w:rFonts w:hint="eastAsia" w:ascii="宋体" w:hAnsi="宋体" w:cs="宋体"/>
                <w:color w:val="000000"/>
                <w:kern w:val="0"/>
                <w:sz w:val="20"/>
                <w:szCs w:val="20"/>
              </w:rPr>
              <w:t>刻蚀机芯片</w:t>
            </w:r>
          </w:p>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）材料生产设备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）器件生产设备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有机发光二极管（</w:t>
            </w:r>
            <w:r>
              <w:rPr>
                <w:rFonts w:ascii="宋体" w:hAnsi="宋体" w:cs="宋体"/>
                <w:color w:val="000000"/>
                <w:kern w:val="0"/>
                <w:sz w:val="20"/>
                <w:szCs w:val="20"/>
              </w:rPr>
              <w:t>OLED</w:t>
            </w:r>
            <w:r>
              <w:rPr>
                <w:rFonts w:hint="eastAsia" w:ascii="宋体" w:hAnsi="宋体" w:cs="宋体"/>
                <w:color w:val="000000"/>
                <w:kern w:val="0"/>
                <w:sz w:val="20"/>
                <w:szCs w:val="20"/>
              </w:rPr>
              <w:t>）照明产品生产设备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感应耦合等离子体</w:t>
            </w:r>
            <w:r>
              <w:rPr>
                <w:rFonts w:ascii="宋体" w:hAnsi="宋体" w:cs="宋体"/>
                <w:color w:val="000000"/>
                <w:kern w:val="0"/>
                <w:sz w:val="20"/>
                <w:szCs w:val="20"/>
              </w:rPr>
              <w:t>(ICP)</w:t>
            </w:r>
            <w:r>
              <w:rPr>
                <w:rFonts w:hint="eastAsia" w:ascii="宋体" w:hAnsi="宋体" w:cs="宋体"/>
                <w:color w:val="000000"/>
                <w:kern w:val="0"/>
                <w:sz w:val="20"/>
                <w:szCs w:val="20"/>
              </w:rPr>
              <w:t>刻蚀机封装设备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生产型金属有机源化学气相沉积设备（</w:t>
            </w:r>
            <w:r>
              <w:rPr>
                <w:rFonts w:ascii="宋体" w:hAnsi="宋体" w:cs="宋体"/>
                <w:color w:val="000000"/>
                <w:kern w:val="0"/>
                <w:sz w:val="20"/>
                <w:szCs w:val="20"/>
              </w:rPr>
              <w:t>MOCVD</w:t>
            </w:r>
            <w:r>
              <w:rPr>
                <w:rFonts w:hint="eastAsia" w:ascii="宋体" w:hAnsi="宋体" w:cs="宋体"/>
                <w:color w:val="000000"/>
                <w:kern w:val="0"/>
                <w:sz w:val="20"/>
                <w:szCs w:val="20"/>
              </w:rPr>
              <w:t>）</w:t>
            </w:r>
          </w:p>
          <w:p>
            <w:pPr>
              <w:widowControl/>
              <w:jc w:val="left"/>
              <w:rPr>
                <w:rFonts w:ascii="宋体" w:cs="宋体"/>
                <w:color w:val="000000"/>
                <w:kern w:val="0"/>
                <w:sz w:val="20"/>
                <w:szCs w:val="20"/>
              </w:rPr>
            </w:pPr>
            <w:r>
              <w:rPr>
                <w:rFonts w:hint="eastAsia" w:ascii="宋体" w:hAnsi="宋体" w:cs="宋体"/>
                <w:color w:val="000000"/>
                <w:kern w:val="0"/>
                <w:sz w:val="20"/>
                <w:szCs w:val="20"/>
              </w:rPr>
              <w:t>氢化物气相外延（</w:t>
            </w:r>
            <w:r>
              <w:rPr>
                <w:rFonts w:ascii="宋体" w:hAnsi="宋体" w:cs="宋体"/>
                <w:color w:val="000000"/>
                <w:kern w:val="0"/>
                <w:sz w:val="20"/>
                <w:szCs w:val="20"/>
              </w:rPr>
              <w:t>HVPE</w:t>
            </w:r>
            <w:r>
              <w:rPr>
                <w:rFonts w:hint="eastAsia" w:ascii="宋体" w:hAnsi="宋体" w:cs="宋体"/>
                <w:color w:val="000000"/>
                <w:kern w:val="0"/>
                <w:sz w:val="20"/>
                <w:szCs w:val="20"/>
              </w:rPr>
              <w:t>）等外延装备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高效节能电气机械器材制造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发电机及发电机组制造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节能型交流发电机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节能型直流发电机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节能型内燃发电机组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节能型旋转式变流机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节能发电机及发电机组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与内燃机配用的节能型发电机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超临界及超超临界发电机组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节能电机及发电机组专用零件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煤气化多联产燃气轮机发电设备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电动机制造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节能型直流电动机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节能型交流电动机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节能型交直流两用电动机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节能型小功率电动机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节能型微电机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永磁同步电机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稀土永磁电机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其他节能电机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电机节能改造技术装置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空调、冰箱驱动控制器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变压器、整流器和电感器制造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节能型变压器</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节能型互感器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静止式节能变流器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节能型电感器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变频器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谐波治理设备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中小功率稀土永磁无铁芯电机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变极起动无滑环绕线转子感应电动机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中小型三相异步电动机（能效等级为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高压变频调速技术装置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植物绝缘油变压器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非晶合金变压器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干式半芯电抗器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壳式电炉变压器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三维立体卷铁心干式变压器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电线、电缆制造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新型节能导线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其他电工器材制造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节能型起动电机</w:t>
            </w:r>
          </w:p>
          <w:p>
            <w:pPr>
              <w:widowControl/>
              <w:jc w:val="left"/>
              <w:rPr>
                <w:rFonts w:ascii="宋体" w:cs="宋体"/>
                <w:color w:val="000000"/>
                <w:kern w:val="0"/>
                <w:sz w:val="20"/>
                <w:szCs w:val="20"/>
              </w:rPr>
            </w:pPr>
            <w:r>
              <w:rPr>
                <w:rFonts w:hint="eastAsia" w:ascii="宋体" w:hAnsi="宋体" w:cs="宋体"/>
                <w:color w:val="000000"/>
                <w:kern w:val="0"/>
                <w:sz w:val="20"/>
                <w:szCs w:val="20"/>
              </w:rPr>
              <w:t>节能型起动发电机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节能型其他与内燃机配用发电机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节能型电磁铁及电磁性装置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家用制冷电器具制造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节能冰箱、冰柜（能效等级为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节能空调（能效等级为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家用通风电器具制造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节能抽油烟机、电风扇、排风扇（能效等级为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家用厨房电器具制造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节能烤箱、微波炉、电磁炉、电饭锅（能效等级为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家用清洁卫生电器具制造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节能洗衣机、烘干机、脱水机、电热水器、吸尘器（能效等级为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家用美容、保健护理电器具制造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节能理发、吹风电器具，节能电动按摩器、其他节能保健护理电器（能效等级为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家用电力器具专用配件制造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节能家用电器零配件（能效等级为</w:t>
            </w:r>
            <w:r>
              <w:rPr>
                <w:rFonts w:ascii="宋体" w:hAnsi="宋体" w:cs="宋体"/>
                <w:color w:val="000000"/>
                <w:kern w:val="0"/>
                <w:sz w:val="20"/>
                <w:szCs w:val="20"/>
              </w:rPr>
              <w:t>1</w:t>
            </w: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太阳能器具制造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双工况太阳能热泵空调机组</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电光源制造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节能型荧光灯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节能型半导体照明产品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筒灯半导体照明光源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射灯半导体照明光源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路灯半导体照明光源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隧道灯半导体照明光源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球泡灯半导体照明光源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照明灯具制造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三基色双端直管荧光灯</w:t>
            </w:r>
            <w:r>
              <w:rPr>
                <w:rFonts w:ascii="宋体" w:hAnsi="宋体" w:cs="宋体"/>
                <w:color w:val="000000"/>
                <w:kern w:val="0"/>
                <w:sz w:val="20"/>
                <w:szCs w:val="20"/>
              </w:rPr>
              <w:t>(T8</w:t>
            </w:r>
            <w:r>
              <w:rPr>
                <w:rFonts w:hint="eastAsia" w:ascii="宋体" w:hAnsi="宋体" w:cs="宋体"/>
                <w:color w:val="000000"/>
                <w:kern w:val="0"/>
                <w:sz w:val="20"/>
                <w:szCs w:val="20"/>
              </w:rPr>
              <w:t>、</w:t>
            </w:r>
            <w:r>
              <w:rPr>
                <w:rFonts w:ascii="宋体" w:hAnsi="宋体" w:cs="宋体"/>
                <w:color w:val="000000"/>
                <w:kern w:val="0"/>
                <w:sz w:val="20"/>
                <w:szCs w:val="20"/>
              </w:rPr>
              <w:t>T5</w:t>
            </w:r>
            <w:r>
              <w:rPr>
                <w:rFonts w:hint="eastAsia" w:ascii="宋体" w:hAnsi="宋体" w:cs="宋体"/>
                <w:color w:val="000000"/>
                <w:kern w:val="0"/>
                <w:sz w:val="20"/>
                <w:szCs w:val="20"/>
              </w:rPr>
              <w:t>型</w:t>
            </w:r>
            <w:r>
              <w:rPr>
                <w:rFonts w:ascii="宋体" w:hAnsi="宋体" w:cs="宋体"/>
                <w:color w:val="000000"/>
                <w:kern w:val="0"/>
                <w:sz w:val="20"/>
                <w:szCs w:val="20"/>
              </w:rPr>
              <w:t>)</w:t>
            </w:r>
            <w:r>
              <w:rPr>
                <w:rFonts w:hint="eastAsia" w:ascii="宋体" w:hAnsi="宋体" w:cs="宋体"/>
                <w:color w:val="000000"/>
                <w:kern w:val="0"/>
                <w:sz w:val="20"/>
                <w:szCs w:val="20"/>
              </w:rPr>
              <w:t>高效照明产品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灯用电器附件及其他照明器具制造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大功率电子镇流器芯片</w:t>
            </w:r>
          </w:p>
          <w:p>
            <w:pPr>
              <w:widowControl/>
              <w:jc w:val="left"/>
              <w:rPr>
                <w:rFonts w:ascii="宋体" w:cs="宋体"/>
                <w:color w:val="000000"/>
                <w:kern w:val="0"/>
                <w:sz w:val="20"/>
                <w:szCs w:val="20"/>
              </w:rPr>
            </w:pPr>
            <w:r>
              <w:rPr>
                <w:rFonts w:hint="eastAsia" w:ascii="宋体" w:hAnsi="宋体" w:cs="宋体"/>
                <w:color w:val="000000"/>
                <w:kern w:val="0"/>
                <w:sz w:val="20"/>
                <w:szCs w:val="20"/>
              </w:rPr>
              <w:t>大功率电子镇流器封装设备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高效节能工业控制装置制造</w:t>
            </w: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电工仪器仪表制造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电力负荷控制系统</w:t>
            </w:r>
          </w:p>
          <w:p>
            <w:pPr>
              <w:widowControl/>
              <w:jc w:val="left"/>
              <w:rPr>
                <w:rFonts w:ascii="宋体" w:cs="宋体"/>
                <w:color w:val="000000"/>
                <w:kern w:val="0"/>
                <w:sz w:val="20"/>
                <w:szCs w:val="20"/>
              </w:rPr>
            </w:pPr>
            <w:r>
              <w:rPr>
                <w:rFonts w:hint="eastAsia" w:ascii="宋体" w:hAnsi="宋体" w:cs="宋体"/>
                <w:color w:val="000000"/>
                <w:kern w:val="0"/>
                <w:sz w:val="20"/>
                <w:szCs w:val="20"/>
              </w:rPr>
              <w:t>电磁参数测量仪器仪表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电磁参量分析与记录装置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电力自动化仪表及系统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自动测试系统与虚拟仪器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太阳能能流密度测量分析仪</w:t>
            </w:r>
          </w:p>
          <w:p>
            <w:pPr>
              <w:widowControl/>
              <w:jc w:val="left"/>
              <w:rPr>
                <w:rFonts w:ascii="宋体" w:hAnsi="宋体" w:cs="宋体"/>
                <w:color w:val="FF0000"/>
                <w:kern w:val="0"/>
                <w:sz w:val="20"/>
                <w:szCs w:val="20"/>
              </w:rPr>
            </w:pPr>
            <w:r>
              <w:rPr>
                <w:rFonts w:hint="eastAsia" w:ascii="宋体" w:hAnsi="宋体" w:cs="宋体"/>
                <w:color w:val="000000"/>
                <w:kern w:val="0"/>
                <w:sz w:val="20"/>
                <w:szCs w:val="20"/>
              </w:rPr>
              <w:t>太阳能聚光器精度测量分析仪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hint="eastAsia" w:ascii="宋体" w:hAnsi="宋体" w:cs="宋体"/>
                <w:color w:val="000000"/>
                <w:kern w:val="0"/>
                <w:sz w:val="20"/>
                <w:szCs w:val="20"/>
              </w:rPr>
              <w:t>4016</w:t>
            </w:r>
            <w:r>
              <w:rPr>
                <w:rFonts w:ascii="宋体" w:hAnsi="宋体" w:cs="宋体"/>
                <w:color w:val="000000"/>
                <w:kern w:val="0"/>
                <w:sz w:val="20"/>
                <w:szCs w:val="20"/>
              </w:rPr>
              <w:t>*</w:t>
            </w:r>
          </w:p>
        </w:tc>
        <w:tc>
          <w:tcPr>
            <w:tcW w:w="1750" w:type="dxa"/>
            <w:noWrap w:val="0"/>
            <w:vAlign w:val="top"/>
          </w:tcPr>
          <w:p>
            <w:pPr>
              <w:widowControl/>
              <w:jc w:val="left"/>
              <w:rPr>
                <w:color w:val="000000"/>
                <w:kern w:val="0"/>
                <w:sz w:val="20"/>
                <w:szCs w:val="20"/>
              </w:rPr>
            </w:pPr>
            <w:r>
              <w:rPr>
                <w:rFonts w:hint="eastAsia"/>
                <w:color w:val="000000"/>
                <w:kern w:val="0"/>
                <w:sz w:val="20"/>
                <w:szCs w:val="20"/>
              </w:rPr>
              <w:t>供应用</w:t>
            </w:r>
            <w:r>
              <w:rPr>
                <w:color w:val="000000"/>
                <w:kern w:val="0"/>
                <w:sz w:val="20"/>
                <w:szCs w:val="20"/>
              </w:rPr>
              <w:t>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电能表</w:t>
            </w:r>
          </w:p>
          <w:p>
            <w:pPr>
              <w:widowControl/>
              <w:jc w:val="left"/>
              <w:rPr>
                <w:rFonts w:ascii="宋体" w:hAnsi="宋体" w:cs="宋体"/>
                <w:color w:val="FF0000"/>
                <w:kern w:val="0"/>
                <w:sz w:val="20"/>
                <w:szCs w:val="20"/>
              </w:rPr>
            </w:pPr>
            <w:r>
              <w:rPr>
                <w:rFonts w:hint="eastAsia" w:ascii="宋体" w:hAnsi="宋体" w:cs="宋体"/>
                <w:color w:val="000000"/>
                <w:kern w:val="0"/>
                <w:sz w:val="20"/>
                <w:szCs w:val="20"/>
              </w:rPr>
              <w:t>自动抄表系统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快速准确的便携或车载式节能检测设备</w:t>
            </w:r>
          </w:p>
          <w:p>
            <w:pPr>
              <w:widowControl/>
              <w:jc w:val="left"/>
              <w:rPr>
                <w:rFonts w:ascii="宋体" w:cs="宋体"/>
                <w:color w:val="000000"/>
                <w:kern w:val="0"/>
                <w:sz w:val="20"/>
                <w:szCs w:val="20"/>
              </w:rPr>
            </w:pPr>
            <w:r>
              <w:rPr>
                <w:rFonts w:hint="eastAsia" w:ascii="宋体" w:hAnsi="宋体" w:cs="宋体"/>
                <w:color w:val="000000"/>
                <w:kern w:val="0"/>
                <w:sz w:val="20"/>
                <w:szCs w:val="20"/>
              </w:rPr>
              <w:t>在线能源计量、检测技术和设备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热工检测便携式设备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热工在线检测技术和设备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绿色节能建筑材料制造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日用塑料制品制造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节能门窗</w:t>
            </w:r>
          </w:p>
          <w:p>
            <w:pPr>
              <w:widowControl/>
              <w:jc w:val="left"/>
              <w:rPr>
                <w:rFonts w:ascii="宋体" w:cs="宋体"/>
                <w:color w:val="000000"/>
                <w:kern w:val="0"/>
                <w:sz w:val="20"/>
                <w:szCs w:val="20"/>
              </w:rPr>
            </w:pPr>
            <w:r>
              <w:rPr>
                <w:rFonts w:ascii="宋体" w:hAnsi="宋体" w:cs="宋体"/>
                <w:color w:val="000000"/>
                <w:kern w:val="0"/>
                <w:sz w:val="20"/>
                <w:szCs w:val="20"/>
              </w:rPr>
              <w:t>PVC</w:t>
            </w:r>
            <w:r>
              <w:rPr>
                <w:rFonts w:hint="eastAsia" w:ascii="宋体" w:hAnsi="宋体" w:cs="宋体"/>
                <w:color w:val="000000"/>
                <w:kern w:val="0"/>
                <w:sz w:val="20"/>
                <w:szCs w:val="20"/>
              </w:rPr>
              <w:t>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铝塑复合门窗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水泥制品制造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建筑保温节能水泥制品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混凝土空心砌块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砼多孔砖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砼空心砖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轻集料砼小型空心砌块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轻质建筑材料制造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粉煤灰制品</w:t>
            </w:r>
          </w:p>
          <w:p>
            <w:pPr>
              <w:widowControl/>
              <w:jc w:val="left"/>
              <w:rPr>
                <w:rFonts w:ascii="宋体" w:cs="宋体"/>
                <w:color w:val="000000"/>
                <w:kern w:val="0"/>
                <w:sz w:val="20"/>
                <w:szCs w:val="20"/>
              </w:rPr>
            </w:pPr>
            <w:r>
              <w:rPr>
                <w:rFonts w:hint="eastAsia" w:ascii="宋体" w:hAnsi="宋体" w:cs="宋体"/>
                <w:color w:val="000000"/>
                <w:kern w:val="0"/>
                <w:sz w:val="20"/>
                <w:szCs w:val="20"/>
              </w:rPr>
              <w:t>粉煤灰盲孔砖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粉煤灰空心砌块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粉煤灰多孔砖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硅酸钙水泥板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陶粒增强加气砌块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建筑保温节能砌块</w:t>
            </w:r>
          </w:p>
          <w:p>
            <w:pPr>
              <w:widowControl/>
              <w:jc w:val="left"/>
              <w:rPr>
                <w:rFonts w:ascii="宋体" w:cs="宋体"/>
                <w:color w:val="000000"/>
                <w:kern w:val="0"/>
                <w:sz w:val="20"/>
                <w:szCs w:val="20"/>
              </w:rPr>
            </w:pPr>
            <w:r>
              <w:rPr>
                <w:rFonts w:hint="eastAsia" w:ascii="宋体" w:hAnsi="宋体" w:cs="宋体"/>
                <w:color w:val="000000"/>
                <w:kern w:val="0"/>
                <w:sz w:val="20"/>
                <w:szCs w:val="20"/>
              </w:rPr>
              <w:t>加气混凝土砌块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煤矸石烧结制品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蒸压轻质加气混凝土制品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泡沫混凝土制品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高效节能新型墙体材料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隔热和隔音材料制造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泡沫混凝土保温板</w:t>
            </w:r>
          </w:p>
          <w:p>
            <w:pPr>
              <w:widowControl/>
              <w:jc w:val="left"/>
              <w:rPr>
                <w:rFonts w:ascii="宋体" w:cs="宋体"/>
                <w:color w:val="000000"/>
                <w:kern w:val="0"/>
                <w:sz w:val="20"/>
                <w:szCs w:val="20"/>
              </w:rPr>
            </w:pPr>
            <w:r>
              <w:rPr>
                <w:rFonts w:hint="eastAsia" w:ascii="宋体" w:hAnsi="宋体" w:cs="宋体"/>
                <w:color w:val="000000"/>
                <w:kern w:val="0"/>
                <w:sz w:val="20"/>
                <w:szCs w:val="20"/>
              </w:rPr>
              <w:t>珍珠岩保温板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岩棉保温板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发泡陶瓷保温板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发泡玻璃保温板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3042*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特种玻璃制造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高性能建筑玻璃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低辐射玻璃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真空节能玻璃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光伏一体化建筑用外墙玻璃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技术玻璃制品制造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建筑节能玻璃</w:t>
            </w:r>
          </w:p>
          <w:p>
            <w:pPr>
              <w:widowControl/>
              <w:jc w:val="left"/>
              <w:rPr>
                <w:rFonts w:ascii="宋体" w:cs="宋体"/>
                <w:color w:val="000000"/>
                <w:kern w:val="0"/>
                <w:sz w:val="20"/>
                <w:szCs w:val="20"/>
              </w:rPr>
            </w:pPr>
            <w:r>
              <w:rPr>
                <w:rFonts w:hint="eastAsia" w:ascii="宋体" w:hAnsi="宋体" w:cs="宋体"/>
                <w:color w:val="000000"/>
                <w:kern w:val="0"/>
                <w:sz w:val="20"/>
                <w:szCs w:val="20"/>
              </w:rPr>
              <w:t>热反射镀膜玻璃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镀膜低辐射玻璃</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3062*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玻璃纤维增强塑料制品制造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玻璃钢门窗</w:t>
            </w:r>
          </w:p>
          <w:p>
            <w:pPr>
              <w:widowControl/>
              <w:jc w:val="left"/>
              <w:rPr>
                <w:rFonts w:ascii="宋体" w:cs="宋体"/>
                <w:color w:val="000000"/>
                <w:kern w:val="0"/>
                <w:sz w:val="20"/>
                <w:szCs w:val="20"/>
              </w:rPr>
            </w:pPr>
            <w:r>
              <w:rPr>
                <w:rFonts w:hint="eastAsia" w:ascii="宋体" w:hAnsi="宋体" w:cs="宋体"/>
                <w:color w:val="000000"/>
                <w:kern w:val="0"/>
                <w:sz w:val="20"/>
                <w:szCs w:val="20"/>
              </w:rPr>
              <w:t>复合材料节能房屋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高性能复合材料桥梁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高性能纤维增强水泥基复合材料构件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olor w:val="000000"/>
                <w:kern w:val="0"/>
                <w:sz w:val="20"/>
                <w:szCs w:val="20"/>
              </w:rPr>
            </w:pPr>
            <w:r>
              <w:rPr>
                <w:rFonts w:hint="eastAsia" w:ascii="宋体" w:hAnsi="宋体"/>
                <w:color w:val="000000"/>
                <w:kern w:val="0"/>
                <w:sz w:val="20"/>
                <w:szCs w:val="20"/>
              </w:rPr>
              <w:t>3312</w:t>
            </w:r>
            <w:r>
              <w:rPr>
                <w:rFonts w:ascii="宋体" w:hAnsi="宋体" w:cs="宋体"/>
                <w:color w:val="000000"/>
                <w:kern w:val="0"/>
                <w:sz w:val="20"/>
                <w:szCs w:val="20"/>
              </w:rPr>
              <w:t>*</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金属门窗制造</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铝木复合门窗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断桥隔热门窗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4861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节能项目方案编制和设计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节能量测量与验证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节能项目风险评估服务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工程监理服务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高效节能电力工程监理服务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高效节能热力工程勘察服务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水利工程勘察服务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高效节能电力工程设计服务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高效节能热力工程设计服务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水利工程设计服务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节能建筑设计服务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节能生产工艺设计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节能研发与技术服务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资源与产权交易服务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节能量交易服务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会计、审计及税务服务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能源审计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节能评估</w:t>
            </w:r>
          </w:p>
          <w:p>
            <w:pPr>
              <w:widowControl/>
              <w:jc w:val="left"/>
              <w:rPr>
                <w:rFonts w:ascii="宋体" w:cs="宋体"/>
                <w:color w:val="000000"/>
                <w:kern w:val="0"/>
                <w:sz w:val="20"/>
                <w:szCs w:val="20"/>
              </w:rPr>
            </w:pPr>
            <w:r>
              <w:rPr>
                <w:rFonts w:hint="eastAsia" w:ascii="宋体" w:hAnsi="宋体" w:cs="宋体"/>
                <w:color w:val="000000"/>
                <w:kern w:val="0"/>
                <w:sz w:val="20"/>
                <w:szCs w:val="20"/>
              </w:rPr>
              <w:t>节能服务公司综合能力评定服务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高效节能设备技术研究与试验发展</w:t>
            </w:r>
          </w:p>
          <w:p>
            <w:pPr>
              <w:widowControl/>
              <w:jc w:val="left"/>
              <w:rPr>
                <w:rFonts w:ascii="宋体" w:cs="宋体"/>
                <w:color w:val="000000"/>
                <w:kern w:val="0"/>
                <w:sz w:val="20"/>
                <w:szCs w:val="20"/>
              </w:rPr>
            </w:pPr>
            <w:r>
              <w:rPr>
                <w:rFonts w:hint="eastAsia" w:ascii="宋体" w:hAnsi="宋体" w:cs="宋体"/>
                <w:color w:val="000000"/>
                <w:kern w:val="0"/>
                <w:sz w:val="20"/>
                <w:szCs w:val="20"/>
              </w:rPr>
              <w:t>高效节能照明技术开发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LED</w:t>
            </w:r>
            <w:r>
              <w:rPr>
                <w:rFonts w:hint="eastAsia" w:ascii="宋体" w:hAnsi="宋体" w:cs="宋体"/>
                <w:color w:val="000000"/>
                <w:kern w:val="0"/>
                <w:sz w:val="20"/>
                <w:szCs w:val="20"/>
              </w:rPr>
              <w:t>技术研发（指发光二极管（</w:t>
            </w:r>
            <w:r>
              <w:rPr>
                <w:rFonts w:ascii="宋体" w:hAnsi="宋体" w:cs="宋体"/>
                <w:color w:val="000000"/>
                <w:kern w:val="0"/>
                <w:sz w:val="20"/>
                <w:szCs w:val="20"/>
              </w:rPr>
              <w:t>LED</w:t>
            </w:r>
            <w:r>
              <w:rPr>
                <w:rFonts w:hint="eastAsia" w:ascii="宋体" w:hAnsi="宋体" w:cs="宋体"/>
                <w:color w:val="000000"/>
                <w:kern w:val="0"/>
                <w:sz w:val="20"/>
                <w:szCs w:val="20"/>
              </w:rPr>
              <w:t>）用大尺寸开盒即用蓝宝石、碳化硅等衬底、高纯金属有机化合物（</w:t>
            </w:r>
            <w:r>
              <w:rPr>
                <w:rFonts w:ascii="宋体" w:hAnsi="宋体" w:cs="宋体"/>
                <w:color w:val="000000"/>
                <w:kern w:val="0"/>
                <w:sz w:val="20"/>
                <w:szCs w:val="20"/>
              </w:rPr>
              <w:t>MO</w:t>
            </w:r>
            <w:r>
              <w:rPr>
                <w:rFonts w:hint="eastAsia" w:ascii="宋体" w:hAnsi="宋体" w:cs="宋体"/>
                <w:color w:val="000000"/>
                <w:kern w:val="0"/>
                <w:sz w:val="20"/>
                <w:szCs w:val="20"/>
              </w:rPr>
              <w:t>源）、高纯氨气、新型高效荧光粉等开发）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大尺寸高效低成本</w:t>
            </w:r>
            <w:r>
              <w:rPr>
                <w:rFonts w:ascii="宋体" w:hAnsi="宋体" w:cs="宋体"/>
                <w:color w:val="000000"/>
                <w:kern w:val="0"/>
                <w:sz w:val="20"/>
                <w:szCs w:val="20"/>
              </w:rPr>
              <w:t>LED</w:t>
            </w:r>
            <w:r>
              <w:rPr>
                <w:rFonts w:hint="eastAsia" w:ascii="宋体" w:hAnsi="宋体" w:cs="宋体"/>
                <w:color w:val="000000"/>
                <w:kern w:val="0"/>
                <w:sz w:val="20"/>
                <w:szCs w:val="20"/>
              </w:rPr>
              <w:t>外延生长技术研发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芯片制备产业化技术研发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高效白光</w:t>
            </w:r>
            <w:r>
              <w:rPr>
                <w:rFonts w:ascii="宋体" w:hAnsi="宋体" w:cs="宋体"/>
                <w:color w:val="000000"/>
                <w:kern w:val="0"/>
                <w:sz w:val="20"/>
                <w:szCs w:val="20"/>
              </w:rPr>
              <w:t>LED</w:t>
            </w:r>
            <w:r>
              <w:rPr>
                <w:rFonts w:hint="eastAsia" w:ascii="宋体" w:hAnsi="宋体" w:cs="宋体"/>
                <w:color w:val="000000"/>
                <w:kern w:val="0"/>
                <w:sz w:val="20"/>
                <w:szCs w:val="20"/>
              </w:rPr>
              <w:t>新型封装技术研发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半导体照明检测设备开发及检测平台建设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支撑海洋和大型湖泊生态治理与修复技术研发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半导体照明检测技术体系建设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半导体照明标准体系服务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能源管理体系认证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节能低碳产品认证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节能技术产品认证评估服务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其他质检技术服务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高效节能质量评估服务</w:t>
            </w:r>
          </w:p>
          <w:p>
            <w:pPr>
              <w:widowControl/>
              <w:jc w:val="left"/>
              <w:rPr>
                <w:rFonts w:ascii="宋体" w:cs="宋体"/>
                <w:color w:val="000000"/>
                <w:kern w:val="0"/>
                <w:sz w:val="20"/>
                <w:szCs w:val="20"/>
              </w:rPr>
            </w:pPr>
            <w:r>
              <w:rPr>
                <w:rFonts w:hint="eastAsia" w:ascii="宋体" w:hAnsi="宋体" w:cs="宋体"/>
                <w:color w:val="000000"/>
                <w:kern w:val="0"/>
                <w:sz w:val="20"/>
                <w:szCs w:val="20"/>
              </w:rPr>
              <w:t>资源综合利用质量评估服务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压缩机、水泵、电机运行效能评估服务（主要在石油、化工、冶金等流程工业领域）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压缩机运行效能评估服务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水泵运行效能评估服务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电机运行效能评估服务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FF0000"/>
                <w:kern w:val="0"/>
                <w:sz w:val="20"/>
                <w:szCs w:val="20"/>
              </w:rPr>
            </w:pPr>
            <w:r>
              <w:rPr>
                <w:rFonts w:hint="eastAsia" w:ascii="宋体" w:hAnsi="宋体" w:cs="宋体"/>
                <w:color w:val="000000"/>
                <w:kern w:val="0"/>
                <w:sz w:val="20"/>
                <w:szCs w:val="20"/>
              </w:rPr>
              <w:t>水污染防治设备</w:t>
            </w:r>
          </w:p>
          <w:p>
            <w:pPr>
              <w:widowControl/>
              <w:jc w:val="left"/>
              <w:rPr>
                <w:rFonts w:ascii="宋体" w:cs="宋体"/>
                <w:color w:val="FF0000"/>
                <w:kern w:val="0"/>
                <w:sz w:val="20"/>
                <w:szCs w:val="20"/>
              </w:rPr>
            </w:pPr>
            <w:r>
              <w:rPr>
                <w:rFonts w:hint="eastAsia" w:ascii="宋体" w:hAnsi="宋体" w:cs="宋体"/>
                <w:color w:val="000000"/>
                <w:kern w:val="0"/>
                <w:sz w:val="20"/>
                <w:szCs w:val="20"/>
              </w:rPr>
              <w:t>超细格栅</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正渗透膜分离装备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高效节能曝气设备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精确曝气控制系统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厌氧氨氧化脱氮技术装备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氮磷资源回收与利用技术装备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电化学（催化）氧化技术装备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大功率污水消毒与脱色设备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集成式污水处理成套设备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城镇生活污水脱氮除磷深度处理技术装备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快速传质内循环生物流化床污水处理技术装备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城市住宅生活污水分管道分别处理技术装备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分散式无人值守污水处理装备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一体化农村生活污水处理设备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畜禽养殖污废水资源化回收利用技术和设备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除砷技术与装置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有机废水处理技术设备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重金属、含汞废水处理技术设备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电絮凝和电解催化氧化设备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电脱盐技术设备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精馏</w:t>
            </w:r>
            <w:r>
              <w:rPr>
                <w:rFonts w:ascii="宋体" w:cs="宋体"/>
                <w:color w:val="000000"/>
                <w:kern w:val="0"/>
                <w:sz w:val="20"/>
                <w:szCs w:val="20"/>
              </w:rPr>
              <w:t>-</w:t>
            </w:r>
            <w:r>
              <w:rPr>
                <w:rFonts w:hint="eastAsia" w:ascii="宋体" w:hAnsi="宋体" w:cs="宋体"/>
                <w:color w:val="000000"/>
                <w:kern w:val="0"/>
                <w:sz w:val="20"/>
                <w:szCs w:val="20"/>
              </w:rPr>
              <w:t>生化法耦合处理技术与成套装备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无酸金属材料表面清洗技术与成套设备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疏水膜蒸馏耦合处理技术及其成套设备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气助油膜分散大相比萃取装置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地埋式竖向流厌氧污水处理反应器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超旋磁氧曝气污水处理装置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高浊度污水磁分离处理技术和设备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含油污水真空分离净化机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微波处理技术与成套装备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重金属特征吸附</w:t>
            </w:r>
            <w:r>
              <w:rPr>
                <w:rFonts w:ascii="宋体" w:cs="宋体"/>
                <w:color w:val="000000"/>
                <w:kern w:val="0"/>
                <w:sz w:val="20"/>
                <w:szCs w:val="20"/>
              </w:rPr>
              <w:t>-</w:t>
            </w:r>
            <w:r>
              <w:rPr>
                <w:rFonts w:hint="eastAsia" w:ascii="宋体" w:hAnsi="宋体" w:cs="宋体"/>
                <w:color w:val="000000"/>
                <w:kern w:val="0"/>
                <w:sz w:val="20"/>
                <w:szCs w:val="20"/>
              </w:rPr>
              <w:t>解吸及资源回收成套技术装备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重金属废水处理及资源回收微生物反应器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凝胶法重金属检测吸附一体化装备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耐压型超滤膜设备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叠式振动膜过滤装备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回用水技术设备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湿式氧化技术装备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船舶含油污水接收处理技术装备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化学品洗舱水接收处理技术装备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船舶生活污水接收处理技术装备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水域藻类清除技术装备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溢油污染消除与水体修复技术装备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重金属污染水下固定化与水体修复技术装备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污染水体综合治理技术装备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水体生态修复技术装备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河流生态修复技术装备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湖泊富营养化控制技术装备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水污染控制与治理关键技术装备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地下水污染防治技术设备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高风险地下水污染源阻隔技术装置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排污管网泄漏检测技术装备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排污管网泄漏快速修复技术装备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大气污染防治装备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粉尘电凝并技术设备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烟气调质技术设备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电除尘高频高压整流设备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光触媒组件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细颗粒物去除技术设备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管束式除尘技术装备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高温长袋脉冲袋式除尘设备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移动极板静电除尘设备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湿式静电除尘器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低低温静电除尘器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电袋复合式除尘器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电袋混合式除尘器（指嵌入式电袋复合式除尘器）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电厂及工业燃煤炉窑超净排放技术装备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移动污染源污染物减排技术设备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粉尘重污染场所和行业抑尘技术设备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双碱及强碱脱硫技术装备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氨法脱硫技术装备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燃煤工业锅炉脱硫脱硝脱汞一体化设备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CO</w:t>
            </w:r>
            <w:r>
              <w:rPr>
                <w:rFonts w:hint="eastAsia" w:ascii="宋体" w:hAnsi="宋体" w:cs="宋体"/>
                <w:color w:val="000000"/>
                <w:kern w:val="0"/>
                <w:sz w:val="20"/>
                <w:szCs w:val="20"/>
              </w:rPr>
              <w:t>循环还原脱硫脱硝技术和装备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焦炉烟气钢渣联合脱硫脱硝技术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高压细水雾脱硫除尘降温成套设备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低氮燃烧技术装备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烧结烟气复合污染物集成脱除设备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汽车尾气高效催化转化技术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资源化脱硫技术设备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超低排放石灰石</w:t>
            </w:r>
            <w:r>
              <w:rPr>
                <w:rFonts w:ascii="宋体" w:cs="宋体"/>
                <w:color w:val="000000"/>
                <w:kern w:val="0"/>
                <w:sz w:val="20"/>
                <w:szCs w:val="20"/>
              </w:rPr>
              <w:t>-</w:t>
            </w:r>
            <w:r>
              <w:rPr>
                <w:rFonts w:hint="eastAsia" w:ascii="宋体" w:hAnsi="宋体" w:cs="宋体"/>
                <w:color w:val="000000"/>
                <w:kern w:val="0"/>
                <w:sz w:val="20"/>
                <w:szCs w:val="20"/>
              </w:rPr>
              <w:t>石膏脱硫技术装备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燃煤锅炉全负荷脱硝技术装备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脱硫石膏资源化利用技术设备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废弃脱硝催化剂回收再生技术装备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大流量等离子体有机废气治理成套装备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挥发性有机污染物新型吸附回收工艺技术装备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挥发性有机污染物新型优化催化燃烧及热回收装备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燃气锅炉氮氧化物排放控制技术装备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多污染物协同控制技术装备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污染物脱除与资源化利用一体化技术装备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油库和加油站油气回收设备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酸性气体处理硫回收设备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土壤及场地等治理与修复装备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土壤生态修复与污染治理技术装备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典型污染场地土壤与地下水联合控制技术装备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农药污染场地修复技术装备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农药污染场地快速异位生物修复设备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有毒与危险化学品污染土壤治理与修复装备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有机污染物污染土壤治理与修复装备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放射源污染土壤治理与修复装备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重金属超富植物修复收获物安全处置设备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重金属及汞污染土壤治理与修复设备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固体废物处理处置装备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污泥脱水干化装备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污泥生物法消减装备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污泥厌氧消化和焚烧装备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污泥无害化处理技术装备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污泥生物发酵除臭一体化装置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污泥氧化法消减成套设备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活性污泥生物膜复合式一体化处理设备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污泥生物沥浸法处理装备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油泥回转式连续低温热解装备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油田钻井废物处理处置装备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污泥耦合煤电高效发电脱水回用装置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固体废物焚烧处理装备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垃圾热解气化处理装备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垃圾焚烧尾气处理系统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垃圾厌氧消化处理成套设备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垃圾好氧处理和除臭设备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污泥与餐厨垃圾等协同厌氧处理技术设备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农村固体废物处置装备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危险废物无害化处理成套设备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危险废物焚烧残渣、飞灰熔融装备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其他环境污染治理专用设备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移动式有毒有害泥水（液）环境污染快速处理集成装置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危险废物污染事故应急处理设备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移动式渗滤液处理设备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阻截式油水分离及回收装备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水上溢油处置及回收装置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环境保护其他专用装备与产品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海上污染移动式野外应急监测设备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海上污染水体输移监测系统与设备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袋除尘用大口径脉冲阀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无膜片高压低能耗脉冲阀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电除尘器用高频电源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水中除油用功能单分子复合装备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支撑大气污染控制技术装备集成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支撑先进工业烟气净化技术装备集成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支撑挥发性有机污染物污染控制装备集成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支撑机动车污染排放控制技术设备集成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清淤机械</w:t>
            </w:r>
          </w:p>
          <w:p>
            <w:pPr>
              <w:widowControl/>
              <w:jc w:val="left"/>
              <w:rPr>
                <w:rFonts w:ascii="宋体" w:cs="宋体"/>
                <w:color w:val="000000"/>
                <w:kern w:val="0"/>
                <w:sz w:val="20"/>
                <w:szCs w:val="20"/>
              </w:rPr>
            </w:pPr>
            <w:r>
              <w:rPr>
                <w:rFonts w:hint="eastAsia" w:ascii="宋体" w:hAnsi="宋体" w:cs="宋体"/>
                <w:color w:val="000000"/>
                <w:kern w:val="0"/>
                <w:sz w:val="20"/>
                <w:szCs w:val="20"/>
              </w:rPr>
              <w:t>水库清淤机械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水电站尾水清淤机械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管道清淤机械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家用空气调节器制造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民用室内空气净化器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其他电子设备制造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噪声与振动控制设备</w:t>
            </w:r>
          </w:p>
          <w:p>
            <w:pPr>
              <w:widowControl/>
              <w:jc w:val="left"/>
              <w:rPr>
                <w:rFonts w:ascii="宋体" w:cs="宋体"/>
                <w:color w:val="000000"/>
                <w:kern w:val="0"/>
                <w:sz w:val="20"/>
                <w:szCs w:val="20"/>
              </w:rPr>
            </w:pPr>
            <w:r>
              <w:rPr>
                <w:rFonts w:hint="eastAsia" w:ascii="宋体" w:hAnsi="宋体" w:cs="宋体"/>
                <w:color w:val="000000"/>
                <w:kern w:val="0"/>
                <w:sz w:val="20"/>
                <w:szCs w:val="20"/>
              </w:rPr>
              <w:t>室内低频噪声控制装备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固体声污染控制设备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固体声污染集成控制、大荷载设备隔振、减振装置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环境保护监测仪器及电子设备制造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实验分析仪器制造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营养盐自动分析仪</w:t>
            </w:r>
          </w:p>
          <w:p>
            <w:pPr>
              <w:widowControl/>
              <w:jc w:val="left"/>
              <w:rPr>
                <w:rFonts w:ascii="宋体" w:cs="宋体"/>
                <w:color w:val="000000"/>
                <w:kern w:val="0"/>
                <w:sz w:val="20"/>
                <w:szCs w:val="20"/>
              </w:rPr>
            </w:pPr>
            <w:r>
              <w:rPr>
                <w:rFonts w:hint="eastAsia" w:ascii="宋体" w:hAnsi="宋体" w:cs="宋体"/>
                <w:color w:val="000000"/>
                <w:kern w:val="0"/>
                <w:sz w:val="20"/>
                <w:szCs w:val="20"/>
              </w:rPr>
              <w:t>各种有机物（多环芳烃等）测量仪</w:t>
            </w:r>
          </w:p>
          <w:p>
            <w:pPr>
              <w:widowControl/>
              <w:jc w:val="left"/>
              <w:rPr>
                <w:rFonts w:ascii="宋体" w:cs="宋体"/>
                <w:color w:val="000000"/>
                <w:kern w:val="0"/>
                <w:sz w:val="20"/>
                <w:szCs w:val="20"/>
              </w:rPr>
            </w:pPr>
            <w:r>
              <w:rPr>
                <w:rFonts w:hint="eastAsia" w:ascii="宋体" w:hAnsi="宋体" w:cs="宋体"/>
                <w:color w:val="000000"/>
                <w:kern w:val="0"/>
                <w:sz w:val="20"/>
                <w:szCs w:val="20"/>
              </w:rPr>
              <w:t>黄色有机物测量仪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水污染监测仪器</w:t>
            </w:r>
          </w:p>
          <w:p>
            <w:pPr>
              <w:widowControl/>
              <w:jc w:val="left"/>
              <w:rPr>
                <w:rFonts w:ascii="宋体" w:cs="宋体"/>
                <w:color w:val="000000"/>
                <w:kern w:val="0"/>
                <w:sz w:val="20"/>
                <w:szCs w:val="20"/>
              </w:rPr>
            </w:pPr>
            <w:r>
              <w:rPr>
                <w:rFonts w:hint="eastAsia" w:ascii="宋体" w:hAnsi="宋体" w:cs="宋体"/>
                <w:color w:val="000000"/>
                <w:kern w:val="0"/>
                <w:sz w:val="20"/>
                <w:szCs w:val="20"/>
              </w:rPr>
              <w:t>气体或烟雾分析、检测仪器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噪声监测仪器、相关环境监测仪器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船舶防污检测系统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环境质量监测网络专用设备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生态监测仪器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污染源过程监控设备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空气质量及污染源在线监测系统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w:t>
            </w:r>
            <w:r>
              <w:rPr>
                <w:rFonts w:ascii="宋体" w:hAnsi="宋体" w:cs="宋体"/>
                <w:color w:val="000000"/>
                <w:kern w:val="0"/>
                <w:sz w:val="20"/>
                <w:szCs w:val="20"/>
              </w:rPr>
              <w:t>PM2.5</w:t>
            </w:r>
            <w:r>
              <w:rPr>
                <w:rFonts w:hint="eastAsia" w:ascii="宋体" w:hAnsi="宋体" w:cs="宋体"/>
                <w:color w:val="000000"/>
                <w:kern w:val="0"/>
                <w:sz w:val="20"/>
                <w:szCs w:val="20"/>
              </w:rPr>
              <w:t>成分分析仪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机动车尾气云检测系统工程装备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适用于超低排放的高精度燃煤烟气污染物监测系统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有毒及重金属在线监测系统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持久有机污染物（</w:t>
            </w:r>
            <w:r>
              <w:rPr>
                <w:rFonts w:ascii="宋体" w:hAnsi="宋体" w:cs="宋体"/>
                <w:color w:val="000000"/>
                <w:kern w:val="0"/>
                <w:sz w:val="20"/>
                <w:szCs w:val="20"/>
              </w:rPr>
              <w:t>PPOs</w:t>
            </w:r>
            <w:r>
              <w:rPr>
                <w:rFonts w:hint="eastAsia" w:ascii="宋体" w:hAnsi="宋体" w:cs="宋体"/>
                <w:color w:val="000000"/>
                <w:kern w:val="0"/>
                <w:sz w:val="20"/>
                <w:szCs w:val="20"/>
              </w:rPr>
              <w:t>）自动在线检测系统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w:t>
            </w:r>
            <w:r>
              <w:rPr>
                <w:rFonts w:ascii="宋体" w:hAnsi="宋体" w:cs="宋体"/>
                <w:color w:val="000000"/>
                <w:kern w:val="0"/>
                <w:sz w:val="20"/>
                <w:szCs w:val="20"/>
              </w:rPr>
              <w:t>VOCs</w:t>
            </w:r>
            <w:r>
              <w:rPr>
                <w:rFonts w:hint="eastAsia" w:ascii="宋体" w:hAnsi="宋体" w:cs="宋体"/>
                <w:color w:val="000000"/>
                <w:kern w:val="0"/>
                <w:sz w:val="20"/>
                <w:szCs w:val="20"/>
              </w:rPr>
              <w:t>）自动在线检测系统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有机碳</w:t>
            </w:r>
            <w:r>
              <w:rPr>
                <w:rFonts w:ascii="宋体" w:hAnsi="宋体" w:cs="宋体"/>
                <w:color w:val="000000"/>
                <w:kern w:val="0"/>
                <w:sz w:val="20"/>
                <w:szCs w:val="20"/>
              </w:rPr>
              <w:t>/</w:t>
            </w:r>
            <w:r>
              <w:rPr>
                <w:rFonts w:hint="eastAsia" w:ascii="宋体" w:hAnsi="宋体" w:cs="宋体"/>
                <w:color w:val="000000"/>
                <w:kern w:val="0"/>
                <w:sz w:val="20"/>
                <w:szCs w:val="20"/>
              </w:rPr>
              <w:t>元素碳</w:t>
            </w:r>
            <w:r>
              <w:rPr>
                <w:rFonts w:ascii="宋体" w:hAnsi="宋体" w:cs="宋体"/>
                <w:color w:val="000000"/>
                <w:kern w:val="0"/>
                <w:sz w:val="20"/>
                <w:szCs w:val="20"/>
              </w:rPr>
              <w:t>(OC/EC)</w:t>
            </w:r>
            <w:r>
              <w:rPr>
                <w:rFonts w:hint="eastAsia" w:ascii="宋体" w:hAnsi="宋体" w:cs="宋体"/>
                <w:color w:val="000000"/>
                <w:kern w:val="0"/>
                <w:sz w:val="20"/>
                <w:szCs w:val="20"/>
              </w:rPr>
              <w:t>全自动在线分析仪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激光过程气体分析系统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在线生物毒性水质预警监控技术及设备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便携式无线广谱智能分光光度水体污染物检测仪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水质挥发性有机物（</w:t>
            </w:r>
            <w:r>
              <w:rPr>
                <w:rFonts w:ascii="宋体" w:hAnsi="宋体" w:cs="宋体"/>
                <w:color w:val="000000"/>
                <w:kern w:val="0"/>
                <w:sz w:val="20"/>
                <w:szCs w:val="20"/>
              </w:rPr>
              <w:t>VOC</w:t>
            </w:r>
            <w:r>
              <w:rPr>
                <w:rFonts w:hint="eastAsia" w:ascii="宋体" w:hAnsi="宋体" w:cs="宋体"/>
                <w:color w:val="000000"/>
                <w:kern w:val="0"/>
                <w:sz w:val="20"/>
                <w:szCs w:val="20"/>
              </w:rPr>
              <w:t>）在线自动分析仪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水体中基因毒性污染物快速筛查仪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污水处理系统精细化控制仪器仪表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地下水采样与检测一体化移动式设备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填埋场防渗层渗漏监测</w:t>
            </w:r>
            <w:r>
              <w:rPr>
                <w:rFonts w:ascii="宋体" w:hAnsi="宋体" w:cs="宋体"/>
                <w:color w:val="000000"/>
                <w:kern w:val="0"/>
                <w:sz w:val="20"/>
                <w:szCs w:val="20"/>
              </w:rPr>
              <w:t>/</w:t>
            </w:r>
            <w:r>
              <w:rPr>
                <w:rFonts w:hint="eastAsia" w:ascii="宋体" w:hAnsi="宋体" w:cs="宋体"/>
                <w:color w:val="000000"/>
                <w:kern w:val="0"/>
                <w:sz w:val="20"/>
                <w:szCs w:val="20"/>
              </w:rPr>
              <w:t>检测预警系统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环境遥感监测和量值溯源标准设备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多物种智能生物预警仪</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农村生态环境快速检测设备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化工园区环境污染监测预警系统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危险品运输载体实时监测系统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土壤重金属监测仪器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移动固体废弃物重金属在线快速检测装置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移动固体废弃物重金属环境风险分析平台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土壤重金属便携式应急监测仪器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土壤污染物监测及检测仪器仪表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环境应急监测车（船）等设备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便携式现场快速测定仪及预警、警报仪器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重金属监测设备（汞、铅等）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藻类监测设备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海洋水质传感器（</w:t>
            </w:r>
            <w:r>
              <w:rPr>
                <w:rFonts w:ascii="宋体" w:hAnsi="宋体" w:cs="宋体"/>
                <w:color w:val="000000"/>
                <w:kern w:val="0"/>
                <w:sz w:val="20"/>
                <w:szCs w:val="20"/>
              </w:rPr>
              <w:t>pH</w:t>
            </w:r>
            <w:r>
              <w:rPr>
                <w:rFonts w:hint="eastAsia" w:ascii="宋体" w:hAnsi="宋体" w:cs="宋体"/>
                <w:color w:val="000000"/>
                <w:kern w:val="0"/>
                <w:sz w:val="20"/>
                <w:szCs w:val="20"/>
              </w:rPr>
              <w:t>、溶解氧、浊度、叶绿素、甲烷、二氧化碳等）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支撑大气环境污染监测装备集成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核子及核辐射测量仪器制造</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环境污染处理药剂材料制造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林产化学产品制造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高效活性炭</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2666*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环境污染处理专用药剂材料制造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水污染防治药剂、材料</w:t>
            </w:r>
          </w:p>
          <w:p>
            <w:pPr>
              <w:widowControl/>
              <w:jc w:val="left"/>
              <w:rPr>
                <w:rFonts w:ascii="宋体" w:cs="宋体"/>
                <w:color w:val="000000"/>
                <w:kern w:val="0"/>
                <w:sz w:val="20"/>
                <w:szCs w:val="20"/>
              </w:rPr>
            </w:pPr>
            <w:r>
              <w:rPr>
                <w:rFonts w:hint="eastAsia" w:ascii="宋体" w:hAnsi="宋体" w:cs="宋体"/>
                <w:color w:val="000000"/>
                <w:kern w:val="0"/>
                <w:sz w:val="20"/>
                <w:szCs w:val="20"/>
              </w:rPr>
              <w:t>大气污染防治药剂、材料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固体废物处理处置药剂、材料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土壤污染治理与修复药剂、材料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其他环境污染处理药剂、材料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高性能袋式除尘滤料及纤维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膜材料和膜组件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纳米级催化净化材料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化学催化氧化材料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水处理用纳米纤维生物膜载体</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水中除油用功能单分子复合材料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高效生物膜填料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高性能防渗材料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地下水污染原位修复功能材料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挥发性有机污染物控制用新型功能性吸附材料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挥发性有机污染物控制用新型催化材料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离子交换树脂（水</w:t>
            </w:r>
            <w:r>
              <w:rPr>
                <w:rFonts w:ascii="宋体" w:hAnsi="宋体" w:cs="宋体"/>
                <w:color w:val="000000"/>
                <w:kern w:val="0"/>
                <w:sz w:val="20"/>
                <w:szCs w:val="20"/>
              </w:rPr>
              <w:t>污染处理用）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生物滤料及填料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新型化学除磷药剂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杀菌灭藻剂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有机合成高分子絮凝剂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微生物絮凝剂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低磷缓蚀阻垢剂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微生物除臭剂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地下水污染原位修复药剂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湖泊蓝藻去除药剂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污泥脱水剂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循环冷却水处理药剂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固废处理固化剂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固废处理稳定剂</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环境评估与监测服务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7461</w:t>
            </w:r>
          </w:p>
          <w:p>
            <w:pPr>
              <w:widowControl/>
              <w:jc w:val="left"/>
              <w:rPr>
                <w:rFonts w:ascii="宋体" w:cs="宋体"/>
                <w:color w:val="000000"/>
                <w:kern w:val="0"/>
                <w:sz w:val="20"/>
                <w:szCs w:val="20"/>
              </w:rPr>
            </w:pPr>
            <w:r>
              <w:rPr>
                <w:rFonts w:ascii="宋体" w:hAnsi="宋体" w:cs="宋体"/>
                <w:color w:val="000000"/>
                <w:kern w:val="0"/>
                <w:sz w:val="20"/>
                <w:szCs w:val="20"/>
              </w:rPr>
              <w:t>7462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环境保护监测</w:t>
            </w:r>
          </w:p>
          <w:p>
            <w:pPr>
              <w:widowControl/>
              <w:jc w:val="left"/>
              <w:rPr>
                <w:rFonts w:ascii="宋体" w:cs="宋体"/>
                <w:color w:val="000000"/>
                <w:kern w:val="0"/>
                <w:sz w:val="20"/>
                <w:szCs w:val="20"/>
              </w:rPr>
            </w:pPr>
            <w:r>
              <w:rPr>
                <w:rFonts w:hint="eastAsia" w:ascii="宋体" w:hAnsi="宋体" w:cs="宋体"/>
                <w:color w:val="000000"/>
                <w:kern w:val="0"/>
                <w:sz w:val="20"/>
                <w:szCs w:val="20"/>
              </w:rPr>
              <w:t>生态资源监测</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原水安全预警系统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环境保护及污染治理服务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支撑畜禽养殖污染控制与资源化技术工程化活动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污水处理及其再生利用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海洋环境服务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海域使用论证服务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海域价格评估服务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海域使用后评估服务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海洋资源管理服务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大洋和极地考察服务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海底工程、作业服务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海洋工程咨询服务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无居民海岛开发利用评审服务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无居民海岛使用金评估服务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其他海洋服务（海洋调查服务等）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地下水特征污染物修复技术标准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自然生态系统保护管理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其他自然保护</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水污染治理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大气污染治理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危险废物治理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放射性废物治理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土壤污染治理与修复服务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噪声与振动控制服务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7729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其他污染治理</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市政设施管理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城市污水排放管理服务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城市雨水排放管理服务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城市生活垃圾及污泥处置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给水管网模型系统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给水管网渗漏监控系统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城市雨水分级收集处理控制系统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暴雨应急预警控制系统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精确曝气系统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排水管网模型系统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排水数据管理与模拟工具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城市给排水优化调度系统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给排水信息化平台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环保工程施工</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其他海洋工程建筑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滨海污水海洋处置工程</w:t>
            </w:r>
          </w:p>
          <w:p>
            <w:pPr>
              <w:widowControl/>
              <w:jc w:val="left"/>
              <w:rPr>
                <w:rFonts w:ascii="宋体" w:cs="宋体"/>
                <w:color w:val="000000"/>
                <w:kern w:val="0"/>
                <w:sz w:val="20"/>
                <w:szCs w:val="20"/>
              </w:rPr>
            </w:pPr>
            <w:r>
              <w:rPr>
                <w:rFonts w:hint="eastAsia" w:ascii="宋体" w:hAnsi="宋体" w:cs="宋体"/>
                <w:color w:val="000000"/>
                <w:kern w:val="0"/>
                <w:sz w:val="20"/>
                <w:szCs w:val="20"/>
              </w:rPr>
              <w:t>海水利用工程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海水淡化利用工程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4840</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工矿工程建筑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4852*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管道工程建筑</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城市管道设施工程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输油、输气、输水管道设施工程</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color w:val="000000"/>
                <w:kern w:val="0"/>
                <w:sz w:val="20"/>
                <w:szCs w:val="20"/>
              </w:rPr>
            </w:pPr>
            <w:r>
              <w:rPr>
                <w:rFonts w:ascii="宋体" w:hAnsi="宋体" w:cs="宋体"/>
                <w:color w:val="000000"/>
                <w:kern w:val="0"/>
                <w:sz w:val="20"/>
                <w:szCs w:val="20"/>
              </w:rPr>
              <w:t>4862</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环保工程施工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4863</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生态保护工程施工</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r>
              <w:rPr>
                <w:rFonts w:ascii="宋体" w:hAnsi="宋体" w:cs="宋体"/>
                <w:color w:val="000000"/>
                <w:kern w:val="0"/>
                <w:sz w:val="20"/>
                <w:szCs w:val="20"/>
              </w:rPr>
              <w:t>7481*</w:t>
            </w:r>
          </w:p>
        </w:tc>
        <w:tc>
          <w:tcPr>
            <w:tcW w:w="1750"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工程管理服务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资源循环利用工程评估与管理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资源循环利用项目投资与风险评估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资源循环利用设施运营和维护</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工程勘察活动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核设施退役及放射性废物处理处置工程勘察服务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环境保护工程专项勘察服务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森林利用工程勘察服务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环保工程勘察服务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核设施退役及放射性废物处理处置工程设计服务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环境保护工程专项设计服务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森林利用工程设计服务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资源循环利用项目规划和方案编制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环保研发与技术服务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数字矿山技术服务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7213*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资源与产权交易服务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碳交易市场化服务</w:t>
            </w:r>
          </w:p>
          <w:p>
            <w:pPr>
              <w:widowControl/>
              <w:jc w:val="left"/>
              <w:rPr>
                <w:rFonts w:ascii="宋体" w:cs="宋体"/>
                <w:color w:val="000000"/>
                <w:kern w:val="0"/>
                <w:sz w:val="20"/>
                <w:szCs w:val="20"/>
              </w:rPr>
            </w:pPr>
            <w:r>
              <w:rPr>
                <w:rFonts w:hint="eastAsia" w:ascii="宋体" w:hAnsi="宋体" w:cs="宋体"/>
                <w:color w:val="000000"/>
                <w:kern w:val="0"/>
                <w:sz w:val="20"/>
                <w:szCs w:val="20"/>
              </w:rPr>
              <w:t>循环经济资源交易及鉴证服务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7245</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环保咨询</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其他专业咨询与调查</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资源循环利用技术咨询与效益评价</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化学研究服务</w:t>
            </w:r>
          </w:p>
          <w:p>
            <w:pPr>
              <w:widowControl/>
              <w:jc w:val="left"/>
              <w:rPr>
                <w:rFonts w:ascii="宋体" w:cs="宋体"/>
                <w:color w:val="000000"/>
                <w:kern w:val="0"/>
                <w:sz w:val="20"/>
                <w:szCs w:val="20"/>
              </w:rPr>
            </w:pPr>
            <w:r>
              <w:rPr>
                <w:rFonts w:hint="eastAsia" w:ascii="宋体" w:hAnsi="宋体" w:cs="宋体"/>
                <w:color w:val="000000"/>
                <w:kern w:val="0"/>
                <w:sz w:val="20"/>
                <w:szCs w:val="20"/>
              </w:rPr>
              <w:t>地球科学研究服务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工程和技术基础科学研究服务</w:t>
            </w:r>
          </w:p>
          <w:p>
            <w:pPr>
              <w:widowControl/>
              <w:jc w:val="left"/>
              <w:rPr>
                <w:rFonts w:ascii="宋体" w:cs="宋体"/>
                <w:color w:val="000000"/>
                <w:kern w:val="0"/>
                <w:sz w:val="20"/>
                <w:szCs w:val="20"/>
              </w:rPr>
            </w:pPr>
            <w:r>
              <w:rPr>
                <w:rFonts w:hint="eastAsia" w:ascii="宋体" w:hAnsi="宋体" w:cs="宋体"/>
                <w:color w:val="000000"/>
                <w:kern w:val="0"/>
                <w:sz w:val="20"/>
                <w:szCs w:val="20"/>
              </w:rPr>
              <w:t>环境保护技术研究与试验发展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资源循环利用技术研究与试验发展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动力与电力工程研究服务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环境科学技术研究服务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煤制气合成技术研究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焦炉煤气制合成氨技术研发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煤粉气流床加压气化技术研发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非熔渣</w:t>
            </w:r>
            <w:r>
              <w:rPr>
                <w:rFonts w:ascii="宋体" w:cs="宋体"/>
                <w:color w:val="000000"/>
                <w:kern w:val="0"/>
                <w:sz w:val="20"/>
                <w:szCs w:val="20"/>
              </w:rPr>
              <w:t>-</w:t>
            </w:r>
            <w:r>
              <w:rPr>
                <w:rFonts w:hint="eastAsia" w:ascii="宋体" w:hAnsi="宋体" w:cs="宋体"/>
                <w:color w:val="000000"/>
                <w:kern w:val="0"/>
                <w:sz w:val="20"/>
                <w:szCs w:val="20"/>
              </w:rPr>
              <w:t>熔渣水煤浆分级气化技术研发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水煤浆气化技术研发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煤矿低浓度瓦斯发电技术开发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煤矸石电厂低真空供热技术开发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重金属超富集植物选种培育技术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轨道噪音控制技术研发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碳减排及碳转化利用技术研发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利用系统、非能源领域温室气体排放控制技术研发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碳捕集、利用与封存技术研发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支撑大气污染控制技术研发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支撑先进工业烟气净化技术研发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支撑挥发性有机污染物污染控制技术研发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支撑机动车污染排放控制技术研发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支撑饮用水安全保障技术研发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支撑高浓度难降解有机废水处理技术研发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支撑污水深度处理与再生利用技术研发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支撑农田土壤污染防控与修复技术研发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支撑有机污染场地修复技术研发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支撑重金属污染场地修复技术研发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支撑农田面源污染防治技术研发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支撑重金属污染农田修复技术、产品与装备研发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支撑重金属污染耕地安全利用与替代种植技术、产品研发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支撑农业有机废弃物无害化消纳利用技术与装备研发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支撑村镇生活污水处理技术研发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支撑畜禽养殖污染控制与资源化技术研发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仿真仪表技术研发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支撑大气环境污染监测技术研发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支撑先进水环境污染监测研发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支撑土壤（地下水）环境监测评估技术与装备研发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微生物开采煤层气技术研发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煤焦油深度加工工程技术研发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煤焦油深度加工工程技术标准服务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碳交易过程中的第三方认证服务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碳核查服务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资源循环利用产品认证评估服务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其他质检技术服务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先进环保质量评估服务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农业废弃物资源化利用技术推广服务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环保技术推广服务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资源循环利用技术推广服务</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资源循环利用产业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矿产资源与工业废弃资源利用设备制造</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3332*</w:t>
            </w:r>
          </w:p>
          <w:p>
            <w:pPr>
              <w:widowControl/>
              <w:jc w:val="left"/>
              <w:rPr>
                <w:rFonts w:ascii="宋体" w:hAnsi="宋体" w:cs="宋体"/>
                <w:color w:val="000000"/>
                <w:kern w:val="0"/>
                <w:sz w:val="20"/>
                <w:szCs w:val="20"/>
              </w:rPr>
            </w:pPr>
          </w:p>
          <w:p>
            <w:pPr>
              <w:widowControl/>
              <w:jc w:val="left"/>
              <w:rPr>
                <w:rFonts w:ascii="宋体" w:cs="宋体"/>
                <w:color w:val="000000"/>
                <w:kern w:val="0"/>
                <w:sz w:val="20"/>
                <w:szCs w:val="20"/>
              </w:rPr>
            </w:pPr>
            <w:r>
              <w:rPr>
                <w:rFonts w:ascii="宋体" w:hAnsi="宋体" w:cs="宋体"/>
                <w:color w:val="000000"/>
                <w:kern w:val="0"/>
                <w:sz w:val="20"/>
                <w:szCs w:val="20"/>
              </w:rPr>
              <w:t>3412*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金属压力容器制造</w:t>
            </w:r>
          </w:p>
          <w:p>
            <w:pPr>
              <w:widowControl/>
              <w:jc w:val="left"/>
              <w:rPr>
                <w:rFonts w:ascii="宋体" w:cs="宋体"/>
                <w:color w:val="000000"/>
                <w:kern w:val="0"/>
                <w:sz w:val="20"/>
                <w:szCs w:val="20"/>
              </w:rPr>
            </w:pPr>
            <w:r>
              <w:rPr>
                <w:rFonts w:hint="eastAsia" w:ascii="宋体" w:hAnsi="宋体" w:cs="宋体"/>
                <w:color w:val="000000"/>
                <w:kern w:val="0"/>
                <w:sz w:val="20"/>
                <w:szCs w:val="20"/>
              </w:rPr>
              <w:t>内燃机及配件制造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高效压缩液化设备制造</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瓦斯浓缩和液化装备</w:t>
            </w:r>
          </w:p>
          <w:p>
            <w:pPr>
              <w:widowControl/>
              <w:jc w:val="left"/>
              <w:rPr>
                <w:rFonts w:ascii="宋体" w:cs="宋体"/>
                <w:color w:val="000000"/>
                <w:kern w:val="0"/>
                <w:sz w:val="20"/>
                <w:szCs w:val="20"/>
              </w:rPr>
            </w:pPr>
            <w:r>
              <w:rPr>
                <w:rFonts w:hint="eastAsia" w:ascii="宋体" w:hAnsi="宋体" w:cs="宋体"/>
                <w:color w:val="000000"/>
                <w:kern w:val="0"/>
                <w:sz w:val="20"/>
                <w:szCs w:val="20"/>
              </w:rPr>
              <w:t>燃气发动机装备制造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3463*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气体、液体分离及纯净设备制造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气体循环利用设备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气体净化设备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气体过滤设备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气体冷却设备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液体循环利用设备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液体净化设备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液体过滤设备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液体冷却设备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自动化采矿选矿技术设备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高性能空气钻机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采动（空）区煤层气地面抽采装备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井下定向长钻孔钻机制造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井下压裂增产装备制造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微细粒磁铁矿全磁分选机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磁铁矿细筛</w:t>
            </w:r>
            <w:r>
              <w:rPr>
                <w:rFonts w:ascii="宋体" w:hAnsi="宋体" w:cs="宋体"/>
                <w:color w:val="000000"/>
                <w:kern w:val="0"/>
                <w:sz w:val="20"/>
                <w:szCs w:val="20"/>
              </w:rPr>
              <w:t>—</w:t>
            </w:r>
            <w:r>
              <w:rPr>
                <w:rFonts w:hint="eastAsia" w:ascii="宋体" w:hAnsi="宋体" w:cs="宋体"/>
                <w:color w:val="000000"/>
                <w:kern w:val="0"/>
                <w:sz w:val="20"/>
                <w:szCs w:val="20"/>
              </w:rPr>
              <w:t>再磨再选机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贫磁铁矿预选机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贫磁铁矿弱磁</w:t>
            </w:r>
            <w:r>
              <w:rPr>
                <w:rFonts w:ascii="宋体" w:hAnsi="宋体" w:cs="宋体"/>
                <w:color w:val="000000"/>
                <w:kern w:val="0"/>
                <w:sz w:val="20"/>
                <w:szCs w:val="20"/>
              </w:rPr>
              <w:t>—</w:t>
            </w:r>
            <w:r>
              <w:rPr>
                <w:rFonts w:hint="eastAsia" w:ascii="宋体" w:hAnsi="宋体" w:cs="宋体"/>
                <w:color w:val="000000"/>
                <w:kern w:val="0"/>
                <w:sz w:val="20"/>
                <w:szCs w:val="20"/>
              </w:rPr>
              <w:t>反浮选机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永磁中磁场磁选机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大型永磁筒式磁选机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磁场筛选机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加压浸出装置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生物冶金装置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矿浆电解装置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稀贵金属共生矿选冶综合利用装置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电池破壳分离装置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钴镍元素提纯和原生化装置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超细粉末的再制备装置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复杂铜铅锌金属矿资源高效开发装置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电化学控制浮选技术装备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低品位铜矿浸出</w:t>
            </w:r>
            <w:r>
              <w:rPr>
                <w:rFonts w:ascii="宋体" w:hAnsi="宋体" w:cs="宋体"/>
                <w:color w:val="000000"/>
                <w:kern w:val="0"/>
                <w:sz w:val="20"/>
                <w:szCs w:val="20"/>
              </w:rPr>
              <w:t>—</w:t>
            </w:r>
            <w:r>
              <w:rPr>
                <w:rFonts w:hint="eastAsia" w:ascii="宋体" w:hAnsi="宋体" w:cs="宋体"/>
                <w:color w:val="000000"/>
                <w:kern w:val="0"/>
                <w:sz w:val="20"/>
                <w:szCs w:val="20"/>
              </w:rPr>
              <w:t>萃取</w:t>
            </w:r>
            <w:r>
              <w:rPr>
                <w:rFonts w:ascii="宋体" w:hAnsi="宋体" w:cs="宋体"/>
                <w:color w:val="000000"/>
                <w:kern w:val="0"/>
                <w:sz w:val="20"/>
                <w:szCs w:val="20"/>
              </w:rPr>
              <w:t>—</w:t>
            </w:r>
            <w:r>
              <w:rPr>
                <w:rFonts w:hint="eastAsia" w:ascii="宋体" w:hAnsi="宋体" w:cs="宋体"/>
                <w:color w:val="000000"/>
                <w:kern w:val="0"/>
                <w:sz w:val="20"/>
                <w:szCs w:val="20"/>
              </w:rPr>
              <w:t>反萃</w:t>
            </w:r>
            <w:r>
              <w:rPr>
                <w:rFonts w:ascii="宋体" w:hAnsi="宋体" w:cs="宋体"/>
                <w:color w:val="000000"/>
                <w:kern w:val="0"/>
                <w:sz w:val="20"/>
                <w:szCs w:val="20"/>
              </w:rPr>
              <w:t>—</w:t>
            </w:r>
            <w:r>
              <w:rPr>
                <w:rFonts w:hint="eastAsia" w:ascii="宋体" w:hAnsi="宋体" w:cs="宋体"/>
                <w:color w:val="000000"/>
                <w:kern w:val="0"/>
                <w:sz w:val="20"/>
                <w:szCs w:val="20"/>
              </w:rPr>
              <w:t>电积法技术装备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低品位氧化镍矿煤基直接还原镍铁等高效提取技术装备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难浸金精矿生物氧化预处理提金技术装备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复杂难处理金矿循环流态化焙烧技术装备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大型机械搅拌式充气浮选机技术装备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磷矿酸性废水循环利用技术装备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磷矿伴生氟碘资源回收技术装备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从碳酸盐型富锂卤水中提取锂技术装备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鳞片石墨多段磨矿多段选别技术装备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低品位萤石和伴生矿物选矿技术装备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石油钻采专用设备制造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连续油管成套设备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煤矸石综合利用和技术装备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粉煤灰综合利用和技术装备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脱硫石膏综合利用和技术装备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磷石膏综合利用和技术装备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化工废渣综合利用和技术装备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冶炼废渣综合利用和技术装备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尾矿综合利用和技术装备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固体废物生产水泥技术装备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稀贵金属回收工艺与装备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冶金烟灰粉尘回收工艺与装备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煤炭企业废气综合利用和技术装备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矿井水综合利用和技术装备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建筑废弃物无害化利用技术设备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建筑废弃物生产道路结构层材料技术设备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建筑废弃物生产人行道透水材料技术设备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建筑废弃物生产市政设施复合材料技术设备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废旧沥青再生技术装备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沥青再生材料利用装备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道路沥青资源化无害化利用技术设备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建筑废弃物混杂料再生利用装备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制备再生骨料的强化利用装置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废旧砂灰粉的活化利用装置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轻质物料分选设备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建筑工地除尘、降噪设备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高效环保拆解清洗设备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分离及去除表面涂层技术装备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废铅蓄电池铅膏脱硫资源化利用技术装备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失效钴镍材料循环利用技术装备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4000</w:t>
            </w:r>
            <w:r>
              <w:rPr>
                <w:rFonts w:hint="eastAsia" w:ascii="宋体" w:hAnsi="宋体" w:cs="宋体"/>
                <w:color w:val="000000"/>
                <w:kern w:val="0"/>
                <w:sz w:val="20"/>
                <w:szCs w:val="20"/>
              </w:rPr>
              <w:t>马力以上废钢破碎成套装备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废轮胎常温粉碎及常压连续再生橡胶技术和成套设备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废塑料复合材料回收处理成套设备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废轮胎胶粉改性沥青成套装备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废轮胎整胎切块破碎机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废旧轮胎分解制油和炭黑装置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纸塑铝分离装置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橡塑分离及合成装置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废塑料、橡胶深层清洗装置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废塑料再生造粒装置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无机改性聚合物再生利用装置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废旧机电产品分拣、拆解装置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废旧电机产品无害化处理装备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含铜、重金属废弃电子产品回收提纯成套装备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含铜、重金属污泥（渣）回收提纯成套装备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废旧家电和废印刷电路板物料分离装置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多种塑料混杂物直接利用装置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报废汽车废液收集装置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报废汽车废液专用密闭容器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报废汽车自动化拆解设备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报废汽车安全气囊引爆装置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报废汽车贵金属再生利用技术及装备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车身破碎技术及装备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车身材料分选技术及装备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油水分离环保设施装备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废旧新能源汽车动力蓄电池拆卸技术及装备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余能检测、拆解、梯级利用装备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动力电池无害化再生利用技术装备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废旧太阳能电池极回收利用设备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硅片回收利用回收利用设备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单晶硅棒边角料回收利用设备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硅片切割废砂浆的回收利用设备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废旧纺织品清洗设备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废旧纺织品分类设备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废旧纺织品分拣设备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废旧纺织品再利用设备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废矿物油过滤与分离设备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废矿物油减压蒸馏设备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溶剂精制设备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加氢精制设备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废弃生物质再生液化技术装置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废塑料再生液化技术装置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废弃生物质材料制成纤维乙醇技术及装备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废弃生物质材料制成成型燃料技术及装备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城市排泄物收集输送装置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小型锅炉专用燃烧设备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二氧化碳生物转化清洁能源装备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废油再生基础油成套装备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低能耗熔融气化裂解成套装备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生物质型煤锅炉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废旧汽车尾气催化剂中贵金属高效消解技术和提纯装置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试验机制造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旧件无损检测与寿命评估技术装备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环境监测专用仪器仪表制造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煤与瓦斯突出预警监控</w:t>
            </w:r>
          </w:p>
          <w:p>
            <w:pPr>
              <w:widowControl/>
              <w:jc w:val="left"/>
              <w:rPr>
                <w:rFonts w:ascii="宋体" w:cs="宋体"/>
                <w:color w:val="000000"/>
                <w:kern w:val="0"/>
                <w:sz w:val="20"/>
                <w:szCs w:val="20"/>
              </w:rPr>
            </w:pPr>
            <w:r>
              <w:rPr>
                <w:rFonts w:hint="eastAsia" w:ascii="宋体" w:hAnsi="宋体" w:cs="宋体"/>
                <w:color w:val="000000"/>
                <w:kern w:val="0"/>
                <w:sz w:val="20"/>
                <w:szCs w:val="20"/>
              </w:rPr>
              <w:t>瓦斯参数快速测定仪器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地质勘探和地震专用仪器制造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水平井钻完井、分段压裂及随钻测量设备</w:t>
            </w:r>
          </w:p>
          <w:p>
            <w:pPr>
              <w:widowControl/>
              <w:jc w:val="left"/>
              <w:rPr>
                <w:rFonts w:ascii="宋体" w:cs="宋体"/>
                <w:color w:val="000000"/>
                <w:kern w:val="0"/>
                <w:sz w:val="20"/>
                <w:szCs w:val="20"/>
              </w:rPr>
            </w:pPr>
            <w:r>
              <w:rPr>
                <w:rFonts w:hint="eastAsia" w:ascii="宋体" w:hAnsi="宋体" w:cs="宋体"/>
                <w:color w:val="000000"/>
                <w:kern w:val="0"/>
                <w:sz w:val="20"/>
                <w:szCs w:val="20"/>
              </w:rPr>
              <w:t>水平井钻完井、分段压裂及随钻地质导向设备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矿产资源综合利用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0711*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陆地石油开采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油母页岩开采综合利用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油砂开采综合利用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伴生天然气综合利用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煤系油母页岩资源开发利用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油砂综合利用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0721*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陆地天然气开采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煤层气综合开发利用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微生物开采煤层气技术应用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页岩气综合利用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铁矿采选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中低品位铁矿、伴生矿综合开发利用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镁伴矿尾矿再开发利用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稀土金属矿尾矿再开发利用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0939*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其他稀有金属矿采选</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其他稀有金属矿尾矿再开发利用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粘土及其他土砂石开采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土砂石矿尾矿再开发利用</w:t>
            </w:r>
          </w:p>
          <w:p>
            <w:pPr>
              <w:widowControl/>
              <w:jc w:val="left"/>
              <w:rPr>
                <w:rFonts w:ascii="宋体" w:cs="宋体"/>
                <w:color w:val="000000"/>
                <w:kern w:val="0"/>
                <w:sz w:val="20"/>
                <w:szCs w:val="20"/>
              </w:rPr>
            </w:pPr>
            <w:r>
              <w:rPr>
                <w:rFonts w:hint="eastAsia" w:ascii="宋体" w:hAnsi="宋体" w:cs="宋体"/>
                <w:color w:val="000000"/>
                <w:kern w:val="0"/>
                <w:sz w:val="20"/>
                <w:szCs w:val="20"/>
              </w:rPr>
              <w:t>高岭土、铝矶土等共伴生非金属矿产资源的综合</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4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利用和深加工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高岭土等资源开发利用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1020*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化学矿开采</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化学矿尾矿再开发利用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1200*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其他采矿业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地热综合利用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其他电力生产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风排瓦斯安全发电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低浓度瓦斯安全发电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工业固体废物、废气、废液回收和资源化利用</w:t>
            </w:r>
            <w:r>
              <w:rPr>
                <w:rFonts w:ascii="宋体" w:hAnsi="宋体" w:cs="宋体"/>
                <w:color w:val="000000"/>
                <w:kern w:val="0"/>
                <w:sz w:val="20"/>
                <w:szCs w:val="20"/>
              </w:rPr>
              <w:t xml:space="preserve"> </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煤炭开采和洗选业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煤炭企业废气综合利用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煤矸石综合利用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粉煤灰综合利用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矿井水综合利用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146*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调味品、发酵制品制造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食品发酵企业废气、废水综合利用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发酵糟渣综合利用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酒的制造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酿酒企业废水综合利用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酒糟及其他固体废弃物综合利用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纺织业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印染、漂白企业废水综合利用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皮革、毛皮、羽毛及其制品和制鞋业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制革加工固体废弃物综合利用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制革加工废水综合利用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造纸和纸制品业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造纸企业废水综合利用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碱回收白泥综合利用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废水污泥、脱墨污泥综合利用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2521*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炼焦</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焦化企业废气综合利用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2911*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轮胎制造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轮胎翻新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非金属矿物制品业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建材企业废气综合利用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3031*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粘土砖瓦及建筑砌块制造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新型墙体材料</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黑色金属冶炼和压延加工业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钢铁企业冶炼废气、废渣综合利用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锰渣综合利用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有色金属冶炼和压延加工业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有色金属企业废气综合利用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有色冶炼渣综合利用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表面处理废液综合利用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其他金属加工机械制造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机床再制造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其他文化、办公用机械制造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办公设备再制造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其他未列明通用设备制造业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高压热水清洁机</w:t>
            </w:r>
          </w:p>
          <w:p>
            <w:pPr>
              <w:widowControl/>
              <w:jc w:val="left"/>
              <w:rPr>
                <w:rFonts w:ascii="宋体" w:cs="宋体"/>
                <w:color w:val="000000"/>
                <w:kern w:val="0"/>
                <w:sz w:val="20"/>
                <w:szCs w:val="20"/>
              </w:rPr>
            </w:pPr>
            <w:r>
              <w:rPr>
                <w:rFonts w:hint="eastAsia" w:ascii="宋体" w:hAnsi="宋体" w:cs="宋体"/>
                <w:color w:val="000000"/>
                <w:kern w:val="0"/>
                <w:sz w:val="20"/>
                <w:szCs w:val="20"/>
              </w:rPr>
              <w:t>自动清洗机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3514*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建筑工程用机械制造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工程机械再制造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农林残余物耦合煤电高效发电装置</w:t>
            </w:r>
          </w:p>
          <w:p>
            <w:pPr>
              <w:widowControl/>
              <w:jc w:val="left"/>
              <w:rPr>
                <w:rFonts w:ascii="宋体" w:cs="宋体"/>
                <w:color w:val="000000"/>
                <w:kern w:val="0"/>
                <w:sz w:val="20"/>
                <w:szCs w:val="20"/>
              </w:rPr>
            </w:pPr>
            <w:r>
              <w:rPr>
                <w:rFonts w:hint="eastAsia" w:ascii="宋体" w:hAnsi="宋体" w:cs="宋体"/>
                <w:color w:val="000000"/>
                <w:kern w:val="0"/>
                <w:sz w:val="20"/>
                <w:szCs w:val="20"/>
              </w:rPr>
              <w:t>纳米颗粒复合电刷镀技术装备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高速电弧喷涂技术装备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等离子熔覆技术装备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3670*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汽车零部件及配件制造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汽车零部件再制造（包括电镀刷、激光熔覆、电沉积等当前的主流再制造技术）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4210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金属废料和碎屑加工处理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4220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非金属废料和碎屑加工处理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火力发电</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电力企业废气综合利用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4412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热电联产</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城乡生活垃圾与农林废弃资源利用设备制造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环境保护专用设备制造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餐厨废弃物预处理技术设备</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餐厨废弃物密闭化装置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餐厨废弃物专业化收集装置</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餐厨废弃物回收利用装置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废油回收利用装置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厌氧发酵产沼技术装备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土壤改良剂制造技术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餐厨废弃物制成生物柴油技术装备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餐厨废弃物制成有机肥及沼气技术装备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餐厨废弃物制成工业乙醇技术装备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餐厨废弃物分类回收和减量化技术装备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餐厨废弃物无害化处理技术装备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秸秆气化能源化利用装备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农林废物固化成型能源化利用装备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畜禽养殖及加工废弃物资源化技术及装置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水产加工废弃物综合利用技术及装置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畜禽、水产养殖废弃物制成饲料装置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畜禽、水产养殖废弃物制成沼气装置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畜禽、水产养殖废弃物制成生物质天然气装置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畜禽、水产养殖废弃物制成有机肥装置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城乡生活垃圾综合利用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环境卫生管理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生活垃圾处理及综合利用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利用水泥窑协同处置生活垃圾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道路垃圾处理及综合利用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餐厨废弃物资源化利用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城市污泥综合利用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建筑和交通废物循环利用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桥梁、轨道拆除后垃圾综合利用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利用水泥窑协同处置城市污泥</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其他城市垃圾综合利用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农林废弃物资源化利用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其他农业专业及辅助性活动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农业废弃物综合利用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农村沼气综合利用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其他林业专业及辅助性活动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林业加工废弃物（副产物）综合利用</w:t>
            </w:r>
          </w:p>
          <w:p>
            <w:pPr>
              <w:widowControl/>
              <w:jc w:val="left"/>
              <w:rPr>
                <w:rFonts w:ascii="宋体" w:cs="宋体"/>
                <w:color w:val="000000"/>
                <w:kern w:val="0"/>
                <w:sz w:val="20"/>
                <w:szCs w:val="20"/>
              </w:rPr>
            </w:pPr>
            <w:r>
              <w:rPr>
                <w:rFonts w:hint="eastAsia" w:ascii="宋体" w:hAnsi="宋体" w:cs="宋体"/>
                <w:color w:val="000000"/>
                <w:kern w:val="0"/>
                <w:sz w:val="20"/>
                <w:szCs w:val="20"/>
              </w:rPr>
              <w:t>林业剩余物综合利用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畜禽粪污处理活动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牧业加工废弃物（副产物）综合利用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eastAsia="Times New Roman"/>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其他畜牧专业及辅助性活动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畜禽养殖废弃物无害化利用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0549*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其他渔业专业及辅助性活动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渔业加工废弃物综合利用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水及海水资源利用设备制造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3352*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建筑装饰及水暖管道零件制造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节水淋浴喷头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3443*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阀门和旋塞制造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节水阀门、节水水龙头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机械化农业及园艺机具制造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节水型喷灌机械设备</w:t>
            </w:r>
          </w:p>
          <w:p>
            <w:pPr>
              <w:widowControl/>
              <w:jc w:val="left"/>
              <w:rPr>
                <w:rFonts w:ascii="宋体" w:cs="宋体"/>
                <w:color w:val="000000"/>
                <w:kern w:val="0"/>
                <w:sz w:val="20"/>
                <w:szCs w:val="20"/>
              </w:rPr>
            </w:pPr>
            <w:r>
              <w:rPr>
                <w:rFonts w:hint="eastAsia" w:ascii="宋体" w:hAnsi="宋体" w:cs="宋体"/>
                <w:color w:val="000000"/>
                <w:kern w:val="0"/>
                <w:sz w:val="20"/>
                <w:szCs w:val="20"/>
              </w:rPr>
              <w:t>农业节水型灌溉机械、灌溉系统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3597*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水资源专用机械制造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工业节水专用设备</w:t>
            </w:r>
          </w:p>
          <w:p>
            <w:pPr>
              <w:widowControl/>
              <w:jc w:val="left"/>
              <w:rPr>
                <w:rFonts w:ascii="宋体" w:cs="宋体"/>
                <w:color w:val="000000"/>
                <w:kern w:val="0"/>
                <w:sz w:val="20"/>
                <w:szCs w:val="20"/>
              </w:rPr>
            </w:pPr>
            <w:r>
              <w:rPr>
                <w:rFonts w:hint="eastAsia" w:ascii="宋体" w:hAnsi="宋体" w:cs="宋体"/>
                <w:color w:val="000000"/>
                <w:kern w:val="0"/>
                <w:sz w:val="20"/>
                <w:szCs w:val="20"/>
              </w:rPr>
              <w:t>节水工程专用设备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其他专业节水设备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工业废水处理及再生水回用装置</w:t>
            </w:r>
          </w:p>
          <w:p>
            <w:pPr>
              <w:widowControl/>
              <w:jc w:val="left"/>
              <w:rPr>
                <w:rFonts w:ascii="宋体" w:cs="宋体"/>
                <w:color w:val="000000"/>
                <w:kern w:val="0"/>
                <w:sz w:val="20"/>
                <w:szCs w:val="20"/>
              </w:rPr>
            </w:pPr>
            <w:r>
              <w:rPr>
                <w:rFonts w:hint="eastAsia" w:ascii="宋体" w:hAnsi="宋体" w:cs="宋体"/>
                <w:color w:val="000000"/>
                <w:kern w:val="0"/>
                <w:sz w:val="20"/>
                <w:szCs w:val="20"/>
              </w:rPr>
              <w:t>矿井水利用和净化装置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苦咸水综合利用设施</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雨水收集利用与回渗技术与装置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利用可再生能源进行海水淡化的装备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浓盐水综合利用装备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浓盐水浓缩洁净零排放装备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饮用水强化处理装置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饮用水高效安全消毒装置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管网水质稳定装置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直饮水净化装置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城镇再生水利用的技术设备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农村饮用水除氟装置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海水污染物与废弃物快速分离设备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海水污染物与废弃物快速回收设备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海水污染物与废弃物快速应急处置设备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3737*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海洋工程装备制造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海水淡化设备组件</w:t>
            </w:r>
          </w:p>
          <w:p>
            <w:pPr>
              <w:widowControl/>
              <w:jc w:val="left"/>
              <w:rPr>
                <w:rFonts w:ascii="宋体" w:cs="宋体"/>
                <w:color w:val="000000"/>
                <w:kern w:val="0"/>
                <w:sz w:val="20"/>
                <w:szCs w:val="20"/>
              </w:rPr>
            </w:pPr>
            <w:r>
              <w:rPr>
                <w:rFonts w:hint="eastAsia" w:ascii="宋体" w:hAnsi="宋体" w:cs="宋体"/>
                <w:color w:val="000000"/>
                <w:kern w:val="0"/>
                <w:sz w:val="20"/>
                <w:szCs w:val="20"/>
              </w:rPr>
              <w:t>海水淡化高压泵</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海水淡化能量回收设备部件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海水淡化核心部件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4016*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供应用仪器仪表制造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水控机、水控器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水资源循环利用与节水活动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其他水的处理、利用与分配</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雨水的收集、处理、利用</w:t>
            </w:r>
          </w:p>
          <w:p>
            <w:pPr>
              <w:widowControl/>
              <w:jc w:val="left"/>
              <w:rPr>
                <w:rFonts w:ascii="宋体" w:cs="宋体"/>
                <w:color w:val="000000"/>
                <w:kern w:val="0"/>
                <w:sz w:val="20"/>
                <w:szCs w:val="20"/>
              </w:rPr>
            </w:pPr>
            <w:r>
              <w:rPr>
                <w:rFonts w:hint="eastAsia" w:ascii="宋体" w:hAnsi="宋体" w:cs="宋体"/>
                <w:color w:val="000000"/>
                <w:kern w:val="0"/>
                <w:sz w:val="20"/>
                <w:szCs w:val="20"/>
              </w:rPr>
              <w:t>微咸水及其他类似水的收集、处理和再利用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天然水收集与分配</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原水供应服务</w:t>
            </w:r>
          </w:p>
          <w:p>
            <w:pPr>
              <w:widowControl/>
              <w:jc w:val="left"/>
              <w:rPr>
                <w:rFonts w:ascii="宋体" w:cs="宋体"/>
                <w:color w:val="000000"/>
                <w:kern w:val="0"/>
                <w:sz w:val="20"/>
                <w:szCs w:val="20"/>
              </w:rPr>
            </w:pPr>
            <w:r>
              <w:rPr>
                <w:rFonts w:hint="eastAsia" w:ascii="宋体" w:hAnsi="宋体" w:cs="宋体"/>
                <w:color w:val="000000"/>
                <w:kern w:val="0"/>
                <w:sz w:val="20"/>
                <w:szCs w:val="20"/>
              </w:rPr>
              <w:t>水库管理服务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引水、提水设施管理服务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7690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其他水利管理业</w:t>
            </w:r>
          </w:p>
        </w:tc>
        <w:tc>
          <w:tcPr>
            <w:tcW w:w="4318" w:type="dxa"/>
            <w:noWrap w:val="0"/>
            <w:vAlign w:val="top"/>
          </w:tcPr>
          <w:p>
            <w:pPr>
              <w:widowControl/>
              <w:jc w:val="left"/>
              <w:rPr>
                <w:rFonts w:ascii="宋体" w:hAns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海水淡化活动</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4630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海水淡化处理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数字创意产业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数字创意技术设备制造</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37"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8.1.0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数字创意技术</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3471*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电影机械制造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数字电影机械及设备制造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r>
              <w:rPr>
                <w:rFonts w:hint="eastAsia" w:ascii="宋体" w:hAnsi="宋体" w:cs="宋体"/>
                <w:color w:val="000000"/>
                <w:kern w:val="0"/>
                <w:sz w:val="20"/>
                <w:szCs w:val="20"/>
              </w:rPr>
              <w:t>设备制造</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广播电视节目制作及发射设备制造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数字广播电视发射设备</w:t>
            </w:r>
          </w:p>
          <w:p>
            <w:pPr>
              <w:widowControl/>
              <w:jc w:val="left"/>
              <w:rPr>
                <w:rFonts w:ascii="宋体" w:cs="宋体"/>
                <w:color w:val="000000"/>
                <w:kern w:val="0"/>
                <w:sz w:val="20"/>
                <w:szCs w:val="20"/>
              </w:rPr>
            </w:pPr>
            <w:r>
              <w:rPr>
                <w:rFonts w:hint="eastAsia" w:ascii="宋体" w:hAnsi="宋体" w:cs="宋体"/>
                <w:color w:val="000000"/>
                <w:kern w:val="0"/>
                <w:sz w:val="20"/>
                <w:szCs w:val="20"/>
              </w:rPr>
              <w:t>数字电视广播前端设备（摄像、录制、编辑、存</w:t>
            </w:r>
          </w:p>
          <w:p>
            <w:pPr>
              <w:widowControl/>
              <w:jc w:val="left"/>
              <w:rPr>
                <w:rFonts w:ascii="宋体" w:cs="宋体"/>
                <w:color w:val="000000"/>
                <w:kern w:val="0"/>
                <w:sz w:val="20"/>
                <w:szCs w:val="20"/>
              </w:rPr>
            </w:pPr>
            <w:r>
              <w:rPr>
                <w:rFonts w:hint="eastAsia" w:ascii="宋体" w:hAnsi="宋体" w:cs="宋体"/>
                <w:color w:val="000000"/>
                <w:kern w:val="0"/>
                <w:sz w:val="20"/>
                <w:szCs w:val="20"/>
              </w:rPr>
              <w:t>储、播放等数字电视前端设备）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传输网设备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下一代融合媒体分发网设备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移动多媒体广播发射设备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移动多媒体广播接收设备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超高清广播电视制播设备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广播电视接收设备制造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下一代广播电视网接入网设备</w:t>
            </w:r>
          </w:p>
          <w:p>
            <w:pPr>
              <w:widowControl/>
              <w:jc w:val="left"/>
              <w:rPr>
                <w:rFonts w:ascii="宋体" w:cs="宋体"/>
                <w:color w:val="000000"/>
                <w:kern w:val="0"/>
                <w:sz w:val="20"/>
                <w:szCs w:val="20"/>
              </w:rPr>
            </w:pPr>
            <w:r>
              <w:rPr>
                <w:rFonts w:hint="eastAsia" w:ascii="宋体" w:hAnsi="宋体" w:cs="宋体"/>
                <w:color w:val="000000"/>
                <w:kern w:val="0"/>
                <w:sz w:val="20"/>
                <w:szCs w:val="20"/>
              </w:rPr>
              <w:t>地面数字广播电视接收设备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家庭桥接设备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家庭网关设备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接入网设备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电视卫星直播业务（卫星数字音频广播）和互联网宽带接入等四大业务相关的地面终端设备及其关键配套件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下一代广播电视网宽带接入设备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下一代广播电视网宽带接收设备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下一代广播电视骨干网交换设备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下一代广播电视传输设备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地面数字电视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新型／便携信息接受显示终端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高清、低照度、宽动态、无线视频监控系统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专业音响设备制造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数字专业音响设备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应用电视设备及其他广播电视设备制造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视频监控存储设备</w:t>
            </w:r>
          </w:p>
          <w:p>
            <w:pPr>
              <w:widowControl/>
              <w:jc w:val="left"/>
              <w:rPr>
                <w:rFonts w:ascii="宋体" w:cs="宋体"/>
                <w:color w:val="000000"/>
                <w:kern w:val="0"/>
                <w:sz w:val="20"/>
                <w:szCs w:val="20"/>
              </w:rPr>
            </w:pPr>
            <w:r>
              <w:rPr>
                <w:rFonts w:hint="eastAsia" w:ascii="宋体" w:hAnsi="宋体" w:cs="宋体"/>
                <w:color w:val="000000"/>
                <w:kern w:val="0"/>
                <w:sz w:val="20"/>
                <w:szCs w:val="20"/>
              </w:rPr>
              <w:t>视频监控处理设备</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3951*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电视机制造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节能电视机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OLED</w:t>
            </w:r>
            <w:r>
              <w:rPr>
                <w:rFonts w:hint="eastAsia" w:ascii="宋体" w:hAnsi="宋体" w:cs="宋体"/>
                <w:color w:val="000000"/>
                <w:kern w:val="0"/>
                <w:sz w:val="20"/>
                <w:szCs w:val="20"/>
              </w:rPr>
              <w:t>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激光投影电视机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网络及智能电视机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超高清电视机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新型数字显示终端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3952*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音响设备制造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高保真超薄音响产品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全息大容量可刻录</w:t>
            </w:r>
            <w:r>
              <w:rPr>
                <w:rFonts w:ascii="宋体" w:hAnsi="宋体" w:cs="宋体"/>
                <w:color w:val="000000"/>
                <w:kern w:val="0"/>
                <w:sz w:val="20"/>
                <w:szCs w:val="20"/>
              </w:rPr>
              <w:t>3D</w:t>
            </w:r>
            <w:r>
              <w:rPr>
                <w:rFonts w:hint="eastAsia" w:ascii="宋体" w:hAnsi="宋体" w:cs="宋体"/>
                <w:color w:val="000000"/>
                <w:kern w:val="0"/>
                <w:sz w:val="20"/>
                <w:szCs w:val="20"/>
              </w:rPr>
              <w:t>播放器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高保真新一代光盘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专用数字音响系统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数字功放</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车载数字音视频接收播放终端</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3969*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其他智能消费设备制造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虚拟现实、数字技术制播放设备（指虚拟现实、增强现实、全息成像、裸眼</w:t>
            </w:r>
            <w:r>
              <w:rPr>
                <w:rFonts w:ascii="宋体" w:hAnsi="宋体" w:cs="宋体"/>
                <w:color w:val="000000"/>
                <w:kern w:val="0"/>
                <w:sz w:val="20"/>
                <w:szCs w:val="20"/>
              </w:rPr>
              <w:t>3D</w:t>
            </w:r>
            <w:r>
              <w:rPr>
                <w:rFonts w:hint="eastAsia" w:ascii="宋体" w:hAnsi="宋体" w:cs="宋体"/>
                <w:color w:val="000000"/>
                <w:kern w:val="0"/>
                <w:sz w:val="20"/>
                <w:szCs w:val="20"/>
              </w:rPr>
              <w:t>、交互娱乐引擎开发、文化资源数字化处理、互动影视等领域先进装备，包括虚拟现实头戴显示设备和增强现实眼镜等数据手套、游戏控制器等动作感知、追踪定位和人机交互装置）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个人穿戴虚拟现实设备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虚拟现实头戴显示设备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混合现实娱乐设备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VR</w:t>
            </w:r>
            <w:r>
              <w:rPr>
                <w:rFonts w:hint="eastAsia" w:ascii="宋体" w:hAnsi="宋体" w:cs="宋体"/>
                <w:color w:val="000000"/>
                <w:kern w:val="0"/>
                <w:sz w:val="20"/>
                <w:szCs w:val="20"/>
              </w:rPr>
              <w:t>制播放装备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数据手套</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游戏控制器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动作感知装置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追踪定位装置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其他人机交互装置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增强现实眼镜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文化场馆数字化装备</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数字文化创意活动</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数字文化创意软件开发</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6513*</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应用软件开发</w:t>
            </w:r>
          </w:p>
          <w:p>
            <w:pPr>
              <w:widowControl/>
              <w:jc w:val="left"/>
              <w:rPr>
                <w:rFonts w:asci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虚拟现实处理软件</w:t>
            </w:r>
          </w:p>
          <w:p>
            <w:pPr>
              <w:widowControl/>
              <w:jc w:val="left"/>
              <w:rPr>
                <w:rFonts w:ascii="宋体" w:cs="宋体"/>
                <w:color w:val="000000"/>
                <w:kern w:val="0"/>
                <w:sz w:val="20"/>
                <w:szCs w:val="20"/>
              </w:rPr>
            </w:pPr>
            <w:r>
              <w:rPr>
                <w:rFonts w:hint="eastAsia" w:ascii="宋体" w:hAnsi="宋体" w:cs="宋体"/>
                <w:color w:val="000000"/>
                <w:kern w:val="0"/>
                <w:sz w:val="20"/>
                <w:szCs w:val="20"/>
              </w:rPr>
              <w:t>动漫游戏制作引擎软件和开发系统</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家庭娱乐产品软件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数字文化产品制作软件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教育行业软件、新闻行业软件、文化内容行业软件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游戏动漫软件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数字出版软件</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数字文化创意内容制作服务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动漫、游戏数字内容服务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6"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数字影视开发制作</w:t>
            </w:r>
          </w:p>
          <w:p>
            <w:pPr>
              <w:widowControl/>
              <w:jc w:val="left"/>
              <w:rPr>
                <w:rFonts w:ascii="宋体" w:cs="宋体"/>
                <w:color w:val="000000"/>
                <w:kern w:val="0"/>
                <w:sz w:val="20"/>
                <w:szCs w:val="20"/>
              </w:rPr>
            </w:pPr>
            <w:r>
              <w:rPr>
                <w:rFonts w:hint="eastAsia" w:ascii="宋体" w:hAnsi="宋体" w:cs="宋体"/>
                <w:color w:val="000000"/>
                <w:kern w:val="0"/>
                <w:sz w:val="20"/>
                <w:szCs w:val="20"/>
              </w:rPr>
              <w:t>数字演出开发制作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6"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w:t>
            </w:r>
            <w:r>
              <w:rPr>
                <w:rFonts w:ascii="宋体" w:hAnsi="宋体" w:cs="宋体"/>
                <w:color w:val="000000"/>
                <w:kern w:val="0"/>
                <w:sz w:val="20"/>
                <w:szCs w:val="20"/>
              </w:rPr>
              <w:t>音乐开发制作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数字艺术品开发制作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数字广告开发制作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数字移动多媒体开发制作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新型媒体服务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6429*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互联网其他信息服务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网络图书馆服务</w:t>
            </w:r>
          </w:p>
          <w:p>
            <w:pPr>
              <w:widowControl/>
              <w:jc w:val="left"/>
              <w:rPr>
                <w:rFonts w:ascii="宋体" w:cs="宋体"/>
                <w:color w:val="000000"/>
                <w:kern w:val="0"/>
                <w:sz w:val="20"/>
                <w:szCs w:val="20"/>
              </w:rPr>
            </w:pPr>
            <w:r>
              <w:rPr>
                <w:rFonts w:hint="eastAsia" w:ascii="宋体" w:hAnsi="宋体" w:cs="宋体"/>
                <w:color w:val="000000"/>
                <w:kern w:val="0"/>
                <w:sz w:val="20"/>
                <w:szCs w:val="20"/>
              </w:rPr>
              <w:t>数字家庭图书馆服务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数字电视电影院线服务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网络广播服务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w:t>
            </w:r>
            <w:r>
              <w:rPr>
                <w:rFonts w:ascii="宋体" w:hAnsi="宋体" w:cs="宋体"/>
                <w:color w:val="000000"/>
                <w:kern w:val="0"/>
                <w:sz w:val="20"/>
                <w:szCs w:val="20"/>
              </w:rPr>
              <w:t>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交互式网络电视（</w:t>
            </w:r>
            <w:r>
              <w:rPr>
                <w:rFonts w:ascii="宋体" w:hAnsi="宋体" w:cs="宋体"/>
                <w:color w:val="000000"/>
                <w:kern w:val="0"/>
                <w:sz w:val="20"/>
                <w:szCs w:val="20"/>
              </w:rPr>
              <w:t>IPTV</w:t>
            </w:r>
            <w:r>
              <w:rPr>
                <w:rFonts w:hint="eastAsia" w:ascii="宋体" w:hAnsi="宋体" w:cs="宋体"/>
                <w:color w:val="000000"/>
                <w:kern w:val="0"/>
                <w:sz w:val="20"/>
                <w:szCs w:val="20"/>
              </w:rPr>
              <w:t>）服务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互联网社交服务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手机新媒体服务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新媒体数字化制作服务</w:t>
            </w:r>
          </w:p>
          <w:p>
            <w:pPr>
              <w:widowControl/>
              <w:jc w:val="left"/>
              <w:rPr>
                <w:rFonts w:ascii="宋体" w:cs="宋体"/>
                <w:color w:val="000000"/>
                <w:kern w:val="0"/>
                <w:sz w:val="20"/>
                <w:szCs w:val="20"/>
              </w:rPr>
            </w:pPr>
            <w:r>
              <w:rPr>
                <w:rFonts w:ascii="宋体" w:hAnsi="宋体" w:cs="宋体"/>
                <w:color w:val="000000"/>
                <w:kern w:val="0"/>
                <w:sz w:val="20"/>
                <w:szCs w:val="20"/>
              </w:rPr>
              <w:t>数字媒体版权保护服务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8626</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数字出版</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数字文化创意广播电视服务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有线广播电视传输服务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高清</w:t>
            </w:r>
            <w:r>
              <w:rPr>
                <w:rFonts w:ascii="宋体" w:hAnsi="宋体" w:cs="宋体"/>
                <w:color w:val="000000"/>
                <w:kern w:val="0"/>
                <w:sz w:val="20"/>
                <w:szCs w:val="20"/>
              </w:rPr>
              <w:t>/</w:t>
            </w:r>
            <w:r>
              <w:rPr>
                <w:rFonts w:hint="eastAsia" w:ascii="宋体" w:hAnsi="宋体" w:cs="宋体"/>
                <w:color w:val="000000"/>
                <w:kern w:val="0"/>
                <w:sz w:val="20"/>
                <w:szCs w:val="20"/>
              </w:rPr>
              <w:t>超高清电视服务</w:t>
            </w:r>
          </w:p>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交互电视服务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视频点播服务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时移播放服务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有线广播电视网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有线网与无线网、卫星等互联互通服务（基于有线、无线和卫星的下一代广播电视网网络建设、组网，实现运营商网络和业务的互联互通）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下一代有线网广播电视网音视频服务（指依托下一代广播电视网，为电视终端、移动终端等提供的音视频服务，如高清、</w:t>
            </w:r>
            <w:r>
              <w:rPr>
                <w:rFonts w:ascii="宋体" w:hAnsi="宋体" w:cs="宋体"/>
                <w:color w:val="000000"/>
                <w:kern w:val="0"/>
                <w:sz w:val="20"/>
                <w:szCs w:val="20"/>
              </w:rPr>
              <w:t>4K</w:t>
            </w:r>
            <w:r>
              <w:rPr>
                <w:rFonts w:hint="eastAsia" w:ascii="宋体" w:hAnsi="宋体" w:cs="宋体"/>
                <w:color w:val="000000"/>
                <w:kern w:val="0"/>
                <w:sz w:val="20"/>
                <w:szCs w:val="20"/>
              </w:rPr>
              <w:t>、</w:t>
            </w:r>
            <w:r>
              <w:rPr>
                <w:rFonts w:ascii="宋体" w:hAnsi="宋体" w:cs="宋体"/>
                <w:color w:val="000000"/>
                <w:kern w:val="0"/>
                <w:sz w:val="20"/>
                <w:szCs w:val="20"/>
              </w:rPr>
              <w:t>8K</w:t>
            </w:r>
            <w:r>
              <w:rPr>
                <w:rFonts w:hint="eastAsia" w:ascii="宋体" w:hAnsi="宋体" w:cs="宋体"/>
                <w:color w:val="000000"/>
                <w:kern w:val="0"/>
                <w:sz w:val="20"/>
                <w:szCs w:val="20"/>
              </w:rPr>
              <w:t>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下一代有线广播电视网语音业务（指依托下一代广播电视网，提供的</w:t>
            </w:r>
            <w:r>
              <w:rPr>
                <w:rFonts w:ascii="宋体" w:hAnsi="宋体" w:cs="宋体"/>
                <w:color w:val="000000"/>
                <w:kern w:val="0"/>
                <w:sz w:val="20"/>
                <w:szCs w:val="20"/>
              </w:rPr>
              <w:t>IP</w:t>
            </w:r>
            <w:r>
              <w:rPr>
                <w:rFonts w:hint="eastAsia" w:ascii="宋体" w:hAnsi="宋体" w:cs="宋体"/>
                <w:color w:val="000000"/>
                <w:kern w:val="0"/>
                <w:sz w:val="20"/>
                <w:szCs w:val="20"/>
              </w:rPr>
              <w:t>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新一代数字电视接收机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新一代数字电视发射机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6322*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无线广播电视传输服务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无线广播电视网</w:t>
            </w:r>
          </w:p>
          <w:p>
            <w:pPr>
              <w:widowControl/>
              <w:jc w:val="left"/>
              <w:rPr>
                <w:rFonts w:ascii="宋体" w:cs="宋体"/>
                <w:color w:val="000000"/>
                <w:kern w:val="0"/>
                <w:sz w:val="20"/>
                <w:szCs w:val="20"/>
              </w:rPr>
            </w:pPr>
            <w:r>
              <w:rPr>
                <w:rFonts w:hint="eastAsia" w:ascii="宋体" w:hAnsi="宋体" w:cs="宋体"/>
                <w:color w:val="000000"/>
                <w:kern w:val="0"/>
                <w:sz w:val="20"/>
                <w:szCs w:val="20"/>
              </w:rPr>
              <w:t>无线网与有线网、卫星互联互通服务（基于有线、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11"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无线和卫星的下一代广播电视网网络建设、组网，实现运营商网络和业务的互联互通）</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下一代无线广播电视网音视频服务（指依托下一代广播电视网，为电视终端、移动终端等提供的音视频服务，如高清、</w:t>
            </w:r>
            <w:r>
              <w:rPr>
                <w:rFonts w:ascii="宋体" w:hAnsi="宋体" w:cs="宋体"/>
                <w:color w:val="000000"/>
                <w:kern w:val="0"/>
                <w:sz w:val="20"/>
                <w:szCs w:val="20"/>
              </w:rPr>
              <w:t>4K</w:t>
            </w:r>
            <w:r>
              <w:rPr>
                <w:rFonts w:hint="eastAsia" w:ascii="宋体" w:hAnsi="宋体" w:cs="宋体"/>
                <w:color w:val="000000"/>
                <w:kern w:val="0"/>
                <w:sz w:val="20"/>
                <w:szCs w:val="20"/>
              </w:rPr>
              <w:t>、</w:t>
            </w:r>
            <w:r>
              <w:rPr>
                <w:rFonts w:ascii="宋体" w:hAnsi="宋体" w:cs="宋体"/>
                <w:color w:val="000000"/>
                <w:kern w:val="0"/>
                <w:sz w:val="20"/>
                <w:szCs w:val="20"/>
              </w:rPr>
              <w:t>8K</w:t>
            </w:r>
            <w:r>
              <w:rPr>
                <w:rFonts w:hint="eastAsia" w:ascii="宋体" w:hAnsi="宋体" w:cs="宋体"/>
                <w:color w:val="000000"/>
                <w:kern w:val="0"/>
                <w:sz w:val="20"/>
                <w:szCs w:val="20"/>
              </w:rPr>
              <w:t>数字电视和交互电视服务等）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下一代无线广播电视网数据及信息服务（指依托下一代广播电视网，提供的数据及互联网信息服务）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下一代无线广播电视网语音业务（指依托下一代广播电视网，提供的</w:t>
            </w:r>
            <w:r>
              <w:rPr>
                <w:rFonts w:ascii="宋体" w:hAnsi="宋体" w:cs="宋体"/>
                <w:color w:val="000000"/>
                <w:kern w:val="0"/>
                <w:sz w:val="20"/>
                <w:szCs w:val="20"/>
              </w:rPr>
              <w:t>IP</w:t>
            </w:r>
            <w:r>
              <w:rPr>
                <w:rFonts w:hint="eastAsia" w:ascii="宋体" w:hAnsi="宋体" w:cs="宋体"/>
                <w:color w:val="000000"/>
                <w:kern w:val="0"/>
                <w:sz w:val="20"/>
                <w:szCs w:val="20"/>
              </w:rPr>
              <w:t>语音服务）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8.2.5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其他数字文化创意活动</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6319*</w:t>
            </w:r>
          </w:p>
          <w:p>
            <w:pPr>
              <w:widowControl/>
              <w:jc w:val="left"/>
              <w:rPr>
                <w:rFonts w:ascii="宋体" w:cs="宋体"/>
                <w:color w:val="000000"/>
                <w:kern w:val="0"/>
                <w:sz w:val="20"/>
                <w:szCs w:val="20"/>
              </w:rPr>
            </w:pPr>
            <w:r>
              <w:rPr>
                <w:rFonts w:ascii="宋体" w:hAnsi="宋体" w:cs="宋体"/>
                <w:color w:val="000000"/>
                <w:kern w:val="0"/>
                <w:sz w:val="20"/>
                <w:szCs w:val="20"/>
              </w:rPr>
              <w:t>6422*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其他电信服务</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互联网游戏服务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数字内容多网络通道传输</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互联网游戏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电子竞技</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地理遥感信息服务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地理信息加工处理服务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6579*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其他数字内容服务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文化创意内容数字化加工整合</w:t>
            </w:r>
          </w:p>
          <w:p>
            <w:pPr>
              <w:widowControl/>
              <w:jc w:val="left"/>
              <w:rPr>
                <w:rFonts w:ascii="宋体" w:cs="宋体"/>
                <w:color w:val="000000"/>
                <w:kern w:val="0"/>
                <w:sz w:val="20"/>
                <w:szCs w:val="20"/>
              </w:rPr>
            </w:pPr>
            <w:r>
              <w:rPr>
                <w:rFonts w:hint="eastAsia" w:ascii="宋体" w:hAnsi="宋体" w:cs="宋体"/>
                <w:color w:val="000000"/>
                <w:kern w:val="0"/>
                <w:sz w:val="20"/>
                <w:szCs w:val="20"/>
              </w:rPr>
              <w:t>公益事业可视化数字展示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三维城市展示数字服务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可视化城市基础设施管理数字服务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城市监控和工业设计数字服务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数字图书馆展示体验服务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数字美术馆展示体验服务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数字文化馆展示体验服务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智慧博物馆展示体验服务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其他公共领域数字化服务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传统文化产品的数字化转化和开发服务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为新数字设备和终端提供数字文化内容服务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行业领域数字技术创新推广应用服务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数字广播（数字广播节目制作、播放和基于广播电视网、专网及定向传播数字广播节目）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数字电视（数字电视节目的制作、播放和基于广播电视网、专网及定向传播数字电视节目（包括虚拟现实节目））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影视节目制作</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数字影视节目制作（主要包括依托互联网、移动智能终端等新兴媒体进行传播的数字化音乐、动漫、影视、游戏、演出、艺术品、电子出版物、广告和移动多媒体等的设计开发制作）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广播电视集成播控</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网络广播电视集成播控（交互式网络电视（</w:t>
            </w:r>
            <w:r>
              <w:rPr>
                <w:rFonts w:ascii="宋体" w:hAnsi="宋体" w:cs="宋体"/>
                <w:color w:val="000000"/>
                <w:kern w:val="0"/>
                <w:sz w:val="20"/>
                <w:szCs w:val="20"/>
              </w:rPr>
              <w:t>IPTV</w:t>
            </w:r>
            <w:r>
              <w:rPr>
                <w:rFonts w:hint="eastAsia" w:ascii="宋体" w:hAnsi="宋体" w:cs="宋体"/>
                <w:color w:val="000000"/>
                <w:kern w:val="0"/>
                <w:sz w:val="20"/>
                <w:szCs w:val="20"/>
              </w:rPr>
              <w:t>）、互联网电视集成播控）</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55"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p>
        </w:tc>
        <w:tc>
          <w:tcPr>
            <w:tcW w:w="1750" w:type="dxa"/>
            <w:noWrap w:val="0"/>
            <w:vAlign w:val="top"/>
          </w:tcPr>
          <w:p>
            <w:pPr>
              <w:widowControl/>
              <w:jc w:val="left"/>
              <w:rPr>
                <w:rFonts w:ascii="宋体" w:hAnsi="宋体" w:cs="宋体"/>
                <w:color w:val="000000"/>
                <w:kern w:val="0"/>
                <w:sz w:val="20"/>
                <w:szCs w:val="20"/>
              </w:rPr>
            </w:pP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电视剧</w:t>
            </w:r>
            <w:r>
              <w:rPr>
                <w:rFonts w:ascii="宋体" w:hAnsi="宋体" w:cs="宋体"/>
                <w:color w:val="000000"/>
                <w:kern w:val="0"/>
                <w:sz w:val="20"/>
                <w:szCs w:val="20"/>
              </w:rPr>
              <w:t>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8760*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电影放映</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数字电视电影院线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数字电影放映</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超感影院</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8770*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录音制作</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数字化音乐</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0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8810*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文艺创作与表演</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文艺创作与表演（包括专门为数字文化创意而提供的音乐、舞蹈、戏曲、戏剧、歌剧、歌曲、曲艺等舞台艺术表演，以及动漫、游戏、艺术品、工艺品等设计制作，还包括数字文化创意内容的前期服务和文艺表演相关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设计服务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数字设计服务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工程设计活动</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人居环境设计服务（基于大数据、虚拟现实等先进技术和先进理念的人居环境设计服务，在城乡规划、园区和建筑设计、园林设计和装饰设计等方面的应用）</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数字化城乡规划</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数字化园区设计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数字化建筑设计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数字化园林设计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数字化装饰设计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数字化城市设计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数字化工业生产工艺设计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数字化工业产品设计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数字化工业生产流程设计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数字化工业商业模式设计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数字化工业服务设计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数字化工业品牌体系设计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数字化工业营销战略规划设计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3D</w:t>
            </w:r>
            <w:r>
              <w:rPr>
                <w:rFonts w:hint="eastAsia" w:ascii="宋体" w:hAnsi="宋体" w:cs="宋体"/>
                <w:color w:val="000000"/>
                <w:kern w:val="0"/>
                <w:sz w:val="20"/>
                <w:szCs w:val="20"/>
              </w:rPr>
              <w:t>打印等领域工业设计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大数据及工业创新设计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7492*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专业设计服务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时装设计服务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包装装潢设计服务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多媒体设计服务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动漫及衍生产品设计服务：动漫产品设计服务、动漫衍生产品设计服务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饰物装饰设计服务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美术图案设计服务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展台设计服务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模型设计服务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体现交互式创意设计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虚拟化文化创意设计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网络化文艺创作设计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网络化文化创意设计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eastAsia="Times New Roman"/>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其他专业设计服务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数字创意与融合服务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8.4.0</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数字创意与融合服务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7251</w:t>
            </w:r>
          </w:p>
          <w:p>
            <w:pPr>
              <w:widowControl/>
              <w:jc w:val="left"/>
              <w:rPr>
                <w:rFonts w:ascii="宋体" w:cs="宋体"/>
                <w:color w:val="000000"/>
                <w:kern w:val="0"/>
                <w:sz w:val="20"/>
                <w:szCs w:val="20"/>
              </w:rPr>
            </w:pPr>
            <w:r>
              <w:rPr>
                <w:rFonts w:ascii="宋体" w:hAnsi="宋体" w:cs="宋体"/>
                <w:color w:val="000000"/>
                <w:kern w:val="0"/>
                <w:sz w:val="20"/>
                <w:szCs w:val="20"/>
              </w:rPr>
              <w:t>7259*</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互联网广告服务</w:t>
            </w:r>
          </w:p>
          <w:p>
            <w:pPr>
              <w:widowControl/>
              <w:jc w:val="left"/>
              <w:rPr>
                <w:rFonts w:ascii="宋体" w:cs="宋体"/>
                <w:color w:val="000000"/>
                <w:kern w:val="0"/>
                <w:sz w:val="20"/>
                <w:szCs w:val="20"/>
              </w:rPr>
            </w:pPr>
            <w:r>
              <w:rPr>
                <w:rFonts w:hint="eastAsia" w:ascii="宋体" w:hAnsi="宋体" w:cs="宋体"/>
                <w:color w:val="000000"/>
                <w:kern w:val="0"/>
                <w:sz w:val="20"/>
                <w:szCs w:val="20"/>
              </w:rPr>
              <w:t>其他广告服务</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广告和移动多媒体等的设计开发制作</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数字化会议及展览服务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旅游会展服务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数字化旅游会展服务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体育会展服务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数字化体育会展服务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96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7284*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文化会展服务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数字创意文化会展服务（以数字图书馆、美术馆、体验馆和智慧博物馆等数字文化场馆为载体的数字文化展示体验服务。</w:t>
            </w:r>
            <w:r>
              <w:rPr>
                <w:rFonts w:ascii="宋体" w:hAnsi="宋体" w:cs="宋体"/>
                <w:color w:val="000000"/>
                <w:kern w:val="0"/>
                <w:sz w:val="20"/>
                <w:szCs w:val="20"/>
              </w:rPr>
              <w:t xml:space="preserve"> </w:t>
            </w:r>
            <w:r>
              <w:rPr>
                <w:rFonts w:hint="eastAsia" w:ascii="宋体" w:hAnsi="宋体" w:cs="宋体"/>
                <w:color w:val="000000"/>
                <w:kern w:val="0"/>
                <w:sz w:val="20"/>
                <w:szCs w:val="20"/>
              </w:rPr>
              <w:t>数字创意在展览展示领域的应用业态）</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旅行社及相关服务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旅游创意服务（数字创意在旅游领域的应用，包括旅游项目策划服务、旅游咨询服务等）</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8625*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电子出版物出版</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电子出版物出版服务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8831*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图书馆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网络图书馆、数字图书馆</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8850</w:t>
            </w:r>
            <w:r>
              <w:rPr>
                <w:rFonts w:ascii="宋体" w:hAnsi="宋体" w:cs="宋体"/>
                <w:color w:val="000000"/>
                <w:kern w:val="0"/>
                <w:sz w:val="20"/>
                <w:szCs w:val="20"/>
              </w:rPr>
              <w:t>*</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博物馆</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数字</w:t>
            </w:r>
            <w:r>
              <w:rPr>
                <w:rFonts w:ascii="宋体" w:hAnsi="宋体" w:cs="宋体"/>
                <w:color w:val="000000"/>
                <w:kern w:val="0"/>
                <w:sz w:val="20"/>
                <w:szCs w:val="20"/>
              </w:rPr>
              <w:t>博物馆（</w:t>
            </w:r>
            <w:r>
              <w:rPr>
                <w:rFonts w:hint="eastAsia" w:ascii="宋体" w:hAnsi="宋体" w:cs="宋体"/>
                <w:color w:val="000000"/>
                <w:kern w:val="0"/>
                <w:sz w:val="20"/>
                <w:szCs w:val="20"/>
              </w:rPr>
              <w:t>指</w:t>
            </w:r>
            <w:r>
              <w:rPr>
                <w:rFonts w:ascii="宋体" w:hAnsi="宋体" w:cs="宋体"/>
                <w:color w:val="000000"/>
                <w:kern w:val="0"/>
                <w:sz w:val="20"/>
                <w:szCs w:val="20"/>
              </w:rPr>
              <w:t>运用虚拟现实技术、三维图形图像技术、计算机网络技术、立体显示系统、互动娱乐技术、特种视</w:t>
            </w:r>
            <w:r>
              <w:rPr>
                <w:rFonts w:hint="eastAsia" w:ascii="宋体" w:hAnsi="宋体" w:cs="宋体"/>
                <w:color w:val="000000"/>
                <w:kern w:val="0"/>
                <w:sz w:val="20"/>
                <w:szCs w:val="20"/>
              </w:rPr>
              <w:t>效技术</w:t>
            </w:r>
            <w:r>
              <w:rPr>
                <w:rFonts w:ascii="宋体" w:hAnsi="宋体" w:cs="宋体"/>
                <w:color w:val="000000"/>
                <w:kern w:val="0"/>
                <w:sz w:val="20"/>
                <w:szCs w:val="20"/>
              </w:rPr>
              <w:t>，将实体博物馆及现实展品、实物、解说、背景等，以数字博物馆（</w:t>
            </w:r>
            <w:r>
              <w:rPr>
                <w:rFonts w:hint="eastAsia" w:ascii="宋体" w:hAnsi="宋体" w:cs="宋体"/>
                <w:color w:val="000000"/>
                <w:kern w:val="0"/>
                <w:sz w:val="20"/>
                <w:szCs w:val="20"/>
              </w:rPr>
              <w:t>或</w:t>
            </w:r>
            <w:r>
              <w:rPr>
                <w:rFonts w:ascii="宋体" w:hAnsi="宋体" w:cs="宋体"/>
                <w:color w:val="000000"/>
                <w:kern w:val="0"/>
                <w:sz w:val="20"/>
                <w:szCs w:val="20"/>
              </w:rPr>
              <w:t>数字）</w:t>
            </w:r>
            <w:r>
              <w:rPr>
                <w:rFonts w:hint="eastAsia" w:ascii="宋体" w:hAnsi="宋体" w:cs="宋体"/>
                <w:color w:val="000000"/>
                <w:kern w:val="0"/>
                <w:sz w:val="20"/>
                <w:szCs w:val="20"/>
              </w:rPr>
              <w:t>的</w:t>
            </w:r>
            <w:r>
              <w:rPr>
                <w:rFonts w:ascii="宋体" w:hAnsi="宋体" w:cs="宋体"/>
                <w:color w:val="000000"/>
                <w:kern w:val="0"/>
                <w:sz w:val="20"/>
                <w:szCs w:val="20"/>
              </w:rPr>
              <w:t>形式呈现在观众</w:t>
            </w:r>
            <w:r>
              <w:rPr>
                <w:rFonts w:hint="eastAsia" w:ascii="宋体" w:hAnsi="宋体" w:cs="宋体"/>
                <w:color w:val="000000"/>
                <w:kern w:val="0"/>
                <w:sz w:val="20"/>
                <w:szCs w:val="20"/>
              </w:rPr>
              <w:t>面前</w:t>
            </w:r>
            <w:r>
              <w:rPr>
                <w:rFonts w:ascii="宋体" w:hAnsi="宋体" w:cs="宋体"/>
                <w:color w:val="000000"/>
                <w:kern w:val="0"/>
                <w:sz w:val="20"/>
                <w:szCs w:val="20"/>
              </w:rPr>
              <w:t>）</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相关服务业</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新技术与创新创业服务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研发服务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7310*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自然科学研究和试验发展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其他自然科学研究和试验发展</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eastAsia="Times New Roman"/>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工程和技术研究和试验发展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除海洋工程设备、新材料、生物技术、新能源、新能源汽车、节能、环保等研发以外的其他工程技术研发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农业科学研究和试验发展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农业种植、畜牧饲养、渔业养殖及林业等技术研发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7340*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医学研究和试验发展</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除生物医药以外的医学研发</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 xml:space="preserve">7350 </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社会人文科学研究</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检验检测认证服务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7451</w:t>
            </w:r>
          </w:p>
          <w:p>
            <w:pPr>
              <w:widowControl/>
              <w:jc w:val="left"/>
              <w:rPr>
                <w:rFonts w:ascii="宋体" w:cs="宋体"/>
                <w:color w:val="000000"/>
                <w:kern w:val="0"/>
                <w:sz w:val="20"/>
                <w:szCs w:val="20"/>
              </w:rPr>
            </w:pPr>
            <w:r>
              <w:rPr>
                <w:rFonts w:ascii="宋体" w:hAnsi="宋体" w:cs="宋体"/>
                <w:color w:val="000000"/>
                <w:kern w:val="0"/>
                <w:sz w:val="20"/>
                <w:szCs w:val="20"/>
              </w:rPr>
              <w:t>7452*</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检验检疫服务</w:t>
            </w:r>
          </w:p>
          <w:p>
            <w:pPr>
              <w:widowControl/>
              <w:jc w:val="left"/>
              <w:rPr>
                <w:rFonts w:ascii="宋体" w:cs="宋体"/>
                <w:color w:val="000000"/>
                <w:kern w:val="0"/>
                <w:sz w:val="20"/>
                <w:szCs w:val="20"/>
              </w:rPr>
            </w:pPr>
            <w:r>
              <w:rPr>
                <w:rFonts w:hint="eastAsia" w:ascii="宋体" w:hAnsi="宋体" w:cs="宋体"/>
                <w:color w:val="000000"/>
                <w:kern w:val="0"/>
                <w:sz w:val="20"/>
                <w:szCs w:val="20"/>
              </w:rPr>
              <w:t>检测服务</w:t>
            </w:r>
          </w:p>
        </w:tc>
        <w:tc>
          <w:tcPr>
            <w:tcW w:w="4318"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hAnsi="宋体" w:cs="宋体"/>
                <w:color w:val="000000"/>
                <w:kern w:val="0"/>
                <w:sz w:val="20"/>
                <w:szCs w:val="20"/>
              </w:rPr>
              <w:t>质量、安全和环境等检验检测服务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cs="宋体"/>
                <w:color w:val="000000"/>
                <w:kern w:val="0"/>
                <w:sz w:val="20"/>
                <w:szCs w:val="20"/>
              </w:rPr>
              <w:t>7453*</w:t>
            </w:r>
          </w:p>
        </w:tc>
        <w:tc>
          <w:tcPr>
            <w:tcW w:w="1750"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计量服务</w:t>
            </w: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面向设计开发、生产制造、售后服务全过程的计量服务（除新材料外）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cs="宋体"/>
                <w:color w:val="000000"/>
                <w:kern w:val="0"/>
                <w:sz w:val="20"/>
                <w:szCs w:val="20"/>
              </w:rPr>
              <w:t>培育第三方的计量服务（除新材料外）</w:t>
            </w:r>
          </w:p>
          <w:p>
            <w:pPr>
              <w:widowControl/>
              <w:jc w:val="left"/>
              <w:rPr>
                <w:rFonts w:ascii="宋体" w:cs="宋体"/>
                <w:color w:val="000000"/>
                <w:kern w:val="0"/>
                <w:sz w:val="20"/>
                <w:szCs w:val="20"/>
              </w:rPr>
            </w:pPr>
            <w:r>
              <w:rPr>
                <w:rFonts w:hint="eastAsia" w:ascii="宋体" w:cs="宋体"/>
                <w:color w:val="000000"/>
                <w:kern w:val="0"/>
                <w:sz w:val="20"/>
                <w:szCs w:val="20"/>
              </w:rPr>
              <w:t>战略性新兴产业产品质量的计量服务（除新材料外）</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7455*</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认证认可服务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质量、安全、环境、生态、能源及性能等认证服务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9.1.3</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7454*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标准化服务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其他标准化服务</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9.1.4</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其他专业技术服务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7410</w:t>
            </w:r>
          </w:p>
          <w:p>
            <w:pPr>
              <w:widowControl/>
              <w:jc w:val="left"/>
              <w:rPr>
                <w:rFonts w:ascii="宋体" w:cs="宋体"/>
                <w:color w:val="000000"/>
                <w:kern w:val="0"/>
                <w:sz w:val="20"/>
                <w:szCs w:val="20"/>
              </w:rPr>
            </w:pPr>
            <w:r>
              <w:rPr>
                <w:rFonts w:ascii="宋体" w:hAnsi="宋体" w:cs="宋体"/>
                <w:color w:val="000000"/>
                <w:kern w:val="0"/>
                <w:sz w:val="20"/>
                <w:szCs w:val="20"/>
              </w:rPr>
              <w:t>7420</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气象服务</w:t>
            </w:r>
          </w:p>
          <w:p>
            <w:pPr>
              <w:widowControl/>
              <w:jc w:val="left"/>
              <w:rPr>
                <w:rFonts w:ascii="宋体" w:cs="宋体"/>
                <w:color w:val="000000"/>
                <w:kern w:val="0"/>
                <w:sz w:val="20"/>
                <w:szCs w:val="20"/>
              </w:rPr>
            </w:pPr>
            <w:r>
              <w:rPr>
                <w:rFonts w:hint="eastAsia" w:ascii="宋体" w:hAnsi="宋体" w:cs="宋体"/>
                <w:color w:val="000000"/>
                <w:kern w:val="0"/>
                <w:sz w:val="20"/>
                <w:szCs w:val="20"/>
              </w:rPr>
              <w:t>地震服务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hAnsi="宋体" w:cs="宋体"/>
                <w:color w:val="000000"/>
                <w:kern w:val="0"/>
                <w:sz w:val="20"/>
                <w:szCs w:val="20"/>
              </w:rPr>
            </w:pPr>
          </w:p>
        </w:tc>
        <w:tc>
          <w:tcPr>
            <w:tcW w:w="1577" w:type="dxa"/>
            <w:noWrap w:val="0"/>
            <w:vAlign w:val="top"/>
          </w:tcPr>
          <w:p>
            <w:pPr>
              <w:widowControl/>
              <w:jc w:val="left"/>
              <w:rPr>
                <w:rFonts w:ascii="宋体" w:hAnsi="宋体" w:cs="宋体"/>
                <w:color w:val="000000"/>
                <w:kern w:val="0"/>
                <w:sz w:val="20"/>
                <w:szCs w:val="20"/>
              </w:rPr>
            </w:pP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7431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海洋</w:t>
            </w:r>
            <w:r>
              <w:rPr>
                <w:rFonts w:ascii="宋体" w:hAnsi="宋体" w:cs="宋体"/>
                <w:color w:val="000000"/>
                <w:kern w:val="0"/>
                <w:sz w:val="20"/>
                <w:szCs w:val="20"/>
              </w:rPr>
              <w:t>气象服务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遥感测绘服务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w:t>
            </w:r>
            <w:r>
              <w:rPr>
                <w:rFonts w:ascii="宋体" w:hAnsi="宋体" w:cs="宋体"/>
                <w:color w:val="000000"/>
                <w:kern w:val="0"/>
                <w:sz w:val="20"/>
                <w:szCs w:val="20"/>
              </w:rPr>
              <w:t>卫星</w:t>
            </w:r>
            <w:r>
              <w:rPr>
                <w:rFonts w:hint="eastAsia" w:ascii="宋体" w:hAnsi="宋体" w:cs="宋体"/>
                <w:color w:val="000000"/>
                <w:kern w:val="0"/>
                <w:sz w:val="20"/>
                <w:szCs w:val="20"/>
              </w:rPr>
              <w:t>应用</w:t>
            </w:r>
            <w:r>
              <w:rPr>
                <w:rFonts w:ascii="宋体" w:hAnsi="宋体" w:cs="宋体"/>
                <w:color w:val="000000"/>
                <w:kern w:val="0"/>
                <w:sz w:val="20"/>
                <w:szCs w:val="20"/>
              </w:rPr>
              <w:t>服务</w:t>
            </w:r>
            <w:r>
              <w:rPr>
                <w:rFonts w:hint="eastAsia" w:ascii="宋体" w:hAnsi="宋体" w:cs="宋体"/>
                <w:color w:val="000000"/>
                <w:kern w:val="0"/>
                <w:sz w:val="20"/>
                <w:szCs w:val="20"/>
              </w:rPr>
              <w:t>以外</w:t>
            </w:r>
            <w:r>
              <w:rPr>
                <w:rFonts w:ascii="宋体" w:hAnsi="宋体" w:cs="宋体"/>
                <w:color w:val="000000"/>
                <w:kern w:val="0"/>
                <w:sz w:val="20"/>
                <w:szCs w:val="20"/>
              </w:rPr>
              <w:t>的</w:t>
            </w:r>
            <w:r>
              <w:rPr>
                <w:rFonts w:hint="eastAsia" w:ascii="宋体" w:hAnsi="宋体" w:cs="宋体"/>
                <w:color w:val="000000"/>
                <w:kern w:val="0"/>
                <w:sz w:val="20"/>
                <w:szCs w:val="20"/>
              </w:rPr>
              <w:t>测绘服务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7449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其他测绘地理信息服务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w:t>
            </w:r>
            <w:r>
              <w:rPr>
                <w:rFonts w:ascii="宋体" w:cs="宋体"/>
                <w:color w:val="000000"/>
                <w:kern w:val="0"/>
                <w:sz w:val="20"/>
                <w:szCs w:val="20"/>
              </w:rPr>
              <w:t xml:space="preserve"> </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﻿能源矿产地质勘查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利用高技术开展的能源</w:t>
            </w:r>
            <w:r>
              <w:rPr>
                <w:rFonts w:ascii="宋体" w:hAnsi="宋体" w:cs="宋体"/>
                <w:color w:val="000000"/>
                <w:kern w:val="0"/>
                <w:sz w:val="20"/>
                <w:szCs w:val="20"/>
              </w:rPr>
              <w:t>矿产地质</w:t>
            </w:r>
            <w:r>
              <w:rPr>
                <w:rFonts w:hint="eastAsia" w:ascii="宋体" w:hAnsi="宋体" w:cs="宋体"/>
                <w:color w:val="000000"/>
                <w:kern w:val="0"/>
                <w:sz w:val="20"/>
                <w:szCs w:val="20"/>
              </w:rPr>
              <w:t>勘查服务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固体矿产地质勘查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利用高技术开展的固体矿产地质勘查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7473*</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水、二氧化碳等矿产地质勘查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利用高技术开展的水、二氧化碳等矿产地质勘查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基础地质勘查</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利用高技术开展的基础地质勘查</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7475*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地质勘查技术服务</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利用高技术开展的地质勘查技术服务</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7485*</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规划设计管理</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除资源循环利用项目、城乡规划项目以外的规划设计项目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9.1.5</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知识产权及相关服务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6820*</w:t>
            </w:r>
          </w:p>
          <w:p>
            <w:pPr>
              <w:widowControl/>
              <w:jc w:val="left"/>
              <w:rPr>
                <w:rFonts w:ascii="宋体" w:cs="宋体"/>
                <w:color w:val="000000"/>
                <w:kern w:val="0"/>
                <w:sz w:val="20"/>
                <w:szCs w:val="20"/>
              </w:rPr>
            </w:pPr>
            <w:r>
              <w:rPr>
                <w:rFonts w:ascii="宋体" w:hAnsi="宋体" w:cs="宋体"/>
                <w:color w:val="000000"/>
                <w:kern w:val="0"/>
                <w:sz w:val="20"/>
                <w:szCs w:val="20"/>
              </w:rPr>
              <w:t>7231*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财产保险</w:t>
            </w:r>
          </w:p>
          <w:p>
            <w:pPr>
              <w:widowControl/>
              <w:jc w:val="left"/>
              <w:rPr>
                <w:rFonts w:ascii="宋体" w:cs="宋体"/>
                <w:color w:val="000000"/>
                <w:kern w:val="0"/>
                <w:sz w:val="20"/>
                <w:szCs w:val="20"/>
              </w:rPr>
            </w:pPr>
            <w:r>
              <w:rPr>
                <w:rFonts w:hint="eastAsia" w:ascii="宋体" w:hAnsi="宋体" w:cs="宋体"/>
                <w:color w:val="000000"/>
                <w:kern w:val="0"/>
                <w:sz w:val="20"/>
                <w:szCs w:val="20"/>
              </w:rPr>
              <w:t>律师及相关法律服务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知识产权保险</w:t>
            </w:r>
          </w:p>
          <w:p>
            <w:pPr>
              <w:widowControl/>
              <w:jc w:val="left"/>
              <w:rPr>
                <w:rFonts w:ascii="宋体" w:cs="宋体"/>
                <w:color w:val="000000"/>
                <w:kern w:val="0"/>
                <w:sz w:val="20"/>
                <w:szCs w:val="20"/>
              </w:rPr>
            </w:pPr>
            <w:r>
              <w:rPr>
                <w:rFonts w:hint="eastAsia" w:ascii="宋体" w:hAnsi="宋体" w:cs="宋体"/>
                <w:color w:val="000000"/>
                <w:kern w:val="0"/>
                <w:sz w:val="20"/>
                <w:szCs w:val="20"/>
              </w:rPr>
              <w:t>知识产权相关法律服务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8391*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职业技能培训</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知识产权教育培训服务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9.1.6</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创新创业服务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7264</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创业指导服务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7530*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科技中介服务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技术交易市场</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创业空间服务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9.1.7</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农林牧渔技术推广服务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农业技术推广服务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三维（</w:t>
            </w:r>
            <w:r>
              <w:rPr>
                <w:rFonts w:ascii="宋体" w:hAnsi="宋体" w:cs="宋体"/>
                <w:color w:val="000000"/>
                <w:kern w:val="0"/>
                <w:sz w:val="20"/>
                <w:szCs w:val="20"/>
              </w:rPr>
              <w:t>3D)</w:t>
            </w:r>
            <w:r>
              <w:rPr>
                <w:rFonts w:hint="eastAsia" w:ascii="宋体" w:hAnsi="宋体" w:cs="宋体"/>
                <w:color w:val="000000"/>
                <w:kern w:val="0"/>
                <w:sz w:val="20"/>
                <w:szCs w:val="20"/>
              </w:rPr>
              <w:t>打印技术推广服务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72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7519*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其他技术推广服务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指除农林牧渔、生物、新材料、节能、新能源、环保、资源循环利用以及药信息、数字等技术推广以外的其他技术推广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其他相关服务</w:t>
            </w: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eastAsia="Times New Roman"/>
                <w:color w:val="000000"/>
                <w:kern w:val="0"/>
                <w:sz w:val="20"/>
                <w:szCs w:val="20"/>
              </w:rPr>
            </w:pPr>
          </w:p>
        </w:tc>
        <w:tc>
          <w:tcPr>
            <w:tcW w:w="4318" w:type="dxa"/>
            <w:noWrap w:val="0"/>
            <w:vAlign w:val="top"/>
          </w:tcPr>
          <w:p>
            <w:pPr>
              <w:widowControl/>
              <w:jc w:val="left"/>
              <w:rPr>
                <w:rFonts w:eastAsia="Times New Roman"/>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2"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9.2.1</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航空运营及支持服务</w:t>
            </w:r>
          </w:p>
        </w:tc>
        <w:tc>
          <w:tcPr>
            <w:tcW w:w="821" w:type="dxa"/>
            <w:noWrap w:val="0"/>
            <w:vAlign w:val="top"/>
          </w:tcPr>
          <w:p>
            <w:pPr>
              <w:widowControl/>
              <w:jc w:val="left"/>
              <w:rPr>
                <w:rFonts w:ascii="宋体" w:hAnsi="宋体" w:cs="宋体"/>
                <w:color w:val="000000"/>
                <w:kern w:val="0"/>
                <w:sz w:val="20"/>
                <w:szCs w:val="20"/>
              </w:rPr>
            </w:pPr>
            <w:r>
              <w:rPr>
                <w:rFonts w:ascii="宋体" w:hAnsi="宋体" w:cs="宋体"/>
                <w:color w:val="000000"/>
                <w:kern w:val="0"/>
                <w:sz w:val="20"/>
                <w:szCs w:val="20"/>
              </w:rPr>
              <w:t>5612*</w:t>
            </w:r>
          </w:p>
          <w:p>
            <w:pPr>
              <w:widowControl/>
              <w:jc w:val="left"/>
              <w:rPr>
                <w:rFonts w:ascii="宋体" w:cs="宋体"/>
                <w:color w:val="000000"/>
                <w:kern w:val="0"/>
                <w:sz w:val="20"/>
                <w:szCs w:val="20"/>
              </w:rPr>
            </w:pPr>
            <w:r>
              <w:rPr>
                <w:rFonts w:ascii="宋体" w:hAnsi="宋体" w:cs="宋体"/>
                <w:color w:val="000000"/>
                <w:kern w:val="0"/>
                <w:sz w:val="20"/>
                <w:szCs w:val="20"/>
              </w:rPr>
              <w:t>5621</w:t>
            </w:r>
          </w:p>
        </w:tc>
        <w:tc>
          <w:tcPr>
            <w:tcW w:w="1750"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航空货物运输</w:t>
            </w:r>
          </w:p>
          <w:p>
            <w:pPr>
              <w:widowControl/>
              <w:jc w:val="left"/>
              <w:rPr>
                <w:rFonts w:ascii="宋体" w:cs="宋体"/>
                <w:color w:val="000000"/>
                <w:kern w:val="0"/>
                <w:sz w:val="20"/>
                <w:szCs w:val="20"/>
              </w:rPr>
            </w:pPr>
            <w:r>
              <w:rPr>
                <w:rFonts w:hint="eastAsia" w:ascii="宋体" w:hAnsi="宋体" w:cs="宋体"/>
                <w:color w:val="000000"/>
                <w:kern w:val="0"/>
                <w:sz w:val="20"/>
                <w:szCs w:val="20"/>
              </w:rPr>
              <w:t>通用航空生产服务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现代航空物流</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5632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空中交通管理</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5639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其他航空运输辅助活动</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9.2.2</w:t>
            </w:r>
          </w:p>
        </w:tc>
        <w:tc>
          <w:tcPr>
            <w:tcW w:w="1577"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现代金融服务</w:t>
            </w: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融资租赁服务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飞机、机器人等融资租赁服务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62"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6637</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网络借贷服务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6639*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其他非货币银行服务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互联网消费金融</w:t>
            </w:r>
          </w:p>
          <w:p>
            <w:pPr>
              <w:widowControl/>
              <w:jc w:val="left"/>
              <w:rPr>
                <w:rFonts w:ascii="宋体" w:cs="宋体"/>
                <w:color w:val="000000"/>
                <w:kern w:val="0"/>
                <w:sz w:val="20"/>
                <w:szCs w:val="20"/>
              </w:rPr>
            </w:pPr>
            <w:r>
              <w:rPr>
                <w:rFonts w:hint="eastAsia" w:ascii="宋体" w:hAnsi="宋体" w:cs="宋体"/>
                <w:color w:val="000000"/>
                <w:kern w:val="0"/>
                <w:sz w:val="20"/>
                <w:szCs w:val="20"/>
              </w:rPr>
              <w:t>保理服务</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公开募集证券投资基金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3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6731</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创业投资基金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7"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6732</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天使投资</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6739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其他非公开募集证券投资基金</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6790*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其他资本市场服务</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股权众筹融资</w:t>
            </w:r>
            <w:r>
              <w:rPr>
                <w:rFonts w:ascii="宋体" w:hAnsi="宋体" w:cs="宋体"/>
                <w:color w:val="000000"/>
                <w:kern w:val="0"/>
                <w:sz w:val="20"/>
                <w:szCs w:val="20"/>
              </w:rPr>
              <w:t xml:space="preserve"> </w:t>
            </w:r>
          </w:p>
          <w:p>
            <w:pPr>
              <w:widowControl/>
              <w:jc w:val="left"/>
              <w:rPr>
                <w:rFonts w:ascii="宋体" w:cs="宋体"/>
                <w:color w:val="000000"/>
                <w:kern w:val="0"/>
                <w:sz w:val="20"/>
                <w:szCs w:val="20"/>
              </w:rPr>
            </w:pPr>
            <w:r>
              <w:rPr>
                <w:rFonts w:hint="eastAsia" w:ascii="宋体" w:hAnsi="宋体" w:cs="宋体"/>
                <w:color w:val="000000"/>
                <w:kern w:val="0"/>
                <w:sz w:val="20"/>
                <w:szCs w:val="20"/>
              </w:rPr>
              <w:t>互联网基金销售</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6820*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财产保险</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互联网保险</w:t>
            </w:r>
            <w:r>
              <w:rPr>
                <w:rFonts w:ascii="宋体" w:hAnsi="宋体" w:cs="宋体"/>
                <w:color w:val="000000"/>
                <w:kern w:val="0"/>
                <w:sz w:val="20"/>
                <w:szCs w:val="20"/>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物联网保险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p>
        </w:tc>
        <w:tc>
          <w:tcPr>
            <w:tcW w:w="1750" w:type="dxa"/>
            <w:noWrap w:val="0"/>
            <w:vAlign w:val="top"/>
          </w:tcPr>
          <w:p>
            <w:pPr>
              <w:widowControl/>
              <w:jc w:val="left"/>
              <w:rPr>
                <w:rFonts w:ascii="宋体" w:cs="宋体"/>
                <w:color w:val="000000"/>
                <w:kern w:val="0"/>
                <w:sz w:val="20"/>
                <w:szCs w:val="20"/>
              </w:rPr>
            </w:pP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信息技术保险</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48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6919*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其他金融信托与管理服务</w:t>
            </w:r>
            <w:r>
              <w:rPr>
                <w:rFonts w:ascii="宋体" w:hAnsi="宋体" w:cs="宋体"/>
                <w:color w:val="000000"/>
                <w:kern w:val="0"/>
                <w:sz w:val="20"/>
                <w:szCs w:val="20"/>
              </w:rPr>
              <w:t xml:space="preserve"> </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互联网信托</w:t>
            </w:r>
            <w:r>
              <w:rPr>
                <w:rFonts w:ascii="宋体" w:hAnsi="宋体" w:cs="宋体"/>
                <w:color w:val="000000"/>
                <w:kern w:val="0"/>
                <w:sz w:val="20"/>
                <w:szCs w:val="20"/>
              </w:rPr>
              <w:t xml:space="preserve"> </w:t>
            </w:r>
          </w:p>
          <w:p>
            <w:pPr>
              <w:widowControl/>
              <w:jc w:val="left"/>
              <w:rPr>
                <w:rFonts w:ascii="宋体" w:cs="宋体"/>
                <w:color w:val="000000"/>
                <w:kern w:val="0"/>
                <w:sz w:val="20"/>
                <w:szCs w:val="20"/>
              </w:rPr>
            </w:pPr>
            <w:r>
              <w:rPr>
                <w:rFonts w:hint="eastAsia" w:ascii="宋体" w:hAnsi="宋体" w:cs="宋体"/>
                <w:color w:val="000000"/>
                <w:kern w:val="0"/>
                <w:sz w:val="20"/>
                <w:szCs w:val="20"/>
              </w:rPr>
              <w:t>物联网信托</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14" w:hRule="atLeast"/>
          <w:jc w:val="center"/>
        </w:trPr>
        <w:tc>
          <w:tcPr>
            <w:tcW w:w="1017"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p>
        </w:tc>
        <w:tc>
          <w:tcPr>
            <w:tcW w:w="1577" w:type="dxa"/>
            <w:noWrap w:val="0"/>
            <w:vAlign w:val="top"/>
          </w:tcPr>
          <w:p>
            <w:pPr>
              <w:widowControl/>
              <w:jc w:val="left"/>
              <w:rPr>
                <w:color w:val="000000"/>
                <w:kern w:val="0"/>
                <w:sz w:val="20"/>
                <w:szCs w:val="20"/>
              </w:rPr>
            </w:pPr>
          </w:p>
          <w:p>
            <w:pPr>
              <w:widowControl/>
              <w:jc w:val="left"/>
              <w:rPr>
                <w:color w:val="000000"/>
                <w:kern w:val="0"/>
                <w:sz w:val="20"/>
                <w:szCs w:val="20"/>
              </w:rPr>
            </w:pPr>
          </w:p>
        </w:tc>
        <w:tc>
          <w:tcPr>
            <w:tcW w:w="821"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ascii="宋体" w:cs="宋体"/>
                <w:color w:val="000000"/>
                <w:kern w:val="0"/>
                <w:sz w:val="20"/>
                <w:szCs w:val="20"/>
              </w:rPr>
              <w:t>6930</w:t>
            </w:r>
          </w:p>
        </w:tc>
        <w:tc>
          <w:tcPr>
            <w:tcW w:w="1750" w:type="dxa"/>
            <w:noWrap w:val="0"/>
            <w:vAlign w:val="top"/>
          </w:tcPr>
          <w:p>
            <w:pPr>
              <w:widowControl/>
              <w:jc w:val="left"/>
              <w:rPr>
                <w:rFonts w:ascii="宋体" w:cs="宋体"/>
                <w:color w:val="000000"/>
                <w:kern w:val="0"/>
                <w:sz w:val="20"/>
                <w:szCs w:val="20"/>
              </w:rPr>
            </w:pPr>
          </w:p>
          <w:p>
            <w:pPr>
              <w:widowControl/>
              <w:jc w:val="left"/>
              <w:rPr>
                <w:rFonts w:ascii="宋体" w:cs="宋体"/>
                <w:color w:val="000000"/>
                <w:kern w:val="0"/>
                <w:sz w:val="20"/>
                <w:szCs w:val="20"/>
              </w:rPr>
            </w:pPr>
            <w:r>
              <w:rPr>
                <w:rFonts w:hint="eastAsia" w:ascii="宋体" w:cs="宋体"/>
                <w:color w:val="000000"/>
                <w:kern w:val="0"/>
                <w:sz w:val="20"/>
                <w:szCs w:val="20"/>
              </w:rPr>
              <w:t>非金融机构支付服务</w:t>
            </w:r>
          </w:p>
        </w:tc>
        <w:tc>
          <w:tcPr>
            <w:tcW w:w="4318" w:type="dxa"/>
            <w:noWrap w:val="0"/>
            <w:vAlign w:val="top"/>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信息技术信托</w:t>
            </w:r>
          </w:p>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128"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6940</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金融信息服务</w:t>
            </w:r>
          </w:p>
        </w:tc>
        <w:tc>
          <w:tcPr>
            <w:tcW w:w="4318" w:type="dxa"/>
            <w:noWrap w:val="0"/>
            <w:vAlign w:val="top"/>
          </w:tcPr>
          <w:p>
            <w:pPr>
              <w:widowControl/>
              <w:jc w:val="left"/>
              <w:rPr>
                <w:rFonts w:ascii="宋体"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Height w:val="270" w:hRule="atLeast"/>
          <w:jc w:val="center"/>
        </w:trPr>
        <w:tc>
          <w:tcPr>
            <w:tcW w:w="1017" w:type="dxa"/>
            <w:noWrap w:val="0"/>
            <w:vAlign w:val="top"/>
          </w:tcPr>
          <w:p>
            <w:pPr>
              <w:widowControl/>
              <w:jc w:val="left"/>
              <w:rPr>
                <w:rFonts w:ascii="宋体" w:cs="宋体"/>
                <w:color w:val="000000"/>
                <w:kern w:val="0"/>
                <w:sz w:val="20"/>
                <w:szCs w:val="20"/>
              </w:rPr>
            </w:pPr>
          </w:p>
        </w:tc>
        <w:tc>
          <w:tcPr>
            <w:tcW w:w="1577" w:type="dxa"/>
            <w:noWrap w:val="0"/>
            <w:vAlign w:val="top"/>
          </w:tcPr>
          <w:p>
            <w:pPr>
              <w:widowControl/>
              <w:jc w:val="left"/>
              <w:rPr>
                <w:rFonts w:eastAsia="Times New Roman"/>
                <w:color w:val="000000"/>
                <w:kern w:val="0"/>
                <w:sz w:val="20"/>
                <w:szCs w:val="20"/>
              </w:rPr>
            </w:pPr>
          </w:p>
        </w:tc>
        <w:tc>
          <w:tcPr>
            <w:tcW w:w="821" w:type="dxa"/>
            <w:noWrap w:val="0"/>
            <w:vAlign w:val="top"/>
          </w:tcPr>
          <w:p>
            <w:pPr>
              <w:widowControl/>
              <w:jc w:val="left"/>
              <w:rPr>
                <w:rFonts w:ascii="宋体" w:cs="宋体"/>
                <w:color w:val="000000"/>
                <w:kern w:val="0"/>
                <w:sz w:val="20"/>
                <w:szCs w:val="20"/>
              </w:rPr>
            </w:pPr>
            <w:r>
              <w:rPr>
                <w:rFonts w:ascii="宋体" w:hAnsi="宋体" w:cs="宋体"/>
                <w:color w:val="000000"/>
                <w:kern w:val="0"/>
                <w:sz w:val="20"/>
                <w:szCs w:val="20"/>
              </w:rPr>
              <w:t>6999*</w:t>
            </w:r>
          </w:p>
        </w:tc>
        <w:tc>
          <w:tcPr>
            <w:tcW w:w="1750"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其他未包括金融业</w:t>
            </w:r>
          </w:p>
        </w:tc>
        <w:tc>
          <w:tcPr>
            <w:tcW w:w="4318" w:type="dxa"/>
            <w:noWrap w:val="0"/>
            <w:vAlign w:val="top"/>
          </w:tcPr>
          <w:p>
            <w:pPr>
              <w:widowControl/>
              <w:jc w:val="left"/>
              <w:rPr>
                <w:rFonts w:ascii="宋体" w:cs="宋体"/>
                <w:color w:val="000000"/>
                <w:kern w:val="0"/>
                <w:sz w:val="20"/>
                <w:szCs w:val="20"/>
              </w:rPr>
            </w:pPr>
            <w:r>
              <w:rPr>
                <w:rFonts w:hint="eastAsia" w:ascii="宋体" w:hAnsi="宋体" w:cs="宋体"/>
                <w:color w:val="000000"/>
                <w:kern w:val="0"/>
                <w:sz w:val="20"/>
                <w:szCs w:val="20"/>
              </w:rPr>
              <w:t>融资担保服务</w:t>
            </w:r>
          </w:p>
        </w:tc>
      </w:tr>
    </w:tbl>
    <w:p>
      <w:pPr>
        <w:rPr>
          <w:vanish/>
        </w:rPr>
      </w:pPr>
    </w:p>
    <w:sectPr>
      <w:footerReference r:id="rId3" w:type="default"/>
      <w:footerReference r:id="rId4" w:type="even"/>
      <w:pgSz w:w="11906" w:h="16838"/>
      <w:pgMar w:top="1871" w:right="1588" w:bottom="1418" w:left="1588" w:header="851" w:footer="1191" w:gutter="0"/>
      <w:pgNumType w:start="2"/>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57"/>
      <w:jc w:val="right"/>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hint="eastAsia"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57"/>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F9"/>
    <w:rsid w:val="000148EB"/>
    <w:rsid w:val="00292637"/>
    <w:rsid w:val="00B011CE"/>
    <w:rsid w:val="00EF3217"/>
    <w:rsid w:val="6BD560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Balloon Text"/>
    <w:basedOn w:val="1"/>
    <w:link w:val="92"/>
    <w:semiHidden/>
    <w:uiPriority w:val="99"/>
    <w:rPr>
      <w:sz w:val="18"/>
      <w:szCs w:val="18"/>
    </w:rPr>
  </w:style>
  <w:style w:type="paragraph" w:styleId="3">
    <w:name w:val="footer"/>
    <w:basedOn w:val="1"/>
    <w:link w:val="12"/>
    <w:uiPriority w:val="99"/>
    <w:pPr>
      <w:tabs>
        <w:tab w:val="center" w:pos="4153"/>
        <w:tab w:val="right" w:pos="8306"/>
      </w:tabs>
      <w:snapToGrid w:val="0"/>
      <w:jc w:val="left"/>
    </w:pPr>
    <w:rPr>
      <w:kern w:val="0"/>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kern w:val="0"/>
      <w:sz w:val="18"/>
      <w:szCs w:val="18"/>
    </w:rPr>
  </w:style>
  <w:style w:type="character" w:styleId="7">
    <w:name w:val="Strong"/>
    <w:qFormat/>
    <w:uiPriority w:val="99"/>
    <w:rPr>
      <w:rFonts w:cs="Times New Roman"/>
      <w:b/>
    </w:rPr>
  </w:style>
  <w:style w:type="character" w:styleId="8">
    <w:name w:val="FollowedHyperlink"/>
    <w:uiPriority w:val="99"/>
    <w:rPr>
      <w:rFonts w:cs="Times New Roman"/>
      <w:color w:val="800080"/>
      <w:u w:val="single"/>
    </w:rPr>
  </w:style>
  <w:style w:type="character" w:styleId="9">
    <w:name w:val="Hyperlink"/>
    <w:uiPriority w:val="99"/>
    <w:rPr>
      <w:rFonts w:cs="Times New Roman"/>
      <w:color w:val="0000FF"/>
      <w:u w:val="single"/>
    </w:rPr>
  </w:style>
  <w:style w:type="paragraph" w:customStyle="1" w:styleId="10">
    <w:name w:val="p0"/>
    <w:basedOn w:val="1"/>
    <w:uiPriority w:val="99"/>
    <w:pPr>
      <w:widowControl/>
      <w:adjustRightInd w:val="0"/>
      <w:snapToGrid w:val="0"/>
      <w:spacing w:after="200"/>
      <w:jc w:val="left"/>
    </w:pPr>
    <w:rPr>
      <w:rFonts w:ascii="Tahoma" w:hAnsi="Tahoma" w:cs="Tahoma"/>
      <w:kern w:val="0"/>
      <w:sz w:val="22"/>
    </w:rPr>
  </w:style>
  <w:style w:type="character" w:customStyle="1" w:styleId="11">
    <w:name w:val="页眉 Char"/>
    <w:link w:val="4"/>
    <w:locked/>
    <w:uiPriority w:val="99"/>
    <w:rPr>
      <w:rFonts w:ascii="Times New Roman" w:hAnsi="Times New Roman" w:eastAsia="宋体"/>
      <w:sz w:val="18"/>
    </w:rPr>
  </w:style>
  <w:style w:type="character" w:customStyle="1" w:styleId="12">
    <w:name w:val="页脚 Char"/>
    <w:link w:val="3"/>
    <w:locked/>
    <w:uiPriority w:val="99"/>
    <w:rPr>
      <w:rFonts w:ascii="Times New Roman" w:hAnsi="Times New Roman" w:eastAsia="宋体"/>
      <w:sz w:val="18"/>
    </w:rPr>
  </w:style>
  <w:style w:type="paragraph" w:customStyle="1" w:styleId="13">
    <w:name w:val="font0"/>
    <w:basedOn w:val="1"/>
    <w:uiPriority w:val="99"/>
    <w:pPr>
      <w:widowControl/>
      <w:spacing w:before="100" w:beforeAutospacing="1" w:after="100" w:afterAutospacing="1"/>
      <w:jc w:val="left"/>
    </w:pPr>
    <w:rPr>
      <w:rFonts w:ascii="宋体" w:hAnsi="宋体" w:cs="宋体"/>
      <w:color w:val="000000"/>
      <w:kern w:val="0"/>
      <w:sz w:val="22"/>
    </w:rPr>
  </w:style>
  <w:style w:type="paragraph" w:customStyle="1" w:styleId="14">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5">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6">
    <w:name w:val="font7"/>
    <w:basedOn w:val="1"/>
    <w:uiPriority w:val="99"/>
    <w:pPr>
      <w:widowControl/>
      <w:spacing w:before="100" w:beforeAutospacing="1" w:after="100" w:afterAutospacing="1"/>
      <w:jc w:val="left"/>
    </w:pPr>
    <w:rPr>
      <w:rFonts w:ascii="宋体" w:hAnsi="宋体" w:cs="宋体"/>
      <w:color w:val="000000"/>
      <w:kern w:val="0"/>
      <w:sz w:val="22"/>
    </w:rPr>
  </w:style>
  <w:style w:type="paragraph" w:customStyle="1" w:styleId="17">
    <w:name w:val="font8"/>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8">
    <w:name w:val="font9"/>
    <w:basedOn w:val="1"/>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19">
    <w:name w:val="xl68"/>
    <w:basedOn w:val="1"/>
    <w:uiPriority w:val="99"/>
    <w:pPr>
      <w:widowControl/>
      <w:spacing w:before="100" w:beforeAutospacing="1" w:after="100" w:afterAutospacing="1"/>
      <w:jc w:val="left"/>
      <w:textAlignment w:val="top"/>
    </w:pPr>
    <w:rPr>
      <w:rFonts w:ascii="仿宋_GB2312" w:hAnsi="宋体" w:eastAsia="仿宋_GB2312" w:cs="宋体"/>
      <w:kern w:val="0"/>
      <w:sz w:val="24"/>
      <w:szCs w:val="24"/>
    </w:rPr>
  </w:style>
  <w:style w:type="paragraph" w:customStyle="1" w:styleId="20">
    <w:name w:val="xl69"/>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21">
    <w:name w:val="xl7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2">
    <w:name w:val="xl71"/>
    <w:basedOn w:val="1"/>
    <w:uiPriority w:val="99"/>
    <w:pPr>
      <w:widowControl/>
      <w:spacing w:before="100" w:beforeAutospacing="1" w:after="100" w:afterAutospacing="1"/>
      <w:jc w:val="left"/>
      <w:textAlignment w:val="top"/>
    </w:pPr>
    <w:rPr>
      <w:kern w:val="0"/>
      <w:sz w:val="24"/>
      <w:szCs w:val="24"/>
    </w:rPr>
  </w:style>
  <w:style w:type="paragraph" w:customStyle="1" w:styleId="23">
    <w:name w:val="xl7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4">
    <w:name w:val="xl73"/>
    <w:basedOn w:val="1"/>
    <w:uiPriority w:val="99"/>
    <w:pPr>
      <w:widowControl/>
      <w:spacing w:before="100" w:beforeAutospacing="1" w:after="100" w:afterAutospacing="1"/>
      <w:jc w:val="center"/>
      <w:textAlignment w:val="top"/>
    </w:pPr>
    <w:rPr>
      <w:rFonts w:ascii="宋体" w:hAnsi="宋体" w:cs="宋体"/>
      <w:kern w:val="0"/>
      <w:sz w:val="24"/>
      <w:szCs w:val="24"/>
    </w:rPr>
  </w:style>
  <w:style w:type="paragraph" w:customStyle="1" w:styleId="25">
    <w:name w:val="xl7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26">
    <w:name w:val="xl75"/>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27">
    <w:name w:val="xl76"/>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28">
    <w:name w:val="xl77"/>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29">
    <w:name w:val="xl78"/>
    <w:basedOn w:val="1"/>
    <w:uiPriority w:val="99"/>
    <w:pPr>
      <w:widowControl/>
      <w:spacing w:before="100" w:beforeAutospacing="1" w:after="100" w:afterAutospacing="1"/>
      <w:jc w:val="left"/>
      <w:textAlignment w:val="top"/>
    </w:pPr>
    <w:rPr>
      <w:b/>
      <w:bCs/>
      <w:kern w:val="0"/>
      <w:sz w:val="24"/>
      <w:szCs w:val="24"/>
    </w:rPr>
  </w:style>
  <w:style w:type="paragraph" w:customStyle="1" w:styleId="30">
    <w:name w:val="xl79"/>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31">
    <w:name w:val="xl8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2">
    <w:name w:val="xl81"/>
    <w:basedOn w:val="1"/>
    <w:uiPriority w:val="99"/>
    <w:pPr>
      <w:widowControl/>
      <w:spacing w:before="100" w:beforeAutospacing="1" w:after="100" w:afterAutospacing="1"/>
      <w:jc w:val="left"/>
      <w:textAlignment w:val="top"/>
    </w:pPr>
    <w:rPr>
      <w:kern w:val="0"/>
      <w:sz w:val="24"/>
      <w:szCs w:val="24"/>
    </w:rPr>
  </w:style>
  <w:style w:type="paragraph" w:customStyle="1" w:styleId="33">
    <w:name w:val="xl8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4">
    <w:name w:val="xl83"/>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5">
    <w:name w:val="xl8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36">
    <w:name w:val="xl85"/>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37">
    <w:name w:val="xl86"/>
    <w:basedOn w:val="1"/>
    <w:uiPriority w:val="99"/>
    <w:pPr>
      <w:widowControl/>
      <w:spacing w:before="100" w:beforeAutospacing="1" w:after="100" w:afterAutospacing="1"/>
      <w:jc w:val="left"/>
      <w:textAlignment w:val="top"/>
    </w:pPr>
    <w:rPr>
      <w:rFonts w:ascii="宋体" w:hAnsi="宋体" w:cs="宋体"/>
      <w:kern w:val="0"/>
      <w:sz w:val="20"/>
      <w:szCs w:val="20"/>
    </w:rPr>
  </w:style>
  <w:style w:type="paragraph" w:customStyle="1" w:styleId="38">
    <w:name w:val="xl87"/>
    <w:basedOn w:val="1"/>
    <w:uiPriority w:val="99"/>
    <w:pPr>
      <w:widowControl/>
      <w:spacing w:before="100" w:beforeAutospacing="1" w:after="100" w:afterAutospacing="1"/>
      <w:textAlignment w:val="top"/>
    </w:pPr>
    <w:rPr>
      <w:rFonts w:ascii="宋体" w:hAnsi="宋体" w:cs="宋体"/>
      <w:b/>
      <w:bCs/>
      <w:kern w:val="0"/>
      <w:sz w:val="24"/>
      <w:szCs w:val="24"/>
    </w:rPr>
  </w:style>
  <w:style w:type="paragraph" w:customStyle="1" w:styleId="39">
    <w:name w:val="xl8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0">
    <w:name w:val="xl89"/>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1">
    <w:name w:val="xl90"/>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2">
    <w:name w:val="xl91"/>
    <w:basedOn w:val="1"/>
    <w:uiPriority w:val="99"/>
    <w:pPr>
      <w:widowControl/>
      <w:spacing w:before="100" w:beforeAutospacing="1" w:after="100" w:afterAutospacing="1"/>
      <w:jc w:val="center"/>
      <w:textAlignment w:val="top"/>
    </w:pPr>
    <w:rPr>
      <w:rFonts w:ascii="仿宋_GB2312" w:hAnsi="宋体" w:eastAsia="仿宋_GB2312" w:cs="宋体"/>
      <w:b/>
      <w:bCs/>
      <w:kern w:val="0"/>
      <w:sz w:val="24"/>
      <w:szCs w:val="24"/>
    </w:rPr>
  </w:style>
  <w:style w:type="paragraph" w:customStyle="1" w:styleId="43">
    <w:name w:val="xl9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4">
    <w:name w:val="xl93"/>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45">
    <w:name w:val="xl94"/>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46">
    <w:name w:val="xl95"/>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47">
    <w:name w:val="xl96"/>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xl97"/>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49">
    <w:name w:val="xl98"/>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50">
    <w:name w:val="xl99"/>
    <w:basedOn w:val="1"/>
    <w:uiPriority w:val="99"/>
    <w:pPr>
      <w:widowControl/>
      <w:spacing w:before="100" w:beforeAutospacing="1" w:after="100" w:afterAutospacing="1"/>
      <w:jc w:val="center"/>
    </w:pPr>
    <w:rPr>
      <w:rFonts w:ascii="宋体" w:hAnsi="宋体" w:cs="宋体"/>
      <w:kern w:val="0"/>
      <w:sz w:val="20"/>
      <w:szCs w:val="20"/>
    </w:rPr>
  </w:style>
  <w:style w:type="paragraph" w:customStyle="1" w:styleId="51">
    <w:name w:val="xl100"/>
    <w:basedOn w:val="1"/>
    <w:uiPriority w:val="99"/>
    <w:pPr>
      <w:widowControl/>
      <w:spacing w:before="100" w:beforeAutospacing="1" w:after="100" w:afterAutospacing="1"/>
      <w:jc w:val="left"/>
      <w:textAlignment w:val="top"/>
    </w:pPr>
    <w:rPr>
      <w:rFonts w:ascii="宋体" w:hAnsi="宋体" w:cs="宋体"/>
      <w:kern w:val="0"/>
      <w:sz w:val="32"/>
      <w:szCs w:val="32"/>
    </w:rPr>
  </w:style>
  <w:style w:type="paragraph" w:customStyle="1" w:styleId="52">
    <w:name w:val="xl101"/>
    <w:basedOn w:val="1"/>
    <w:uiPriority w:val="99"/>
    <w:pPr>
      <w:widowControl/>
      <w:spacing w:before="100" w:beforeAutospacing="1" w:after="100" w:afterAutospacing="1"/>
      <w:jc w:val="left"/>
      <w:textAlignment w:val="top"/>
    </w:pPr>
    <w:rPr>
      <w:rFonts w:ascii="Calibri" w:hAnsi="Calibri" w:cs="宋体"/>
      <w:kern w:val="0"/>
      <w:sz w:val="18"/>
      <w:szCs w:val="18"/>
    </w:rPr>
  </w:style>
  <w:style w:type="paragraph" w:customStyle="1" w:styleId="53">
    <w:name w:val="xl102"/>
    <w:basedOn w:val="1"/>
    <w:uiPriority w:val="99"/>
    <w:pPr>
      <w:widowControl/>
      <w:spacing w:before="100" w:beforeAutospacing="1" w:after="100" w:afterAutospacing="1"/>
      <w:jc w:val="center"/>
      <w:textAlignment w:val="top"/>
    </w:pPr>
    <w:rPr>
      <w:rFonts w:ascii="黑体" w:hAnsi="黑体" w:eastAsia="黑体" w:cs="宋体"/>
      <w:kern w:val="0"/>
      <w:sz w:val="24"/>
      <w:szCs w:val="24"/>
    </w:rPr>
  </w:style>
  <w:style w:type="paragraph" w:customStyle="1" w:styleId="54">
    <w:name w:val="xl103"/>
    <w:basedOn w:val="1"/>
    <w:uiPriority w:val="99"/>
    <w:pPr>
      <w:widowControl/>
      <w:spacing w:before="100" w:beforeAutospacing="1" w:after="100" w:afterAutospacing="1"/>
      <w:jc w:val="center"/>
      <w:textAlignment w:val="top"/>
    </w:pPr>
    <w:rPr>
      <w:rFonts w:ascii="宋体" w:hAnsi="宋体" w:cs="宋体"/>
      <w:kern w:val="0"/>
      <w:sz w:val="24"/>
      <w:szCs w:val="24"/>
    </w:rPr>
  </w:style>
  <w:style w:type="paragraph" w:customStyle="1" w:styleId="55">
    <w:name w:val="xl10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6">
    <w:name w:val="xl105"/>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7">
    <w:name w:val="xl106"/>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8">
    <w:name w:val="xl107"/>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9">
    <w:name w:val="xl10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60">
    <w:name w:val="xl109"/>
    <w:basedOn w:val="1"/>
    <w:uiPriority w:val="99"/>
    <w:pPr>
      <w:widowControl/>
      <w:spacing w:before="100" w:beforeAutospacing="1" w:after="100" w:afterAutospacing="1"/>
      <w:jc w:val="left"/>
      <w:textAlignment w:val="top"/>
    </w:pPr>
    <w:rPr>
      <w:b/>
      <w:bCs/>
      <w:kern w:val="0"/>
      <w:sz w:val="24"/>
      <w:szCs w:val="24"/>
    </w:rPr>
  </w:style>
  <w:style w:type="paragraph" w:customStyle="1" w:styleId="61">
    <w:name w:val="xl110"/>
    <w:basedOn w:val="1"/>
    <w:uiPriority w:val="99"/>
    <w:pPr>
      <w:widowControl/>
      <w:spacing w:before="100" w:beforeAutospacing="1" w:after="100" w:afterAutospacing="1"/>
      <w:jc w:val="left"/>
      <w:textAlignment w:val="top"/>
    </w:pPr>
    <w:rPr>
      <w:kern w:val="0"/>
      <w:sz w:val="24"/>
      <w:szCs w:val="24"/>
    </w:rPr>
  </w:style>
  <w:style w:type="paragraph" w:customStyle="1" w:styleId="62">
    <w:name w:val="xl111"/>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63">
    <w:name w:val="xl112"/>
    <w:basedOn w:val="1"/>
    <w:uiPriority w:val="99"/>
    <w:pPr>
      <w:widowControl/>
      <w:spacing w:before="100" w:beforeAutospacing="1" w:after="100" w:afterAutospacing="1"/>
      <w:textAlignment w:val="top"/>
    </w:pPr>
    <w:rPr>
      <w:rFonts w:ascii="宋体" w:hAnsi="宋体" w:cs="宋体"/>
      <w:kern w:val="0"/>
      <w:sz w:val="18"/>
      <w:szCs w:val="18"/>
    </w:rPr>
  </w:style>
  <w:style w:type="paragraph" w:customStyle="1" w:styleId="64">
    <w:name w:val="xl113"/>
    <w:basedOn w:val="1"/>
    <w:uiPriority w:val="99"/>
    <w:pPr>
      <w:widowControl/>
      <w:spacing w:before="100" w:beforeAutospacing="1" w:after="100" w:afterAutospacing="1"/>
      <w:jc w:val="left"/>
      <w:textAlignment w:val="top"/>
    </w:pPr>
    <w:rPr>
      <w:kern w:val="0"/>
      <w:sz w:val="24"/>
      <w:szCs w:val="24"/>
    </w:rPr>
  </w:style>
  <w:style w:type="paragraph" w:customStyle="1" w:styleId="65">
    <w:name w:val="xl11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66">
    <w:name w:val="xl115"/>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67">
    <w:name w:val="xl116"/>
    <w:basedOn w:val="1"/>
    <w:uiPriority w:val="99"/>
    <w:pPr>
      <w:widowControl/>
      <w:spacing w:before="100" w:beforeAutospacing="1" w:after="100" w:afterAutospacing="1"/>
      <w:jc w:val="left"/>
      <w:textAlignment w:val="top"/>
    </w:pPr>
    <w:rPr>
      <w:rFonts w:ascii="宋体" w:hAnsi="宋体" w:cs="宋体"/>
      <w:b/>
      <w:bCs/>
      <w:kern w:val="0"/>
      <w:sz w:val="24"/>
      <w:szCs w:val="24"/>
    </w:rPr>
  </w:style>
  <w:style w:type="paragraph" w:customStyle="1" w:styleId="68">
    <w:name w:val="xl117"/>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69">
    <w:name w:val="xl118"/>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70">
    <w:name w:val="xl119"/>
    <w:basedOn w:val="1"/>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71">
    <w:name w:val="xl120"/>
    <w:basedOn w:val="1"/>
    <w:uiPriority w:val="99"/>
    <w:pPr>
      <w:widowControl/>
      <w:spacing w:before="100" w:beforeAutospacing="1" w:after="100" w:afterAutospacing="1"/>
      <w:textAlignment w:val="top"/>
    </w:pPr>
    <w:rPr>
      <w:rFonts w:ascii="宋体" w:hAnsi="宋体" w:cs="宋体"/>
      <w:b/>
      <w:bCs/>
      <w:kern w:val="0"/>
      <w:sz w:val="24"/>
      <w:szCs w:val="24"/>
    </w:rPr>
  </w:style>
  <w:style w:type="paragraph" w:customStyle="1" w:styleId="72">
    <w:name w:val="xl121"/>
    <w:basedOn w:val="1"/>
    <w:uiPriority w:val="99"/>
    <w:pPr>
      <w:widowControl/>
      <w:spacing w:before="100" w:beforeAutospacing="1" w:after="100" w:afterAutospacing="1"/>
      <w:jc w:val="left"/>
      <w:textAlignment w:val="top"/>
    </w:pPr>
    <w:rPr>
      <w:rFonts w:ascii="宋体" w:hAnsi="宋体" w:cs="宋体"/>
      <w:b/>
      <w:bCs/>
      <w:kern w:val="0"/>
      <w:sz w:val="32"/>
      <w:szCs w:val="32"/>
    </w:rPr>
  </w:style>
  <w:style w:type="paragraph" w:customStyle="1" w:styleId="73">
    <w:name w:val="xl122"/>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4">
    <w:name w:val="xl123"/>
    <w:basedOn w:val="1"/>
    <w:uiPriority w:val="99"/>
    <w:pPr>
      <w:widowControl/>
      <w:spacing w:before="100" w:beforeAutospacing="1" w:after="100" w:afterAutospacing="1"/>
      <w:jc w:val="center"/>
      <w:textAlignment w:val="top"/>
    </w:pPr>
    <w:rPr>
      <w:rFonts w:ascii="黑体" w:hAnsi="黑体" w:eastAsia="黑体" w:cs="宋体"/>
      <w:kern w:val="0"/>
      <w:sz w:val="24"/>
      <w:szCs w:val="24"/>
    </w:rPr>
  </w:style>
  <w:style w:type="paragraph" w:customStyle="1" w:styleId="75">
    <w:name w:val="xl124"/>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6">
    <w:name w:val="xl125"/>
    <w:basedOn w:val="1"/>
    <w:uiPriority w:val="99"/>
    <w:pPr>
      <w:widowControl/>
      <w:spacing w:before="100" w:beforeAutospacing="1" w:after="100" w:afterAutospacing="1"/>
      <w:textAlignment w:val="top"/>
    </w:pPr>
    <w:rPr>
      <w:rFonts w:ascii="宋体" w:hAnsi="宋体" w:cs="宋体"/>
      <w:kern w:val="0"/>
      <w:sz w:val="24"/>
      <w:szCs w:val="24"/>
    </w:rPr>
  </w:style>
  <w:style w:type="paragraph" w:customStyle="1" w:styleId="77">
    <w:name w:val="xl126"/>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8">
    <w:name w:val="xl127"/>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79">
    <w:name w:val="xl128"/>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80">
    <w:name w:val="xl129"/>
    <w:basedOn w:val="1"/>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81">
    <w:name w:val="xl13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xl13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xl132"/>
    <w:basedOn w:val="1"/>
    <w:uiPriority w:val="99"/>
    <w:pPr>
      <w:widowControl/>
      <w:spacing w:before="100" w:beforeAutospacing="1" w:after="100" w:afterAutospacing="1"/>
      <w:jc w:val="left"/>
    </w:pPr>
    <w:rPr>
      <w:rFonts w:ascii="宋体" w:hAnsi="宋体" w:cs="宋体"/>
      <w:kern w:val="0"/>
      <w:sz w:val="20"/>
      <w:szCs w:val="20"/>
    </w:rPr>
  </w:style>
  <w:style w:type="paragraph" w:customStyle="1" w:styleId="84">
    <w:name w:val="xl133"/>
    <w:basedOn w:val="1"/>
    <w:uiPriority w:val="99"/>
    <w:pPr>
      <w:widowControl/>
      <w:spacing w:before="100" w:beforeAutospacing="1" w:after="100" w:afterAutospacing="1"/>
      <w:jc w:val="center"/>
      <w:textAlignment w:val="top"/>
    </w:pPr>
    <w:rPr>
      <w:rFonts w:ascii="宋体" w:hAnsi="宋体" w:cs="宋体"/>
      <w:color w:val="FF0000"/>
      <w:kern w:val="0"/>
      <w:sz w:val="24"/>
      <w:szCs w:val="24"/>
    </w:rPr>
  </w:style>
  <w:style w:type="paragraph" w:customStyle="1" w:styleId="85">
    <w:name w:val="xl134"/>
    <w:basedOn w:val="1"/>
    <w:uiPriority w:val="99"/>
    <w:pPr>
      <w:widowControl/>
      <w:spacing w:before="100" w:beforeAutospacing="1" w:after="100" w:afterAutospacing="1"/>
      <w:jc w:val="center"/>
      <w:textAlignment w:val="top"/>
    </w:pPr>
    <w:rPr>
      <w:rFonts w:ascii="宋体" w:hAnsi="宋体" w:cs="宋体"/>
      <w:color w:val="FF0000"/>
      <w:kern w:val="0"/>
      <w:sz w:val="24"/>
      <w:szCs w:val="24"/>
    </w:rPr>
  </w:style>
  <w:style w:type="paragraph" w:customStyle="1" w:styleId="86">
    <w:name w:val="xl135"/>
    <w:basedOn w:val="1"/>
    <w:uiPriority w:val="99"/>
    <w:pPr>
      <w:widowControl/>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87">
    <w:name w:val="xl136"/>
    <w:basedOn w:val="1"/>
    <w:uiPriority w:val="99"/>
    <w:pPr>
      <w:widowControl/>
      <w:spacing w:before="100" w:beforeAutospacing="1" w:after="100" w:afterAutospacing="1"/>
      <w:jc w:val="left"/>
      <w:textAlignment w:val="top"/>
    </w:pPr>
    <w:rPr>
      <w:rFonts w:ascii="宋体" w:hAnsi="宋体" w:cs="宋体"/>
      <w:b/>
      <w:bCs/>
      <w:color w:val="000000"/>
      <w:kern w:val="0"/>
      <w:sz w:val="20"/>
      <w:szCs w:val="20"/>
    </w:rPr>
  </w:style>
  <w:style w:type="paragraph" w:customStyle="1" w:styleId="88">
    <w:name w:val="xl137"/>
    <w:basedOn w:val="1"/>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89">
    <w:name w:val="xl138"/>
    <w:basedOn w:val="1"/>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90">
    <w:name w:val="xl66"/>
    <w:basedOn w:val="1"/>
    <w:uiPriority w:val="99"/>
    <w:pPr>
      <w:widowControl/>
      <w:spacing w:before="100" w:beforeAutospacing="1" w:after="100" w:afterAutospacing="1"/>
      <w:jc w:val="center"/>
      <w:textAlignment w:val="top"/>
    </w:pPr>
    <w:rPr>
      <w:rFonts w:ascii="宋体" w:hAnsi="宋体" w:cs="宋体"/>
      <w:b/>
      <w:bCs/>
      <w:kern w:val="0"/>
      <w:sz w:val="24"/>
      <w:szCs w:val="24"/>
    </w:rPr>
  </w:style>
  <w:style w:type="paragraph" w:customStyle="1" w:styleId="91">
    <w:name w:val="xl67"/>
    <w:basedOn w:val="1"/>
    <w:uiPriority w:val="99"/>
    <w:pPr>
      <w:widowControl/>
      <w:spacing w:before="100" w:beforeAutospacing="1" w:after="100" w:afterAutospacing="1"/>
      <w:jc w:val="left"/>
      <w:textAlignment w:val="top"/>
    </w:pPr>
    <w:rPr>
      <w:rFonts w:ascii="宋体" w:hAnsi="宋体" w:cs="宋体"/>
      <w:kern w:val="0"/>
      <w:sz w:val="24"/>
      <w:szCs w:val="24"/>
    </w:rPr>
  </w:style>
  <w:style w:type="character" w:customStyle="1" w:styleId="92">
    <w:name w:val="批注框文本 Char"/>
    <w:link w:val="2"/>
    <w:semiHidden/>
    <w:locked/>
    <w:uiPriority w:val="99"/>
    <w:rPr>
      <w:rFonts w:ascii="Times New Roman" w:hAnsi="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148</Pages>
  <Words>78628</Words>
  <Characters>92858</Characters>
  <Lines>883</Lines>
  <Paragraphs>248</Paragraphs>
  <TotalTime>2</TotalTime>
  <ScaleCrop>false</ScaleCrop>
  <LinksUpToDate>false</LinksUpToDate>
  <CharactersWithSpaces>93221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2018-11-26T06:17:00Z</dcterms:created>
  <dc:creator>孙洪娟(拟稿)</dc:creator>
  <cp:lastModifiedBy>遨游八极</cp:lastModifiedBy>
  <cp:lastPrinted>2018-11-13T05:58:00Z</cp:lastPrinted>
  <dcterms:modified xsi:type="dcterms:W3CDTF">2022-05-12T02:43:20Z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355F4BE968FF4B94BC6B7F05C1728BBF</vt:lpwstr>
  </property>
</Properties>
</file>