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Microsoft Sans Serif" w:hAnsi="Microsoft Sans Serif" w:cs="Microsoft Sans Serif"/>
          <w:b w:val="0"/>
          <w:sz w:val="28"/>
          <w:lang w:eastAsia="zh-CN"/>
        </w:rPr>
      </w:pPr>
    </w:p>
    <w:p>
      <w:pPr>
        <w:spacing w:line="360" w:lineRule="auto"/>
        <w:jc w:val="right"/>
        <w:rPr>
          <w:rFonts w:hint="default" w:ascii="Microsoft Sans Serif" w:hAnsi="Microsoft Sans Serif" w:cs="Microsoft Sans Serif"/>
          <w:b w:val="0"/>
          <w:sz w:val="24"/>
          <w:lang w:eastAsia="zh-CN"/>
        </w:rPr>
      </w:pPr>
      <w:r>
        <w:rPr>
          <w:rFonts w:hint="default" w:ascii="Microsoft Sans Serif" w:hAnsi="Microsoft Sans Serif" w:cs="Microsoft Sans Serif"/>
          <w:b w:val="0"/>
          <w:sz w:val="24"/>
          <w:lang w:eastAsia="zh-CN"/>
        </w:rPr>
        <w:t xml:space="preserve"> </w:t>
      </w:r>
    </w:p>
    <w:p>
      <w:pPr>
        <w:spacing w:line="360" w:lineRule="auto"/>
        <w:jc w:val="center"/>
        <w:rPr>
          <w:rFonts w:hint="eastAsia" w:ascii="方正小标宋简体" w:hAnsi="方正小标宋简体" w:eastAsia="方正小标宋简体" w:cs="方正小标宋简体"/>
          <w:b w:val="0"/>
          <w:bCs/>
          <w:sz w:val="52"/>
          <w:lang w:val="en-US" w:eastAsia="zh-CN"/>
        </w:rPr>
      </w:pPr>
      <w:r>
        <w:rPr>
          <w:rFonts w:hint="eastAsia" w:ascii="方正小标宋简体" w:hAnsi="方正小标宋简体" w:eastAsia="方正小标宋简体" w:cs="方正小标宋简体"/>
          <w:b w:val="0"/>
          <w:bCs/>
          <w:sz w:val="52"/>
          <w:lang w:val="en-US" w:eastAsia="zh-CN"/>
        </w:rPr>
        <w:t>泰</w:t>
      </w:r>
      <w:r>
        <w:rPr>
          <w:rFonts w:hint="eastAsia" w:ascii="方正小标宋简体" w:hAnsi="方正小标宋简体" w:eastAsia="方正小标宋简体" w:cs="方正小标宋简体"/>
          <w:b w:val="0"/>
          <w:bCs/>
          <w:sz w:val="52"/>
          <w:lang w:eastAsia="zh-CN"/>
        </w:rPr>
        <w:t xml:space="preserve"> </w:t>
      </w:r>
      <w:r>
        <w:rPr>
          <w:rFonts w:hint="eastAsia" w:ascii="方正小标宋简体" w:hAnsi="方正小标宋简体" w:eastAsia="方正小标宋简体" w:cs="方正小标宋简体"/>
          <w:b w:val="0"/>
          <w:bCs/>
          <w:sz w:val="52"/>
          <w:lang w:val="en-US" w:eastAsia="zh-CN"/>
        </w:rPr>
        <w:t>安</w:t>
      </w:r>
      <w:r>
        <w:rPr>
          <w:rFonts w:hint="eastAsia" w:ascii="方正小标宋简体" w:hAnsi="方正小标宋简体" w:eastAsia="方正小标宋简体" w:cs="方正小标宋简体"/>
          <w:b w:val="0"/>
          <w:bCs/>
          <w:sz w:val="52"/>
          <w:lang w:eastAsia="zh-CN"/>
        </w:rPr>
        <w:t xml:space="preserve"> </w:t>
      </w:r>
      <w:r>
        <w:rPr>
          <w:rFonts w:hint="eastAsia" w:ascii="方正小标宋简体" w:hAnsi="方正小标宋简体" w:eastAsia="方正小标宋简体" w:cs="方正小标宋简体"/>
          <w:b w:val="0"/>
          <w:bCs/>
          <w:sz w:val="52"/>
          <w:lang w:val="en-US" w:eastAsia="zh-CN"/>
        </w:rPr>
        <w:t>市</w:t>
      </w:r>
    </w:p>
    <w:p>
      <w:pPr>
        <w:spacing w:line="360" w:lineRule="auto"/>
        <w:jc w:val="center"/>
        <w:rPr>
          <w:rFonts w:hint="eastAsia" w:ascii="方正小标宋简体" w:hAnsi="方正小标宋简体" w:eastAsia="方正小标宋简体" w:cs="方正小标宋简体"/>
          <w:b w:val="0"/>
          <w:bCs/>
          <w:sz w:val="52"/>
          <w:lang w:eastAsia="zh-CN"/>
        </w:rPr>
      </w:pPr>
      <w:r>
        <w:rPr>
          <w:rFonts w:hint="eastAsia" w:ascii="方正小标宋简体" w:hAnsi="方正小标宋简体" w:eastAsia="方正小标宋简体" w:cs="方正小标宋简体"/>
          <w:b w:val="0"/>
          <w:bCs/>
          <w:sz w:val="52"/>
          <w:lang w:eastAsia="zh-CN"/>
        </w:rPr>
        <w:t>科学技术奖建议授奖项目（</w:t>
      </w:r>
      <w:r>
        <w:rPr>
          <w:rFonts w:hint="eastAsia" w:ascii="方正小标宋简体" w:hAnsi="方正小标宋简体" w:eastAsia="方正小标宋简体" w:cs="方正小标宋简体"/>
          <w:b w:val="0"/>
          <w:bCs/>
          <w:sz w:val="52"/>
          <w:lang w:val="en-US" w:eastAsia="zh-CN"/>
        </w:rPr>
        <w:t>人选</w:t>
      </w:r>
      <w:r>
        <w:rPr>
          <w:rFonts w:hint="eastAsia" w:ascii="方正小标宋简体" w:hAnsi="方正小标宋简体" w:eastAsia="方正小标宋简体" w:cs="方正小标宋简体"/>
          <w:b w:val="0"/>
          <w:bCs/>
          <w:sz w:val="52"/>
          <w:lang w:eastAsia="zh-CN"/>
        </w:rPr>
        <w:t>）</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Microsoft Sans Serif" w:hAnsi="Microsoft Sans Serif" w:cs="Microsoft Sans Serif"/>
          <w:b/>
          <w:sz w:val="36"/>
          <w:lang w:val="en-US" w:eastAsia="zh-CN"/>
        </w:rPr>
      </w:pPr>
      <w:r>
        <w:rPr>
          <w:rFonts w:hint="eastAsia" w:ascii="Microsoft Sans Serif" w:hAnsi="Microsoft Sans Serif" w:cs="Microsoft Sans Serif"/>
          <w:b/>
          <w:sz w:val="36"/>
          <w:lang w:val="en-US"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default" w:ascii="Microsoft Sans Serif" w:hAnsi="Microsoft Sans Serif" w:cs="Microsoft Sans Serif"/>
          <w:b/>
          <w:sz w:val="36"/>
          <w:lang w:eastAsia="zh-CN"/>
        </w:rPr>
      </w:pPr>
      <w:r>
        <w:rPr>
          <w:rFonts w:hint="default" w:ascii="Microsoft Sans Serif" w:hAnsi="Microsoft Sans Serif" w:cs="Microsoft Sans Serif"/>
          <w:b/>
          <w:sz w:val="36"/>
          <w:lang w:eastAsia="zh-CN"/>
        </w:rPr>
        <w:t>（2022年度）</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default" w:ascii="Microsoft Sans Serif" w:hAnsi="Microsoft Sans Serif" w:cs="Microsoft Sans Serif"/>
          <w:b w:val="0"/>
          <w:sz w:val="28"/>
          <w:lang w:eastAsia="zh-CN"/>
        </w:rPr>
      </w:pPr>
      <w:r>
        <w:rPr>
          <w:rFonts w:hint="default" w:ascii="Microsoft Sans Serif" w:hAnsi="Microsoft Sans Serif" w:cs="Microsoft Sans Serif"/>
          <w:b w:val="0"/>
          <w:sz w:val="28"/>
          <w:lang w:eastAsia="zh-CN"/>
        </w:rPr>
        <w:t>泰安市科学技术奖励委员会办公室</w:t>
      </w:r>
    </w:p>
    <w:p>
      <w:pPr>
        <w:spacing w:line="360" w:lineRule="auto"/>
        <w:jc w:val="center"/>
        <w:rPr>
          <w:rFonts w:hint="default" w:ascii="Microsoft Sans Serif" w:hAnsi="Microsoft Sans Serif" w:cs="Microsoft Sans Serif"/>
          <w:b w:val="0"/>
          <w:sz w:val="28"/>
          <w:lang w:eastAsia="zh-CN"/>
        </w:rPr>
      </w:pPr>
      <w:r>
        <w:rPr>
          <w:rFonts w:hint="default" w:ascii="Microsoft Sans Serif" w:hAnsi="Microsoft Sans Serif" w:cs="Microsoft Sans Serif"/>
          <w:b w:val="0"/>
          <w:sz w:val="28"/>
          <w:lang w:eastAsia="zh-CN"/>
        </w:rPr>
        <w:t>2022年12月</w:t>
      </w:r>
    </w:p>
    <w:p>
      <w:pPr>
        <w:spacing w:line="360" w:lineRule="auto"/>
        <w:rPr>
          <w:rFonts w:hint="eastAsia"/>
          <w:lang w:eastAsia="zh-CN"/>
        </w:rPr>
      </w:pPr>
    </w:p>
    <w:p>
      <w:pPr>
        <w:spacing w:line="360" w:lineRule="auto"/>
        <w:rPr>
          <w:rFonts w:hint="eastAsia"/>
          <w:lang w:eastAsia="zh-CN"/>
        </w:r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Microsoft Sans Serif" w:hAnsi="Microsoft Sans Serif" w:cs="Microsoft Sans Serif"/>
          <w:b/>
          <w:sz w:val="52"/>
          <w:lang w:val="en-US" w:eastAsia="zh-CN"/>
        </w:rPr>
      </w:pPr>
    </w:p>
    <w:p>
      <w:pPr>
        <w:spacing w:line="360" w:lineRule="auto"/>
        <w:jc w:val="center"/>
        <w:rPr>
          <w:rFonts w:hint="eastAsia" w:ascii="Microsoft Sans Serif" w:hAnsi="Microsoft Sans Serif" w:cs="Microsoft Sans Serif"/>
          <w:b/>
          <w:sz w:val="52"/>
          <w:lang w:val="en-US" w:eastAsia="zh-CN"/>
        </w:rPr>
      </w:pPr>
    </w:p>
    <w:p>
      <w:pPr>
        <w:spacing w:line="360" w:lineRule="auto"/>
        <w:jc w:val="center"/>
        <w:rPr>
          <w:rFonts w:hint="eastAsia" w:ascii="Microsoft Sans Serif" w:hAnsi="Microsoft Sans Serif" w:cs="Microsoft Sans Serif"/>
          <w:b/>
          <w:sz w:val="52"/>
          <w:lang w:val="en-US" w:eastAsia="zh-CN"/>
        </w:rPr>
      </w:pPr>
    </w:p>
    <w:p>
      <w:pPr>
        <w:spacing w:line="360" w:lineRule="auto"/>
        <w:jc w:val="center"/>
        <w:rPr>
          <w:rFonts w:hint="eastAsia" w:ascii="Microsoft Sans Serif" w:hAnsi="Microsoft Sans Serif" w:cs="Microsoft Sans Serif"/>
          <w:b/>
          <w:sz w:val="52"/>
          <w:lang w:val="en-US" w:eastAsia="zh-CN"/>
        </w:rPr>
      </w:pPr>
    </w:p>
    <w:p>
      <w:pPr>
        <w:spacing w:line="360" w:lineRule="auto"/>
        <w:jc w:val="center"/>
        <w:rPr>
          <w:rFonts w:hint="eastAsia" w:ascii="黑体" w:hAnsi="黑体" w:eastAsia="黑体" w:cs="黑体"/>
          <w:b w:val="0"/>
          <w:sz w:val="24"/>
          <w:lang w:eastAsia="zh-CN"/>
        </w:rPr>
      </w:pPr>
      <w:r>
        <w:rPr>
          <w:rFonts w:hint="eastAsia" w:ascii="方正小标宋简体" w:hAnsi="方正小标宋简体" w:eastAsia="方正小标宋简体" w:cs="方正小标宋简体"/>
          <w:b w:val="0"/>
          <w:bCs/>
          <w:sz w:val="52"/>
          <w:lang w:val="en-US" w:eastAsia="zh-CN"/>
        </w:rPr>
        <w:t>泰安市青年科技创新奖</w:t>
      </w:r>
      <w:r>
        <w:rPr>
          <w:rFonts w:hint="eastAsia" w:ascii="Microsoft Sans Serif" w:hAnsi="Microsoft Sans Serif" w:cs="Microsoft Sans Serif"/>
          <w:b/>
          <w:sz w:val="52"/>
          <w:lang w:eastAsia="zh-CN"/>
        </w:rPr>
        <w:t xml:space="preserve">  </w:t>
      </w:r>
      <w:r>
        <w:rPr>
          <w:rFonts w:hint="eastAsia" w:ascii="黑体" w:hAnsi="黑体" w:eastAsia="黑体" w:cs="黑体"/>
          <w:b w:val="0"/>
          <w:sz w:val="24"/>
          <w:lang w:eastAsia="zh-CN"/>
        </w:rPr>
        <w:t xml:space="preserve"> </w:t>
      </w:r>
    </w:p>
    <w:p>
      <w:pPr>
        <w:spacing w:line="360" w:lineRule="auto"/>
        <w:jc w:val="center"/>
        <w:rPr>
          <w:rFonts w:hint="default" w:ascii="Microsoft Sans Serif" w:hAnsi="Microsoft Sans Serif" w:cs="Microsoft Sans Serif"/>
          <w:b/>
          <w:sz w:val="36"/>
          <w:lang w:eastAsia="zh-CN"/>
        </w:rPr>
      </w:pPr>
      <w:r>
        <w:rPr>
          <w:rFonts w:hint="eastAsia" w:ascii="黑体" w:hAnsi="黑体" w:eastAsia="黑体" w:cs="黑体"/>
          <w:b w:val="0"/>
          <w:sz w:val="24"/>
          <w:lang w:eastAsia="zh-CN"/>
        </w:rPr>
        <w:t xml:space="preserve"> </w:t>
      </w:r>
      <w:r>
        <w:rPr>
          <w:rFonts w:hint="default" w:ascii="Microsoft Sans Serif" w:hAnsi="Microsoft Sans Serif" w:cs="Microsoft Sans Serif"/>
          <w:b/>
          <w:sz w:val="36"/>
          <w:lang w:eastAsia="zh-CN"/>
        </w:rPr>
        <w:t>（</w:t>
      </w:r>
      <w:r>
        <w:rPr>
          <w:rFonts w:hint="eastAsia" w:ascii="Microsoft Sans Serif" w:hAnsi="Microsoft Sans Serif" w:cs="Microsoft Sans Serif"/>
          <w:b/>
          <w:sz w:val="36"/>
          <w:lang w:val="en-US" w:eastAsia="zh-CN"/>
        </w:rPr>
        <w:t>6人</w:t>
      </w:r>
      <w:r>
        <w:rPr>
          <w:rFonts w:hint="default" w:ascii="Microsoft Sans Serif" w:hAnsi="Microsoft Sans Serif" w:cs="Microsoft Sans Serif"/>
          <w:b/>
          <w:sz w:val="36"/>
          <w:lang w:eastAsia="zh-CN"/>
        </w:rPr>
        <w:t>）</w:t>
      </w:r>
    </w:p>
    <w:p>
      <w:pPr>
        <w:spacing w:line="360" w:lineRule="auto"/>
        <w:jc w:val="center"/>
        <w:rPr>
          <w:rFonts w:hint="default" w:ascii="Microsoft Sans Serif" w:hAnsi="Microsoft Sans Serif" w:cs="Microsoft Sans Serif"/>
          <w:b/>
          <w:sz w:val="36"/>
          <w:lang w:eastAsia="zh-CN"/>
        </w:rPr>
      </w:pPr>
    </w:p>
    <w:p>
      <w:pPr>
        <w:spacing w:line="360" w:lineRule="auto"/>
        <w:ind w:firstLine="722"/>
        <w:jc w:val="center"/>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山东农业大学                 史庆华</w:t>
      </w:r>
    </w:p>
    <w:p>
      <w:pPr>
        <w:spacing w:line="360" w:lineRule="auto"/>
        <w:ind w:firstLine="722"/>
        <w:jc w:val="center"/>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山东省果树研究所             魏树伟</w:t>
      </w:r>
    </w:p>
    <w:p>
      <w:pPr>
        <w:spacing w:line="360" w:lineRule="auto"/>
        <w:ind w:firstLine="722"/>
        <w:jc w:val="center"/>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泰安市农业科学院             兰玉菲</w:t>
      </w:r>
    </w:p>
    <w:p>
      <w:pPr>
        <w:spacing w:line="360" w:lineRule="auto"/>
        <w:ind w:firstLine="722"/>
        <w:jc w:val="center"/>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泰安市泰山林业科学研究院     仉  劲</w:t>
      </w:r>
    </w:p>
    <w:p>
      <w:pPr>
        <w:spacing w:line="360" w:lineRule="auto"/>
        <w:ind w:firstLine="722"/>
        <w:jc w:val="center"/>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泰安时代园林科技开发有限公司 孙忠奎</w:t>
      </w:r>
    </w:p>
    <w:p>
      <w:pPr>
        <w:spacing w:line="360" w:lineRule="auto"/>
        <w:ind w:firstLine="722"/>
        <w:jc w:val="center"/>
        <w:rPr>
          <w:rFonts w:hint="eastAsia" w:asciiTheme="majorEastAsia" w:hAnsiTheme="majorEastAsia" w:eastAsiaTheme="majorEastAsia" w:cstheme="majorEastAsia"/>
          <w:b w:val="0"/>
          <w:bCs/>
          <w:sz w:val="32"/>
          <w:szCs w:val="32"/>
          <w:lang w:val="en-US" w:eastAsia="zh-CN"/>
        </w:rPr>
      </w:pPr>
      <w:r>
        <w:rPr>
          <w:rFonts w:hint="eastAsia" w:asciiTheme="majorEastAsia" w:hAnsiTheme="majorEastAsia" w:eastAsiaTheme="majorEastAsia" w:cstheme="majorEastAsia"/>
          <w:b w:val="0"/>
          <w:bCs/>
          <w:sz w:val="32"/>
          <w:szCs w:val="32"/>
          <w:lang w:val="en-US" w:eastAsia="zh-CN"/>
        </w:rPr>
        <w:t>山东明佳科技有限公司         张  淳</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eastAsia" w:ascii="黑体" w:hAnsi="黑体" w:eastAsia="黑体" w:cs="黑体"/>
          <w:b w:val="0"/>
          <w:sz w:val="24"/>
          <w:lang w:eastAsia="zh-CN"/>
        </w:rPr>
      </w:pPr>
    </w:p>
    <w:p>
      <w:pPr>
        <w:spacing w:line="360" w:lineRule="auto"/>
        <w:jc w:val="center"/>
        <w:rPr>
          <w:rFonts w:hint="default" w:ascii="Microsoft Sans Serif" w:hAnsi="Microsoft Sans Serif" w:cs="Microsoft Sans Serif"/>
          <w:b/>
          <w:sz w:val="52"/>
          <w:lang w:eastAsia="zh-CN"/>
        </w:rPr>
      </w:pPr>
    </w:p>
    <w:p>
      <w:pPr>
        <w:spacing w:line="360" w:lineRule="auto"/>
        <w:jc w:val="center"/>
        <w:rPr>
          <w:rFonts w:hint="default" w:ascii="Microsoft Sans Serif" w:hAnsi="Microsoft Sans Serif" w:cs="Microsoft Sans Serif"/>
          <w:b/>
          <w:sz w:val="52"/>
          <w:lang w:eastAsia="zh-CN"/>
        </w:rPr>
      </w:pPr>
    </w:p>
    <w:p>
      <w:pPr>
        <w:spacing w:line="360" w:lineRule="auto"/>
        <w:jc w:val="center"/>
        <w:rPr>
          <w:rFonts w:hint="default" w:ascii="Microsoft Sans Serif" w:hAnsi="Microsoft Sans Serif" w:cs="Microsoft Sans Serif"/>
          <w:b/>
          <w:sz w:val="52"/>
          <w:lang w:eastAsia="zh-CN"/>
        </w:rPr>
      </w:pPr>
    </w:p>
    <w:p>
      <w:pPr>
        <w:spacing w:line="360" w:lineRule="auto"/>
        <w:jc w:val="center"/>
        <w:rPr>
          <w:rFonts w:hint="default" w:ascii="Microsoft Sans Serif" w:hAnsi="Microsoft Sans Serif" w:cs="Microsoft Sans Serif"/>
          <w:b/>
          <w:sz w:val="52"/>
          <w:lang w:eastAsia="zh-CN"/>
        </w:rPr>
      </w:pPr>
    </w:p>
    <w:p>
      <w:pPr>
        <w:spacing w:line="360" w:lineRule="auto"/>
        <w:jc w:val="center"/>
        <w:rPr>
          <w:rFonts w:hint="default" w:ascii="Microsoft Sans Serif" w:hAnsi="Microsoft Sans Serif" w:cs="Microsoft Sans Serif"/>
          <w:b/>
          <w:sz w:val="52"/>
          <w:lang w:eastAsia="zh-CN"/>
        </w:rPr>
      </w:pPr>
    </w:p>
    <w:p>
      <w:pPr>
        <w:spacing w:line="360" w:lineRule="auto"/>
        <w:jc w:val="center"/>
        <w:rPr>
          <w:rFonts w:hint="default" w:ascii="Microsoft Sans Serif" w:hAnsi="Microsoft Sans Serif" w:cs="Microsoft Sans Serif"/>
          <w:b/>
          <w:sz w:val="52"/>
          <w:lang w:eastAsia="zh-CN"/>
        </w:rPr>
      </w:pPr>
    </w:p>
    <w:p>
      <w:pPr>
        <w:spacing w:line="360" w:lineRule="auto"/>
        <w:jc w:val="center"/>
        <w:rPr>
          <w:rFonts w:hint="eastAsia" w:ascii="方正小标宋简体" w:hAnsi="方正小标宋简体" w:eastAsia="方正小标宋简体" w:cs="方正小标宋简体"/>
          <w:b w:val="0"/>
          <w:bCs/>
          <w:sz w:val="52"/>
          <w:lang w:eastAsia="zh-CN"/>
        </w:rPr>
      </w:pPr>
      <w:r>
        <w:rPr>
          <w:rFonts w:hint="eastAsia" w:ascii="方正小标宋简体" w:hAnsi="方正小标宋简体" w:eastAsia="方正小标宋简体" w:cs="方正小标宋简体"/>
          <w:b w:val="0"/>
          <w:bCs/>
          <w:sz w:val="52"/>
          <w:lang w:eastAsia="zh-CN"/>
        </w:rPr>
        <w:t>泰安市科</w:t>
      </w:r>
      <w:r>
        <w:rPr>
          <w:rFonts w:hint="eastAsia" w:ascii="方正小标宋简体" w:hAnsi="方正小标宋简体" w:eastAsia="方正小标宋简体" w:cs="方正小标宋简体"/>
          <w:b w:val="0"/>
          <w:bCs/>
          <w:sz w:val="52"/>
          <w:lang w:val="en-US" w:eastAsia="zh-CN"/>
        </w:rPr>
        <w:t>学技术</w:t>
      </w:r>
      <w:r>
        <w:rPr>
          <w:rFonts w:hint="eastAsia" w:ascii="方正小标宋简体" w:hAnsi="方正小标宋简体" w:eastAsia="方正小标宋简体" w:cs="方正小标宋简体"/>
          <w:b w:val="0"/>
          <w:bCs/>
          <w:sz w:val="52"/>
          <w:lang w:eastAsia="zh-CN"/>
        </w:rPr>
        <w:t>进步奖</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default" w:ascii="Microsoft Sans Serif" w:hAnsi="Microsoft Sans Serif" w:cs="Microsoft Sans Serif"/>
          <w:b/>
          <w:sz w:val="36"/>
          <w:lang w:eastAsia="zh-CN"/>
        </w:rPr>
      </w:pPr>
      <w:r>
        <w:rPr>
          <w:rFonts w:hint="default" w:ascii="Microsoft Sans Serif" w:hAnsi="Microsoft Sans Serif" w:cs="Microsoft Sans Serif"/>
          <w:b/>
          <w:sz w:val="36"/>
          <w:lang w:eastAsia="zh-CN"/>
        </w:rPr>
        <w:t>一  等  奖</w:t>
      </w:r>
    </w:p>
    <w:p>
      <w:pPr>
        <w:spacing w:line="360" w:lineRule="auto"/>
        <w:jc w:val="center"/>
        <w:rPr>
          <w:rFonts w:hint="default" w:ascii="Microsoft Sans Serif" w:hAnsi="Microsoft Sans Serif" w:cs="Microsoft Sans Serif"/>
          <w:b/>
          <w:sz w:val="36"/>
          <w:lang w:eastAsia="zh-CN"/>
        </w:rPr>
      </w:pPr>
      <w:r>
        <w:rPr>
          <w:rFonts w:hint="default" w:ascii="Microsoft Sans Serif" w:hAnsi="Microsoft Sans Serif" w:cs="Microsoft Sans Serif"/>
          <w:b/>
          <w:sz w:val="36"/>
          <w:lang w:eastAsia="zh-CN"/>
        </w:rPr>
        <w:t>（10项）</w:t>
      </w:r>
    </w:p>
    <w:p>
      <w:pPr>
        <w:spacing w:line="360" w:lineRule="auto"/>
        <w:rPr>
          <w:rFonts w:hint="eastAsia"/>
          <w:lang w:eastAsia="zh-CN"/>
        </w:rPr>
      </w:pPr>
    </w:p>
    <w:p>
      <w:pPr>
        <w:spacing w:line="360" w:lineRule="auto"/>
        <w:rPr>
          <w:rFonts w:hint="eastAsia"/>
          <w:lang w:eastAsia="zh-CN"/>
        </w:rPr>
        <w:sectPr>
          <w:pgSz w:w="11906" w:h="16838"/>
          <w:pgMar w:top="1440" w:right="1800" w:bottom="1440" w:left="1800" w:header="851" w:footer="992" w:gutter="0"/>
          <w:cols w:space="425" w:num="1"/>
          <w:docGrid w:type="lines" w:linePitch="312" w:charSpace="0"/>
        </w:sectPr>
      </w:pP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2022-1-</w:t>
      </w:r>
      <w:r>
        <w:rPr>
          <w:rFonts w:hint="eastAsia" w:ascii="宋体" w:hAnsi="宋体" w:eastAsia="宋体" w:cs="宋体"/>
          <w:b w:val="0"/>
          <w:sz w:val="24"/>
          <w:lang w:val="en-US" w:eastAsia="zh-CN"/>
        </w:rPr>
        <w:t>1</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粘性物料安全高效带式输送装备的研发及产业化</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力博重工科技股份有限公司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山东科技大学</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太原理工大学</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山东欧瑞安电气有限公司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力博工业技术研究院（山东）有限公司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泰安英迪利机电科技有限公司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媛,周满山,常</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欣,寇子明,岳彦博,石</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浩,孙长征,贾祥辉,张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慧</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2022-1-2  </w:t>
      </w:r>
      <w:r>
        <w:rPr>
          <w:rFonts w:hint="eastAsia" w:ascii="黑体" w:hAnsi="黑体" w:eastAsia="黑体" w:cs="黑体"/>
          <w:b w:val="0"/>
          <w:sz w:val="24"/>
          <w:lang w:eastAsia="zh-CN"/>
        </w:rPr>
        <w:t>一种新型长丝短纤复合纱及其在针织面料上的应用研究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山东岱银纺织集团股份有限公司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谢松才,亓焕军,赵玉水,赵兴波,刘玉刚,张秀强,李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成</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2022-1-3  </w:t>
      </w:r>
      <w:r>
        <w:rPr>
          <w:rFonts w:hint="eastAsia" w:ascii="黑体" w:hAnsi="黑体" w:eastAsia="黑体" w:cs="黑体"/>
          <w:b w:val="0"/>
          <w:sz w:val="24"/>
          <w:lang w:eastAsia="zh-CN"/>
        </w:rPr>
        <w:t>钢化联合特色循环项目的研究与实施</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山东阿斯德科技有限公司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汪达军,郭启文,王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辉,张兆明,王宗文,徐衍桥,赵建恒</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cs="Times New Roman"/>
          <w:b w:val="0"/>
          <w:sz w:val="24"/>
          <w:lang w:eastAsia="zh-CN"/>
        </w:rPr>
        <w:t>JB</w:t>
      </w:r>
      <w:r>
        <w:rPr>
          <w:rFonts w:hint="eastAsia" w:ascii="宋体" w:hAnsi="宋体" w:eastAsia="宋体" w:cs="宋体"/>
          <w:b w:val="0"/>
          <w:sz w:val="24"/>
          <w:lang w:eastAsia="zh-CN"/>
        </w:rPr>
        <w:t>2022-1-</w:t>
      </w:r>
      <w:r>
        <w:rPr>
          <w:rFonts w:hint="eastAsia" w:ascii="宋体" w:hAnsi="宋体" w:eastAsia="宋体" w:cs="宋体"/>
          <w:b w:val="0"/>
          <w:sz w:val="24"/>
          <w:lang w:val="en-US" w:eastAsia="zh-CN"/>
        </w:rPr>
        <w:t>4</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ZJ-8-5500-1轨路两用重载八驱牵引车</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山东智捷专用车制造有限公司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山东岳华能源集团有限公司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济南大学</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岳公华,杜连明,朱绍华,彭东吉,岳</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亮,李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明,岳浩然,曹平先</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2022-1-5  </w:t>
      </w:r>
      <w:r>
        <w:rPr>
          <w:rFonts w:hint="eastAsia" w:ascii="黑体" w:hAnsi="黑体" w:eastAsia="黑体" w:cs="黑体"/>
          <w:b w:val="0"/>
          <w:sz w:val="24"/>
          <w:lang w:eastAsia="zh-CN"/>
        </w:rPr>
        <w:t>泰山区域山水林田湖草生态保护修复综合治理工程</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泰安市泰山区域山水林田湖草生态保护修复工程领导小组办公室</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王子珍,边</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微,赵秋艳,杨珊珊,朱胜男,张冬梅,侯存伦,王郑昊,杨秀丽</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2022-1-6  </w:t>
      </w:r>
      <w:r>
        <w:rPr>
          <w:rFonts w:hint="eastAsia" w:ascii="黑体" w:hAnsi="黑体" w:eastAsia="黑体" w:cs="黑体"/>
          <w:b w:val="0"/>
          <w:sz w:val="24"/>
          <w:lang w:eastAsia="zh-CN"/>
        </w:rPr>
        <w:t>数字水印与信息系统安全关键技术研究及应用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泰山学院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泰山信息科技有限公司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山东云天安全技术有限公司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泰安市质量技术检验检测研究院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冯</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斌,张国锋,杨树国,崔海东,李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峰,桑胜举,王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斌,王绍密,卢正杰</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2022-1-7  </w:t>
      </w:r>
      <w:r>
        <w:rPr>
          <w:rFonts w:hint="eastAsia" w:ascii="黑体" w:hAnsi="黑体" w:eastAsia="黑体" w:cs="黑体"/>
          <w:b w:val="0"/>
          <w:sz w:val="24"/>
          <w:lang w:eastAsia="zh-CN"/>
        </w:rPr>
        <w:t>设施蔬菜土传病害生物防控关键技术研发与应用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山东碧蓝生物科技有限公司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泰山职业技术学院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张文娟,赵京岚,王丽荣,李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阳,申小冉,兰江华,韩广泉,冉新炎,陈晓林</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2022-1-8  </w:t>
      </w:r>
      <w:r>
        <w:rPr>
          <w:rFonts w:hint="eastAsia" w:ascii="黑体" w:hAnsi="黑体" w:eastAsia="黑体" w:cs="黑体"/>
          <w:b w:val="0"/>
          <w:sz w:val="24"/>
          <w:lang w:eastAsia="zh-CN"/>
        </w:rPr>
        <w:t>饲草料高效优质青贮关键技术研发与产业化</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山东健源生物科技有限公司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山东省畜牧总站</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山东省明发同茂饲料有限公司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诚,刘德娟,翟桂玉,董桂红,牛</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星,何荣彦,周</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磊,尹旭升,刘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雨</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2022-1-9  </w:t>
      </w:r>
      <w:r>
        <w:rPr>
          <w:rFonts w:hint="eastAsia" w:ascii="黑体" w:hAnsi="黑体" w:eastAsia="黑体" w:cs="黑体"/>
          <w:b w:val="0"/>
          <w:sz w:val="24"/>
          <w:lang w:eastAsia="zh-CN"/>
        </w:rPr>
        <w:t>泰山食药用菌资源挖掘及高效利用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泰安市农业科学院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山东农业大学</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山东芝人堂药业有限公司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泰安合生世纪生物科技有限公司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山东芝圣堂生物科技有限公司</w:t>
      </w:r>
    </w:p>
    <w:p>
      <w:pPr>
        <w:spacing w:line="360" w:lineRule="auto"/>
        <w:jc w:val="left"/>
        <w:rPr>
          <w:rFonts w:hint="eastAsia" w:ascii="宋体" w:hAnsi="宋体" w:eastAsia="宋体" w:cs="宋体"/>
          <w:b w:val="0"/>
          <w:sz w:val="24"/>
          <w:lang w:val="en-US"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孔</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怡,兰玉菲,唐丽娜,贾</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乐,于清伟,李秀梅,安秀荣,许庆国,田克赞</w:t>
      </w:r>
      <w:r>
        <w:rPr>
          <w:rFonts w:hint="eastAsia" w:ascii="宋体" w:hAnsi="宋体" w:eastAsia="宋体" w:cs="宋体"/>
          <w:b w:val="0"/>
          <w:sz w:val="24"/>
          <w:lang w:val="en-US" w:eastAsia="zh-CN"/>
        </w:rPr>
        <w:t xml:space="preserve"> </w:t>
      </w:r>
      <w:bookmarkStart w:id="0" w:name="_GoBack"/>
      <w:bookmarkEnd w:id="0"/>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2022-1-10  </w:t>
      </w:r>
      <w:r>
        <w:rPr>
          <w:rFonts w:hint="eastAsia" w:ascii="黑体" w:hAnsi="黑体" w:eastAsia="黑体" w:cs="黑体"/>
          <w:b w:val="0"/>
          <w:sz w:val="24"/>
          <w:lang w:eastAsia="zh-CN"/>
        </w:rPr>
        <w:t>现代葡萄园水肥智能化管理平台建立与应用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山东省果树研究所</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上海交通大学</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中国农业科学院果树研究所</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崔冬冬,李颖芳,张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涛,王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磊,韩</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真,李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晨,王晓芳,杨雪梅,周</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菲</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p>
    <w:p>
      <w:pPr>
        <w:spacing w:line="360" w:lineRule="auto"/>
        <w:jc w:val="left"/>
        <w:rPr>
          <w:rFonts w:hint="eastAsia" w:ascii="黑体" w:hAnsi="黑体" w:eastAsia="黑体" w:cs="黑体"/>
          <w:b w:val="0"/>
          <w:sz w:val="24"/>
          <w:lang w:eastAsia="zh-CN"/>
        </w:r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default" w:ascii="Microsoft Sans Serif" w:hAnsi="Microsoft Sans Serif" w:eastAsia="黑体" w:cs="Microsoft Sans Serif"/>
          <w:b/>
          <w:sz w:val="52"/>
          <w:lang w:eastAsia="zh-CN"/>
        </w:rPr>
      </w:pPr>
      <w:r>
        <w:rPr>
          <w:rFonts w:hint="default" w:ascii="Microsoft Sans Serif" w:hAnsi="Microsoft Sans Serif" w:eastAsia="黑体" w:cs="Microsoft Sans Serif"/>
          <w:b/>
          <w:sz w:val="52"/>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default" w:ascii="Microsoft Sans Serif" w:hAnsi="Microsoft Sans Serif" w:eastAsia="黑体" w:cs="Microsoft Sans Serif"/>
          <w:b/>
          <w:sz w:val="36"/>
          <w:lang w:eastAsia="zh-CN"/>
        </w:rPr>
      </w:pPr>
      <w:r>
        <w:rPr>
          <w:rFonts w:hint="default" w:ascii="Microsoft Sans Serif" w:hAnsi="Microsoft Sans Serif" w:eastAsia="黑体" w:cs="Microsoft Sans Serif"/>
          <w:b/>
          <w:sz w:val="36"/>
          <w:lang w:eastAsia="zh-CN"/>
        </w:rPr>
        <w:t>二  等  奖</w:t>
      </w:r>
    </w:p>
    <w:p>
      <w:pPr>
        <w:spacing w:line="360" w:lineRule="auto"/>
        <w:jc w:val="center"/>
        <w:rPr>
          <w:rFonts w:hint="default" w:ascii="Microsoft Sans Serif" w:hAnsi="Microsoft Sans Serif" w:eastAsia="黑体" w:cs="Microsoft Sans Serif"/>
          <w:b/>
          <w:sz w:val="36"/>
          <w:lang w:eastAsia="zh-CN"/>
        </w:rPr>
      </w:pPr>
      <w:r>
        <w:rPr>
          <w:rFonts w:hint="default" w:ascii="Microsoft Sans Serif" w:hAnsi="Microsoft Sans Serif" w:eastAsia="黑体" w:cs="Microsoft Sans Serif"/>
          <w:b/>
          <w:sz w:val="36"/>
          <w:lang w:eastAsia="zh-CN"/>
        </w:rPr>
        <w:t>（3</w:t>
      </w:r>
      <w:r>
        <w:rPr>
          <w:rFonts w:hint="eastAsia" w:ascii="Microsoft Sans Serif" w:hAnsi="Microsoft Sans Serif" w:eastAsia="黑体" w:cs="Microsoft Sans Serif"/>
          <w:b/>
          <w:sz w:val="36"/>
          <w:lang w:val="en-US" w:eastAsia="zh-CN"/>
        </w:rPr>
        <w:t>0</w:t>
      </w:r>
      <w:r>
        <w:rPr>
          <w:rFonts w:hint="default" w:ascii="Microsoft Sans Serif" w:hAnsi="Microsoft Sans Serif" w:eastAsia="黑体" w:cs="Microsoft Sans Serif"/>
          <w:b/>
          <w:sz w:val="36"/>
          <w:lang w:eastAsia="zh-CN"/>
        </w:rPr>
        <w:t>项）</w:t>
      </w:r>
    </w:p>
    <w:p>
      <w:pPr>
        <w:spacing w:line="360" w:lineRule="auto"/>
        <w:jc w:val="left"/>
        <w:rPr>
          <w:rFonts w:hint="eastAsia" w:ascii="黑体" w:hAnsi="黑体" w:eastAsia="黑体" w:cs="黑体"/>
          <w:b w:val="0"/>
          <w:sz w:val="24"/>
          <w:lang w:eastAsia="zh-CN"/>
        </w:rPr>
      </w:pPr>
    </w:p>
    <w:p>
      <w:pPr>
        <w:spacing w:line="360" w:lineRule="auto"/>
        <w:jc w:val="left"/>
        <w:rPr>
          <w:rFonts w:hint="eastAsia" w:ascii="黑体" w:hAnsi="黑体" w:eastAsia="黑体" w:cs="黑体"/>
          <w:b w:val="0"/>
          <w:sz w:val="24"/>
          <w:lang w:eastAsia="zh-CN"/>
        </w:rPr>
        <w:sectPr>
          <w:pgSz w:w="11906" w:h="16838"/>
          <w:pgMar w:top="1440" w:right="1800" w:bottom="1440" w:left="1800" w:header="851" w:footer="992" w:gutter="0"/>
          <w:cols w:space="425" w:num="1"/>
          <w:docGrid w:type="lines" w:linePitch="312" w:charSpace="0"/>
        </w:sectPr>
      </w:pP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  </w:t>
      </w:r>
      <w:r>
        <w:rPr>
          <w:rFonts w:hint="eastAsia" w:ascii="黑体" w:hAnsi="黑体" w:eastAsia="黑体" w:cs="黑体"/>
          <w:b w:val="0"/>
          <w:sz w:val="24"/>
          <w:lang w:eastAsia="zh-CN"/>
        </w:rPr>
        <w:t>管幕结构法超浅埋隧道下穿特级火车站施工关键技术研究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中铁十四局集团第二工程有限公司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中铁十四局集团有限公司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山东科技大学</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韩仲慧,郭</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勇,李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腾,袁</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洋,仲文强,姚洪瑞,王可用</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  </w:t>
      </w:r>
      <w:r>
        <w:rPr>
          <w:rFonts w:hint="eastAsia" w:ascii="黑体" w:hAnsi="黑体" w:eastAsia="黑体" w:cs="黑体"/>
          <w:b w:val="0"/>
          <w:sz w:val="24"/>
          <w:lang w:eastAsia="zh-CN"/>
        </w:rPr>
        <w:t>高效率、高稳定性大面积钙钛矿光伏电池技术研发和产业化应用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泰山学院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西安交通大学</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山东鸿瑞世嘉新能源科技有限公司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高博文,阙文修,孟</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婧,张文倩,高一歌,张亚男,孟晓军</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2022-2-3  </w:t>
      </w:r>
      <w:r>
        <w:rPr>
          <w:rFonts w:hint="eastAsia" w:ascii="黑体" w:hAnsi="黑体" w:eastAsia="黑体" w:cs="黑体"/>
          <w:b w:val="0"/>
          <w:sz w:val="24"/>
          <w:lang w:eastAsia="zh-CN"/>
        </w:rPr>
        <w:t>船舶与海洋工程平台离岸系泊绳缆关键技术的联合研发</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鲁普耐特集团有限公司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沈</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明,姜润喜,宋炳涛,李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甜,邱延平,巩</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亮,刘瑞强</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2022-2-4  </w:t>
      </w:r>
      <w:r>
        <w:rPr>
          <w:rFonts w:hint="eastAsia" w:ascii="黑体" w:hAnsi="黑体" w:eastAsia="黑体" w:cs="黑体"/>
          <w:b w:val="0"/>
          <w:sz w:val="24"/>
          <w:lang w:eastAsia="zh-CN"/>
        </w:rPr>
        <w:t>仿生造粒技术制备耐磨制动材料研究与产业化</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山东安途制动材料有限公司</w:t>
      </w:r>
    </w:p>
    <w:p>
      <w:pPr>
        <w:spacing w:line="360" w:lineRule="auto"/>
        <w:jc w:val="left"/>
        <w:rPr>
          <w:rFonts w:hint="eastAsia" w:ascii="宋体" w:hAnsi="宋体" w:eastAsia="宋体" w:cs="宋体"/>
          <w:b w:val="0"/>
          <w:sz w:val="24"/>
          <w:lang w:val="en-US"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马云海,陈占玲,万建林,孙</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彬,张琦峰,高福会,常</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品</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2022-2-5  </w:t>
      </w:r>
      <w:r>
        <w:rPr>
          <w:rFonts w:hint="eastAsia" w:ascii="黑体" w:hAnsi="黑体" w:eastAsia="黑体" w:cs="黑体"/>
          <w:b w:val="0"/>
          <w:sz w:val="24"/>
          <w:lang w:eastAsia="zh-CN"/>
        </w:rPr>
        <w:t>酰氯化合物的制备关键技术研究与应用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山东华阳农药化工集团有限公司</w:t>
      </w:r>
    </w:p>
    <w:p>
      <w:pPr>
        <w:spacing w:line="360" w:lineRule="auto"/>
        <w:jc w:val="left"/>
        <w:rPr>
          <w:rFonts w:hint="eastAsia" w:ascii="宋体" w:hAnsi="宋体" w:eastAsia="宋体" w:cs="宋体"/>
          <w:b w:val="0"/>
          <w:sz w:val="24"/>
          <w:lang w:val="en-US"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孙绪兵,刘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勇,李振兴,张静,王同涛,杨明生,张现红</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2022-2-6  </w:t>
      </w:r>
      <w:r>
        <w:rPr>
          <w:rFonts w:hint="eastAsia" w:ascii="黑体" w:hAnsi="黑体" w:eastAsia="黑体" w:cs="黑体"/>
          <w:b w:val="0"/>
          <w:sz w:val="24"/>
          <w:lang w:eastAsia="zh-CN"/>
        </w:rPr>
        <w:t>汶东盆地自然硫成矿规律研究与找矿实践</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山东省地质矿产勘查开发局第五地质大队</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贾</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强,侯庆林,李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超,张念朋,武志敬,石厚礼,刘袁坤</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2022-2-7  </w:t>
      </w:r>
      <w:r>
        <w:rPr>
          <w:rFonts w:hint="eastAsia" w:ascii="黑体" w:hAnsi="黑体" w:eastAsia="黑体" w:cs="黑体"/>
          <w:b w:val="0"/>
          <w:sz w:val="24"/>
          <w:lang w:eastAsia="zh-CN"/>
        </w:rPr>
        <w:t>机器人脑立体定向手术治疗儿童脑性瘫痪</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诺莱生物医学科技有限公司诺莱医学医院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北京柏惠维康科技有限公司</w:t>
      </w:r>
    </w:p>
    <w:p>
      <w:pPr>
        <w:spacing w:line="360" w:lineRule="auto"/>
        <w:jc w:val="left"/>
        <w:rPr>
          <w:rFonts w:hint="eastAsia" w:ascii="宋体" w:hAnsi="宋体" w:eastAsia="宋体" w:cs="宋体"/>
          <w:b w:val="0"/>
          <w:sz w:val="24"/>
          <w:lang w:val="en-US"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田增民,吕</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彬,刘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达,刘钰鹏,王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川,惠瑞,侯跃东</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2022-2-8  </w:t>
      </w:r>
      <w:r>
        <w:rPr>
          <w:rFonts w:hint="eastAsia" w:ascii="黑体" w:hAnsi="黑体" w:eastAsia="黑体" w:cs="黑体"/>
          <w:b w:val="0"/>
          <w:sz w:val="24"/>
          <w:lang w:eastAsia="zh-CN"/>
        </w:rPr>
        <w:t>多传感融合的放顶煤煤矸识别技术研究及应用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山东科技大学</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山西华融龙宫煤业有限责任公司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山东华辉自动化设备有限公司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临沂矿业集团菏泽煤电有限公司郭屯煤矿</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宋庆军,姜海燕,朱学军,宋庆辉,赵协广,高万普,郭凡灿</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2022-2-9  </w:t>
      </w:r>
      <w:r>
        <w:rPr>
          <w:rFonts w:hint="eastAsia" w:ascii="黑体" w:hAnsi="黑体" w:eastAsia="黑体" w:cs="黑体"/>
          <w:b w:val="0"/>
          <w:sz w:val="24"/>
          <w:lang w:eastAsia="zh-CN"/>
        </w:rPr>
        <w:t>耐超高温连续性全贯通孔复合结构材料关键技术开发及应用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山东泰鹏新材料有限公司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孙远奇,马红杰,栾智兴,王立宏,李松松,卢文婷,李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虎</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2022-2-10  </w:t>
      </w:r>
      <w:r>
        <w:rPr>
          <w:rFonts w:hint="eastAsia" w:ascii="黑体" w:hAnsi="黑体" w:eastAsia="黑体" w:cs="黑体"/>
          <w:b w:val="0"/>
          <w:sz w:val="24"/>
          <w:lang w:eastAsia="zh-CN"/>
        </w:rPr>
        <w:t>人HER2阳性乳腺癌靶向毒素4D5Fv-PE25开发关键技术创新与应用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山东鲁杰生物制药有限公司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山东省妇幼保健院（山东省生物制品研究所）</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山东中医药大学</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彭延杰,仲立军,张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林,庞</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政,刘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芳,曹强庚,陈</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华</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2022-2-11  </w:t>
      </w:r>
      <w:r>
        <w:rPr>
          <w:rFonts w:hint="eastAsia" w:ascii="黑体" w:hAnsi="黑体" w:eastAsia="黑体" w:cs="黑体"/>
          <w:b w:val="0"/>
          <w:sz w:val="24"/>
          <w:lang w:eastAsia="zh-CN"/>
        </w:rPr>
        <w:t>无抗优质猪肉生产关键技术研究与应用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山东众成饲料科技有限公司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山东农业大学</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安徽科技学院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葛金山,杨在宾,朱元召,姜淑贞,马兴亮</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2022-2-12  </w:t>
      </w:r>
      <w:r>
        <w:rPr>
          <w:rFonts w:hint="eastAsia" w:ascii="黑体" w:hAnsi="黑体" w:eastAsia="黑体" w:cs="黑体"/>
          <w:b w:val="0"/>
          <w:sz w:val="24"/>
          <w:lang w:eastAsia="zh-CN"/>
        </w:rPr>
        <w:t>小麦-玉米周年减碳高效生产技术研究与应用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泰安市农业科学院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山东省农业科学院农业资源与环境研究所</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董</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浩,谭德水,牟小翎,史桂芳,于淑慧,任</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寒,郑</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铮</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2022-2-13  </w:t>
      </w:r>
      <w:r>
        <w:rPr>
          <w:rFonts w:hint="eastAsia" w:ascii="黑体" w:hAnsi="黑体" w:eastAsia="黑体" w:cs="黑体"/>
          <w:b w:val="0"/>
          <w:sz w:val="24"/>
          <w:lang w:eastAsia="zh-CN"/>
        </w:rPr>
        <w:t>桃园病虫草害精准防控关键技术创新与应用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山东省果树研究所</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山东农业大学</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山东省农药科学研究院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济南祥辰科技有限公司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青岛中达农业科技股份有限公司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完 成 人：</w:t>
      </w:r>
      <w:r>
        <w:rPr>
          <w:rFonts w:hint="eastAsia" w:ascii="宋体" w:hAnsi="宋体" w:eastAsia="宋体" w:cs="宋体"/>
          <w:b w:val="0"/>
          <w:sz w:val="24"/>
          <w:lang w:eastAsia="zh-CN"/>
        </w:rPr>
        <w:t>孙瑞红,姜莉莉,王金信,徐德坤,宋化稳,刘伟堂,范</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昆</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2022-2-14  </w:t>
      </w:r>
      <w:r>
        <w:rPr>
          <w:rFonts w:hint="eastAsia" w:ascii="黑体" w:hAnsi="黑体" w:eastAsia="黑体" w:cs="黑体"/>
          <w:b w:val="0"/>
          <w:sz w:val="24"/>
          <w:lang w:eastAsia="zh-CN"/>
        </w:rPr>
        <w:t>设施番茄生态高值基质栽培关键技术集成与示范推广</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泰安市农业科学院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刘中良,高俊杰,陈</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震,闫伟强,谷端银,蒋永涛,陈乐梅</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2022-2-15  </w:t>
      </w:r>
      <w:r>
        <w:rPr>
          <w:rFonts w:hint="eastAsia" w:ascii="黑体" w:hAnsi="黑体" w:eastAsia="黑体" w:cs="黑体"/>
          <w:b w:val="0"/>
          <w:sz w:val="24"/>
          <w:lang w:eastAsia="zh-CN"/>
        </w:rPr>
        <w:t>苹果提质增效关键技术创新及应用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山东省果树研究所</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王来平,王贵平,聂佩显,杨鲁光,韩雪平,张春香,葛晓梅</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2022-2-16  </w:t>
      </w:r>
      <w:r>
        <w:rPr>
          <w:rFonts w:hint="eastAsia" w:ascii="黑体" w:hAnsi="黑体" w:eastAsia="黑体" w:cs="黑体"/>
          <w:b w:val="0"/>
          <w:sz w:val="24"/>
          <w:lang w:eastAsia="zh-CN"/>
        </w:rPr>
        <w:t>哮喘气道重塑的相关药物研究及应用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山东第一医科大学第二附属医院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刘圆圆,杨洪吉,宋争昌,刘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欣,栾春雨</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2022-2-17  </w:t>
      </w:r>
      <w:r>
        <w:rPr>
          <w:rFonts w:hint="eastAsia" w:ascii="黑体" w:hAnsi="黑体" w:eastAsia="黑体" w:cs="黑体"/>
          <w:b w:val="0"/>
          <w:sz w:val="24"/>
          <w:lang w:eastAsia="zh-CN"/>
        </w:rPr>
        <w:t>系统性红斑狼疮易感基因及相关发病机制研究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山东第一医科大学第二附属医院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周爱红,李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刚,刘国强,刘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斌,苏晓燕,陶</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蕾,郑</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辉</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2022-2-18  </w:t>
      </w:r>
      <w:r>
        <w:rPr>
          <w:rFonts w:hint="eastAsia" w:ascii="黑体" w:hAnsi="黑体" w:eastAsia="黑体" w:cs="黑体"/>
          <w:b w:val="0"/>
          <w:sz w:val="24"/>
          <w:lang w:eastAsia="zh-CN"/>
        </w:rPr>
        <w:t>高 FSH 致骨性关节炎关节软骨损伤机制研究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孔德焕,刘亚平,张建梅,李风华,李改芹,岳</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峰,张梦琦</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2022-2-19  </w:t>
      </w:r>
      <w:r>
        <w:rPr>
          <w:rFonts w:hint="eastAsia" w:ascii="黑体" w:hAnsi="黑体" w:eastAsia="黑体" w:cs="黑体"/>
          <w:b w:val="0"/>
          <w:sz w:val="24"/>
          <w:lang w:eastAsia="zh-CN"/>
        </w:rPr>
        <w:t>脊髓损伤大鼠模型嗅鞘细胞移植后神经电生理与神经传导通路变化</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峰,于春丽,孙</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磊,王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震,赵</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伟,范新成,彭国庆</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2022-2-20  </w:t>
      </w:r>
      <w:r>
        <w:rPr>
          <w:rFonts w:hint="eastAsia" w:ascii="黑体" w:hAnsi="黑体" w:eastAsia="黑体" w:cs="黑体"/>
          <w:b w:val="0"/>
          <w:sz w:val="24"/>
          <w:lang w:eastAsia="zh-CN"/>
        </w:rPr>
        <w:t>粒细胞集落刺激因子和低氧诱导因子对骨代谢及骨修复影响相关研究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赵</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建,倪</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梅,梁茂华,杜</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洋</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2022-2-21  </w:t>
      </w:r>
      <w:r>
        <w:rPr>
          <w:rFonts w:hint="eastAsia" w:ascii="黑体" w:hAnsi="黑体" w:eastAsia="黑体" w:cs="黑体"/>
          <w:b w:val="0"/>
          <w:sz w:val="24"/>
          <w:lang w:eastAsia="zh-CN"/>
        </w:rPr>
        <w:t>泌尿生殖道沙眼衣原体持续感染暴露因素的应用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山东第一医科大学第二附属医院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刘志超,吴嘉惠,刘建刚,刘原君,刘全忠</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2022-2-22  </w:t>
      </w:r>
      <w:r>
        <w:rPr>
          <w:rFonts w:hint="eastAsia" w:ascii="黑体" w:hAnsi="黑体" w:eastAsia="黑体" w:cs="黑体"/>
          <w:b w:val="0"/>
          <w:sz w:val="24"/>
          <w:lang w:eastAsia="zh-CN"/>
        </w:rPr>
        <w:t>不明原因复发性流产患者YAP1基因突变筛查及其分子机制的研究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涛,孔俏俏,赵伯莲,赵</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林,郑晓菲,张春海,宋安娜</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2022-2-23  </w:t>
      </w:r>
      <w:r>
        <w:rPr>
          <w:rFonts w:hint="eastAsia" w:ascii="黑体" w:hAnsi="黑体" w:eastAsia="黑体" w:cs="黑体"/>
          <w:b w:val="0"/>
          <w:sz w:val="24"/>
          <w:lang w:eastAsia="zh-CN"/>
        </w:rPr>
        <w:t>VEGF与Survivin反义寡核苷酸联合应用对舌癌作用研究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李晓光,于肖鹏,万光勇,李腾宇,王延秀,高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静,苏庆琪</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2022-2-24  </w:t>
      </w:r>
      <w:r>
        <w:rPr>
          <w:rFonts w:hint="eastAsia" w:ascii="黑体" w:hAnsi="黑体" w:eastAsia="黑体" w:cs="黑体"/>
          <w:b w:val="0"/>
          <w:sz w:val="24"/>
          <w:lang w:eastAsia="zh-CN"/>
        </w:rPr>
        <w:t>癌痛优化治疗模式及阿片类药物剂量计算程序的应用研究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泰安市肿瘤防治院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崔</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健,高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勇,吴</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红,侯军君,彭</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雷,崔月倩,管</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林</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2022-2-25  </w:t>
      </w:r>
      <w:r>
        <w:rPr>
          <w:rFonts w:hint="eastAsia" w:ascii="黑体" w:hAnsi="黑体" w:eastAsia="黑体" w:cs="黑体"/>
          <w:b w:val="0"/>
          <w:sz w:val="24"/>
          <w:lang w:eastAsia="zh-CN"/>
        </w:rPr>
        <w:t>天然冰片联合替莫唑胺对脑胶质瘤的抗肿瘤作用机制研究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山东第一医科大学第二附属医院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刘文健,王树超,尹贻波,赵</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敏,徐</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杰,张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恒</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2022-2-26  </w:t>
      </w:r>
      <w:r>
        <w:rPr>
          <w:rFonts w:hint="eastAsia" w:ascii="黑体" w:hAnsi="黑体" w:eastAsia="黑体" w:cs="黑体"/>
          <w:b w:val="0"/>
          <w:sz w:val="24"/>
          <w:lang w:eastAsia="zh-CN"/>
        </w:rPr>
        <w:t>靶向药物设计与复杂疾病的精准诊疗</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山东第一医科大学第二附属医院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范存东,王瑞强,董</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青,刘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超,张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戈,庞国龙</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2022-2-27  </w:t>
      </w:r>
      <w:r>
        <w:rPr>
          <w:rFonts w:hint="eastAsia" w:ascii="黑体" w:hAnsi="黑体" w:eastAsia="黑体" w:cs="黑体"/>
          <w:b w:val="0"/>
          <w:sz w:val="24"/>
          <w:lang w:eastAsia="zh-CN"/>
        </w:rPr>
        <w:t>清热解毒类中药治疗A6型柯萨奇病毒感染致手足口病的关键技术</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山东第一医科大学（山东省医学科学院）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山东中医药大学</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菲,田景振,李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娟,史卫峰,侯</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林,张振杰,毕研平</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2022-2-28  </w:t>
      </w:r>
      <w:r>
        <w:rPr>
          <w:rFonts w:hint="eastAsia" w:ascii="黑体" w:hAnsi="黑体" w:eastAsia="黑体" w:cs="黑体"/>
          <w:b w:val="0"/>
          <w:sz w:val="24"/>
          <w:lang w:eastAsia="zh-CN"/>
        </w:rPr>
        <w:t>松弛素在产后耻骨联合分离症患者中作用的研究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琰,杨晓静,李勇强,匡乃峰,闫平平,郑海梅,高伟鹏</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2022-2-29  </w:t>
      </w:r>
      <w:r>
        <w:rPr>
          <w:rFonts w:hint="eastAsia" w:ascii="黑体" w:hAnsi="黑体" w:eastAsia="黑体" w:cs="黑体"/>
          <w:b w:val="0"/>
          <w:sz w:val="24"/>
          <w:lang w:eastAsia="zh-CN"/>
        </w:rPr>
        <w:t>扶正固表防感方干预新型冠状病毒肺炎高危人群的随机对照研究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泰安市中心医院分院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山东医药技师学院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平,张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强,张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丹,战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戈,赵乐祥,薛书奎,常腾腾</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2022-2-30  </w:t>
      </w:r>
      <w:r>
        <w:rPr>
          <w:rFonts w:hint="eastAsia" w:ascii="黑体" w:hAnsi="黑体" w:eastAsia="黑体" w:cs="黑体"/>
          <w:b w:val="0"/>
          <w:sz w:val="24"/>
          <w:lang w:eastAsia="zh-CN"/>
        </w:rPr>
        <w:t>益心通络胶囊对PCI术后再发机制</w:t>
      </w:r>
      <w:r>
        <w:rPr>
          <w:rFonts w:hint="eastAsia" w:ascii="黑体" w:hAnsi="黑体" w:eastAsia="黑体" w:cs="黑体"/>
          <w:b w:val="0"/>
          <w:sz w:val="24"/>
          <w:lang w:val="en-US" w:eastAsia="zh-CN"/>
        </w:rPr>
        <w:t>及心功能影响的相关研究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黑体" w:hAnsi="黑体" w:eastAsia="黑体" w:cs="黑体"/>
          <w:b w:val="0"/>
          <w:sz w:val="24"/>
          <w:lang w:val="en-US" w:eastAsia="zh-CN"/>
        </w:rPr>
        <w:t>一</w:t>
      </w:r>
      <w:r>
        <w:rPr>
          <w:rFonts w:hint="eastAsia" w:ascii="黑体" w:hAnsi="黑体" w:eastAsia="黑体" w:cs="黑体"/>
          <w:b w:val="0"/>
          <w:sz w:val="24"/>
          <w:lang w:eastAsia="zh-CN"/>
        </w:rPr>
        <w:t>）</w:t>
      </w:r>
      <w:r>
        <w:rPr>
          <w:rFonts w:hint="eastAsia" w:ascii="宋体" w:hAnsi="宋体" w:eastAsia="宋体" w:cs="宋体"/>
          <w:b w:val="0"/>
          <w:sz w:val="24"/>
          <w:lang w:eastAsia="zh-CN"/>
        </w:rPr>
        <w:t>孟宪亮,张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林,李允强,王永成,李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伟</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w:t>
      </w:r>
      <w:r>
        <w:rPr>
          <w:rFonts w:hint="eastAsia" w:ascii="黑体" w:hAnsi="黑体" w:eastAsia="黑体" w:cs="黑体"/>
          <w:b w:val="0"/>
          <w:sz w:val="24"/>
          <w:lang w:val="en-US" w:eastAsia="zh-CN"/>
        </w:rPr>
        <w:t>二</w:t>
      </w:r>
      <w:r>
        <w:rPr>
          <w:rFonts w:hint="eastAsia" w:ascii="黑体" w:hAnsi="黑体" w:eastAsia="黑体" w:cs="黑体"/>
          <w:b w:val="0"/>
          <w:sz w:val="24"/>
          <w:lang w:eastAsia="zh-CN"/>
        </w:rPr>
        <w:t>）</w:t>
      </w:r>
      <w:r>
        <w:rPr>
          <w:rFonts w:hint="eastAsia" w:ascii="宋体" w:hAnsi="宋体" w:eastAsia="宋体" w:cs="宋体"/>
          <w:b w:val="0"/>
          <w:sz w:val="24"/>
          <w:lang w:eastAsia="zh-CN"/>
        </w:rPr>
        <w:t>张新元,孙晓溪,丛绍强,平</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伟,王菲霏</w:t>
      </w:r>
    </w:p>
    <w:p>
      <w:pPr>
        <w:spacing w:line="360" w:lineRule="auto"/>
        <w:jc w:val="left"/>
        <w:rPr>
          <w:rFonts w:hint="eastAsia" w:ascii="宋体" w:hAnsi="宋体" w:eastAsia="宋体" w:cs="宋体"/>
          <w:b w:val="0"/>
          <w:sz w:val="24"/>
          <w:lang w:eastAsia="zh-CN"/>
        </w:rPr>
      </w:pPr>
    </w:p>
    <w:p>
      <w:pPr>
        <w:spacing w:line="360" w:lineRule="auto"/>
        <w:jc w:val="left"/>
        <w:rPr>
          <w:rFonts w:hint="eastAsia" w:ascii="宋体" w:hAnsi="宋体" w:eastAsia="宋体" w:cs="宋体"/>
          <w:b w:val="0"/>
          <w:sz w:val="24"/>
          <w:lang w:eastAsia="zh-CN"/>
        </w:rPr>
      </w:pP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p>
    <w:p>
      <w:pPr>
        <w:spacing w:line="360" w:lineRule="auto"/>
        <w:jc w:val="left"/>
        <w:rPr>
          <w:rFonts w:hint="eastAsia" w:ascii="黑体" w:hAnsi="黑体" w:eastAsia="黑体" w:cs="黑体"/>
          <w:b w:val="0"/>
          <w:sz w:val="24"/>
          <w:lang w:eastAsia="zh-CN"/>
        </w:rPr>
        <w:sectPr>
          <w:pgSz w:w="11906" w:h="16838"/>
          <w:pgMar w:top="1440" w:right="1800" w:bottom="1440" w:left="1800" w:header="851" w:footer="992" w:gutter="0"/>
          <w:cols w:space="425" w:num="1"/>
          <w:docGrid w:type="lines" w:linePitch="312" w:charSpace="0"/>
        </w:sectPr>
      </w:pPr>
    </w:p>
    <w:p>
      <w:pPr>
        <w:spacing w:line="360" w:lineRule="auto"/>
        <w:jc w:val="center"/>
        <w:rPr>
          <w:rFonts w:hint="default" w:ascii="Microsoft Sans Serif" w:hAnsi="Microsoft Sans Serif" w:eastAsia="黑体" w:cs="Microsoft Sans Serif"/>
          <w:b w:val="0"/>
          <w:sz w:val="24"/>
          <w:lang w:eastAsia="zh-CN"/>
        </w:rPr>
      </w:pPr>
      <w:r>
        <w:rPr>
          <w:rFonts w:hint="default" w:ascii="Microsoft Sans Serif" w:hAnsi="Microsoft Sans Serif" w:eastAsia="黑体" w:cs="Microsoft Sans Serif"/>
          <w:b w:val="0"/>
          <w:sz w:val="24"/>
          <w:lang w:eastAsia="zh-CN"/>
        </w:rPr>
        <w:t xml:space="preserve">   </w:t>
      </w:r>
    </w:p>
    <w:p>
      <w:pPr>
        <w:spacing w:line="360" w:lineRule="auto"/>
        <w:jc w:val="center"/>
        <w:rPr>
          <w:rFonts w:hint="default" w:ascii="Microsoft Sans Serif" w:hAnsi="Microsoft Sans Serif" w:eastAsia="黑体" w:cs="Microsoft Sans Serif"/>
          <w:b w:val="0"/>
          <w:sz w:val="24"/>
          <w:lang w:eastAsia="zh-CN"/>
        </w:rPr>
      </w:pPr>
      <w:r>
        <w:rPr>
          <w:rFonts w:hint="default" w:ascii="Microsoft Sans Serif" w:hAnsi="Microsoft Sans Serif" w:eastAsia="黑体" w:cs="Microsoft Sans Serif"/>
          <w:b w:val="0"/>
          <w:sz w:val="24"/>
          <w:lang w:eastAsia="zh-CN"/>
        </w:rPr>
        <w:t xml:space="preserve">   </w:t>
      </w:r>
    </w:p>
    <w:p>
      <w:pPr>
        <w:spacing w:line="360" w:lineRule="auto"/>
        <w:jc w:val="center"/>
        <w:rPr>
          <w:rFonts w:hint="default" w:ascii="Microsoft Sans Serif" w:hAnsi="Microsoft Sans Serif" w:eastAsia="黑体" w:cs="Microsoft Sans Serif"/>
          <w:b w:val="0"/>
          <w:sz w:val="24"/>
          <w:lang w:eastAsia="zh-CN"/>
        </w:rPr>
      </w:pPr>
      <w:r>
        <w:rPr>
          <w:rFonts w:hint="default" w:ascii="Microsoft Sans Serif" w:hAnsi="Microsoft Sans Serif" w:eastAsia="黑体" w:cs="Microsoft Sans Serif"/>
          <w:b w:val="0"/>
          <w:sz w:val="24"/>
          <w:lang w:eastAsia="zh-CN"/>
        </w:rPr>
        <w:t xml:space="preserve">   </w:t>
      </w:r>
    </w:p>
    <w:p>
      <w:pPr>
        <w:spacing w:line="360" w:lineRule="auto"/>
        <w:jc w:val="center"/>
        <w:rPr>
          <w:rFonts w:hint="default" w:ascii="Microsoft Sans Serif" w:hAnsi="Microsoft Sans Serif" w:eastAsia="黑体" w:cs="Microsoft Sans Serif"/>
          <w:b w:val="0"/>
          <w:sz w:val="24"/>
          <w:lang w:eastAsia="zh-CN"/>
        </w:rPr>
      </w:pPr>
      <w:r>
        <w:rPr>
          <w:rFonts w:hint="default" w:ascii="Microsoft Sans Serif" w:hAnsi="Microsoft Sans Serif" w:eastAsia="黑体" w:cs="Microsoft Sans Serif"/>
          <w:b w:val="0"/>
          <w:sz w:val="24"/>
          <w:lang w:eastAsia="zh-CN"/>
        </w:rPr>
        <w:t xml:space="preserve">   </w:t>
      </w:r>
    </w:p>
    <w:p>
      <w:pPr>
        <w:spacing w:line="360" w:lineRule="auto"/>
        <w:jc w:val="center"/>
        <w:rPr>
          <w:rFonts w:hint="default" w:ascii="Microsoft Sans Serif" w:hAnsi="Microsoft Sans Serif" w:eastAsia="黑体" w:cs="Microsoft Sans Serif"/>
          <w:b w:val="0"/>
          <w:sz w:val="24"/>
          <w:lang w:eastAsia="zh-CN"/>
        </w:rPr>
      </w:pPr>
      <w:r>
        <w:rPr>
          <w:rFonts w:hint="default" w:ascii="Microsoft Sans Serif" w:hAnsi="Microsoft Sans Serif" w:eastAsia="黑体" w:cs="Microsoft Sans Serif"/>
          <w:b w:val="0"/>
          <w:sz w:val="24"/>
          <w:lang w:eastAsia="zh-CN"/>
        </w:rPr>
        <w:t xml:space="preserve">   </w:t>
      </w:r>
    </w:p>
    <w:p>
      <w:pPr>
        <w:spacing w:line="360" w:lineRule="auto"/>
        <w:jc w:val="center"/>
        <w:rPr>
          <w:rFonts w:hint="default" w:ascii="Microsoft Sans Serif" w:hAnsi="Microsoft Sans Serif" w:eastAsia="黑体" w:cs="Microsoft Sans Serif"/>
          <w:b w:val="0"/>
          <w:sz w:val="24"/>
          <w:lang w:eastAsia="zh-CN"/>
        </w:rPr>
      </w:pPr>
      <w:r>
        <w:rPr>
          <w:rFonts w:hint="default" w:ascii="Microsoft Sans Serif" w:hAnsi="Microsoft Sans Serif" w:eastAsia="黑体" w:cs="Microsoft Sans Serif"/>
          <w:b w:val="0"/>
          <w:sz w:val="24"/>
          <w:lang w:eastAsia="zh-CN"/>
        </w:rPr>
        <w:t xml:space="preserve">   </w:t>
      </w:r>
    </w:p>
    <w:p>
      <w:pPr>
        <w:spacing w:line="360" w:lineRule="auto"/>
        <w:jc w:val="center"/>
        <w:rPr>
          <w:rFonts w:hint="default" w:ascii="Microsoft Sans Serif" w:hAnsi="Microsoft Sans Serif" w:eastAsia="黑体" w:cs="Microsoft Sans Serif"/>
          <w:b w:val="0"/>
          <w:sz w:val="24"/>
          <w:lang w:eastAsia="zh-CN"/>
        </w:rPr>
      </w:pPr>
      <w:r>
        <w:rPr>
          <w:rFonts w:hint="default" w:ascii="Microsoft Sans Serif" w:hAnsi="Microsoft Sans Serif" w:eastAsia="黑体" w:cs="Microsoft Sans Serif"/>
          <w:b w:val="0"/>
          <w:sz w:val="24"/>
          <w:lang w:eastAsia="zh-CN"/>
        </w:rPr>
        <w:t xml:space="preserve">   </w:t>
      </w:r>
    </w:p>
    <w:p>
      <w:pPr>
        <w:spacing w:line="360" w:lineRule="auto"/>
        <w:jc w:val="center"/>
        <w:rPr>
          <w:rFonts w:hint="default" w:ascii="Microsoft Sans Serif" w:hAnsi="Microsoft Sans Serif" w:eastAsia="黑体" w:cs="Microsoft Sans Serif"/>
          <w:b w:val="0"/>
          <w:sz w:val="24"/>
          <w:lang w:eastAsia="zh-CN"/>
        </w:rPr>
      </w:pPr>
      <w:r>
        <w:rPr>
          <w:rFonts w:hint="default" w:ascii="Microsoft Sans Serif" w:hAnsi="Microsoft Sans Serif" w:eastAsia="黑体" w:cs="Microsoft Sans Serif"/>
          <w:b w:val="0"/>
          <w:sz w:val="24"/>
          <w:lang w:eastAsia="zh-CN"/>
        </w:rPr>
        <w:t xml:space="preserve">   </w:t>
      </w:r>
    </w:p>
    <w:p>
      <w:pPr>
        <w:spacing w:line="360" w:lineRule="auto"/>
        <w:jc w:val="center"/>
        <w:rPr>
          <w:rFonts w:hint="default" w:ascii="Microsoft Sans Serif" w:hAnsi="Microsoft Sans Serif" w:eastAsia="黑体" w:cs="Microsoft Sans Serif"/>
          <w:b w:val="0"/>
          <w:sz w:val="24"/>
          <w:lang w:eastAsia="zh-CN"/>
        </w:rPr>
      </w:pPr>
      <w:r>
        <w:rPr>
          <w:rFonts w:hint="default" w:ascii="Microsoft Sans Serif" w:hAnsi="Microsoft Sans Serif" w:eastAsia="黑体" w:cs="Microsoft Sans Serif"/>
          <w:b w:val="0"/>
          <w:sz w:val="24"/>
          <w:lang w:eastAsia="zh-CN"/>
        </w:rPr>
        <w:t xml:space="preserve">   </w:t>
      </w:r>
    </w:p>
    <w:p>
      <w:pPr>
        <w:spacing w:line="360" w:lineRule="auto"/>
        <w:jc w:val="center"/>
        <w:rPr>
          <w:rFonts w:hint="eastAsia" w:ascii="黑体" w:hAnsi="黑体" w:eastAsia="黑体" w:cs="黑体"/>
          <w:b/>
          <w:sz w:val="52"/>
          <w:lang w:eastAsia="zh-CN"/>
        </w:rPr>
      </w:pPr>
      <w:r>
        <w:rPr>
          <w:rFonts w:hint="eastAsia" w:ascii="黑体" w:hAnsi="黑体" w:eastAsia="黑体" w:cs="黑体"/>
          <w:b/>
          <w:sz w:val="52"/>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eastAsia" w:ascii="黑体" w:hAnsi="黑体" w:eastAsia="黑体" w:cs="黑体"/>
          <w:b w:val="0"/>
          <w:sz w:val="24"/>
          <w:lang w:eastAsia="zh-CN"/>
        </w:rPr>
      </w:pPr>
      <w:r>
        <w:rPr>
          <w:rFonts w:hint="eastAsia" w:ascii="黑体" w:hAnsi="黑体" w:eastAsia="黑体" w:cs="黑体"/>
          <w:b w:val="0"/>
          <w:sz w:val="24"/>
          <w:lang w:eastAsia="zh-CN"/>
        </w:rPr>
        <w:t xml:space="preserve">   </w:t>
      </w:r>
    </w:p>
    <w:p>
      <w:pPr>
        <w:spacing w:line="360" w:lineRule="auto"/>
        <w:jc w:val="center"/>
        <w:rPr>
          <w:rFonts w:hint="default" w:ascii="Microsoft Sans Serif" w:hAnsi="Microsoft Sans Serif" w:eastAsia="黑体" w:cs="Microsoft Sans Serif"/>
          <w:b/>
          <w:sz w:val="36"/>
          <w:lang w:eastAsia="zh-CN"/>
        </w:rPr>
      </w:pPr>
      <w:r>
        <w:rPr>
          <w:rFonts w:hint="default" w:ascii="Microsoft Sans Serif" w:hAnsi="Microsoft Sans Serif" w:eastAsia="黑体" w:cs="Microsoft Sans Serif"/>
          <w:b/>
          <w:sz w:val="36"/>
          <w:lang w:eastAsia="zh-CN"/>
        </w:rPr>
        <w:t>三  等  奖</w:t>
      </w:r>
    </w:p>
    <w:p>
      <w:pPr>
        <w:spacing w:line="360" w:lineRule="auto"/>
        <w:jc w:val="center"/>
        <w:rPr>
          <w:rFonts w:hint="default" w:ascii="Microsoft Sans Serif" w:hAnsi="Microsoft Sans Serif" w:eastAsia="黑体" w:cs="Microsoft Sans Serif"/>
          <w:b/>
          <w:sz w:val="36"/>
          <w:lang w:eastAsia="zh-CN"/>
        </w:rPr>
      </w:pPr>
      <w:r>
        <w:rPr>
          <w:rFonts w:hint="default" w:ascii="Microsoft Sans Serif" w:hAnsi="Microsoft Sans Serif" w:eastAsia="黑体" w:cs="Microsoft Sans Serif"/>
          <w:b/>
          <w:sz w:val="36"/>
          <w:lang w:eastAsia="zh-CN"/>
        </w:rPr>
        <w:t>（6</w:t>
      </w:r>
      <w:r>
        <w:rPr>
          <w:rFonts w:hint="eastAsia" w:ascii="Microsoft Sans Serif" w:hAnsi="Microsoft Sans Serif" w:eastAsia="黑体" w:cs="Microsoft Sans Serif"/>
          <w:b/>
          <w:sz w:val="36"/>
          <w:lang w:val="en-US" w:eastAsia="zh-CN"/>
        </w:rPr>
        <w:t>0</w:t>
      </w:r>
      <w:r>
        <w:rPr>
          <w:rFonts w:hint="default" w:ascii="Microsoft Sans Serif" w:hAnsi="Microsoft Sans Serif" w:eastAsia="黑体" w:cs="Microsoft Sans Serif"/>
          <w:b/>
          <w:sz w:val="36"/>
          <w:lang w:eastAsia="zh-CN"/>
        </w:rPr>
        <w:t>项）</w:t>
      </w:r>
    </w:p>
    <w:p>
      <w:pPr>
        <w:spacing w:line="360" w:lineRule="auto"/>
        <w:jc w:val="left"/>
        <w:rPr>
          <w:rFonts w:hint="eastAsia" w:ascii="黑体" w:hAnsi="黑体" w:eastAsia="黑体" w:cs="黑体"/>
          <w:b w:val="0"/>
          <w:sz w:val="24"/>
          <w:lang w:eastAsia="zh-CN"/>
        </w:rPr>
      </w:pPr>
    </w:p>
    <w:p>
      <w:pPr>
        <w:spacing w:line="360" w:lineRule="auto"/>
        <w:jc w:val="left"/>
        <w:rPr>
          <w:rFonts w:hint="eastAsia" w:ascii="黑体" w:hAnsi="黑体" w:eastAsia="黑体" w:cs="黑体"/>
          <w:b w:val="0"/>
          <w:sz w:val="24"/>
          <w:lang w:eastAsia="zh-CN"/>
        </w:rPr>
        <w:sectPr>
          <w:pgSz w:w="11906" w:h="16838"/>
          <w:pgMar w:top="1440" w:right="1800" w:bottom="1440" w:left="1800" w:header="851" w:footer="992" w:gutter="0"/>
          <w:cols w:space="425" w:num="1"/>
          <w:docGrid w:type="lines" w:linePitch="312" w:charSpace="0"/>
        </w:sectPr>
      </w:pP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  </w:t>
      </w:r>
      <w:r>
        <w:rPr>
          <w:rFonts w:hint="eastAsia" w:ascii="黑体" w:hAnsi="黑体" w:eastAsia="黑体" w:cs="黑体"/>
          <w:b w:val="0"/>
          <w:sz w:val="24"/>
          <w:lang w:eastAsia="zh-CN"/>
        </w:rPr>
        <w:t>浅埋偏压与岩溶发育区隧道安全施工关键技术研究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泰安市水文中心</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岩,钱丽丽,张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芹,张秀娟,李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丽</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2022-3-2  </w:t>
      </w:r>
      <w:r>
        <w:rPr>
          <w:rFonts w:hint="eastAsia" w:ascii="黑体" w:hAnsi="黑体" w:eastAsia="黑体" w:cs="黑体"/>
          <w:b w:val="0"/>
          <w:sz w:val="24"/>
          <w:lang w:eastAsia="zh-CN"/>
        </w:rPr>
        <w:t>基于热能自平衡的闭式循环热泵煤泥干燥系统的研发与应用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泰山科学技术研究院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河北工程大学</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陈</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路,王红兵,李建军,明立新,罗景辉</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2022-3-3  </w:t>
      </w:r>
      <w:r>
        <w:rPr>
          <w:rFonts w:hint="eastAsia" w:ascii="黑体" w:hAnsi="黑体" w:eastAsia="黑体" w:cs="黑体"/>
          <w:b w:val="0"/>
          <w:sz w:val="24"/>
          <w:lang w:eastAsia="zh-CN"/>
        </w:rPr>
        <w:t>耐碱玻璃纤维在隧道长大薄壁中隔墙中的应用关键技术</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山东科技大学</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泰山玻璃纤维有限公司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中铁十四局集团第二工程有限公司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王清标,胡忠经,唐志尧,杨</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硕,冯圆成</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2022-3-4  </w:t>
      </w:r>
      <w:r>
        <w:rPr>
          <w:rFonts w:hint="eastAsia" w:ascii="黑体" w:hAnsi="黑体" w:eastAsia="黑体" w:cs="黑体"/>
          <w:b w:val="0"/>
          <w:sz w:val="24"/>
          <w:lang w:eastAsia="zh-CN"/>
        </w:rPr>
        <w:t>关键医药中间体噻吩清洁生产技术开发及产业化</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泰安科赛尔化学科技有限公司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山东省科学院菏泽分院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伟,杨丰科,唐行亮,郑孝海,张永富</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2022-3-5  </w:t>
      </w:r>
      <w:r>
        <w:rPr>
          <w:rFonts w:hint="eastAsia" w:ascii="黑体" w:hAnsi="黑体" w:eastAsia="黑体" w:cs="黑体"/>
          <w:b w:val="0"/>
          <w:sz w:val="24"/>
          <w:lang w:eastAsia="zh-CN"/>
        </w:rPr>
        <w:t>环保场景与数据溯源关键技术研究与应用平台</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山东汇力环保科技有限公司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山东汇氏环境科技集团有限公司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杜华安,张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辉,罗文华,李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健</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2022-3-6  </w:t>
      </w:r>
      <w:r>
        <w:rPr>
          <w:rFonts w:hint="eastAsia" w:ascii="黑体" w:hAnsi="黑体" w:eastAsia="黑体" w:cs="黑体"/>
          <w:b w:val="0"/>
          <w:sz w:val="24"/>
          <w:lang w:eastAsia="zh-CN"/>
        </w:rPr>
        <w:t>千米强矿压深井解放层开采卸压机制及效果评价研究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新汶矿业集团有限责任公司华丰煤矿</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张德飞,苏晓军,王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雨,张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东,赵卫东</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2022-3-7  </w:t>
      </w:r>
      <w:r>
        <w:rPr>
          <w:rFonts w:hint="eastAsia" w:ascii="黑体" w:hAnsi="黑体" w:eastAsia="黑体" w:cs="黑体"/>
          <w:b w:val="0"/>
          <w:sz w:val="24"/>
          <w:lang w:eastAsia="zh-CN"/>
        </w:rPr>
        <w:t>深埋煤层冲击与瓦斯灾害治理一孔三用成套技术研究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山东华坤地质工程有限公司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新汶矿业集团有限责任公司生产服务分公司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泰安力拓钻探工程有限公司             </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陈德任,王业平,王登科,鹿</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腾,马衍坤</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2022-3-8  </w:t>
      </w:r>
      <w:r>
        <w:rPr>
          <w:rFonts w:hint="eastAsia" w:ascii="黑体" w:hAnsi="黑体" w:eastAsia="黑体" w:cs="黑体"/>
          <w:b w:val="0"/>
          <w:sz w:val="24"/>
          <w:lang w:eastAsia="zh-CN"/>
        </w:rPr>
        <w:t>智能化薄煤层转弯刮板机的研究与应用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山东能源重装集团新汶分公司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吴秀强,李文华,孝</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旭,王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帅,张含臣</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2022-3-9  </w:t>
      </w:r>
      <w:r>
        <w:rPr>
          <w:rFonts w:hint="eastAsia" w:ascii="黑体" w:hAnsi="黑体" w:eastAsia="黑体" w:cs="黑体"/>
          <w:b w:val="0"/>
          <w:sz w:val="24"/>
          <w:lang w:eastAsia="zh-CN"/>
        </w:rPr>
        <w:t>泰安市石膏、岩盐勘探技术及应用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山东省地质矿产勘查开发局第五地质大队（山东省第五地质矿产勘查院）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崔大勇,张进忠,张泽国,岳盈括,张景蕾</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2022-3-10  </w:t>
      </w:r>
      <w:r>
        <w:rPr>
          <w:rFonts w:hint="eastAsia" w:ascii="黑体" w:hAnsi="黑体" w:eastAsia="黑体" w:cs="黑体"/>
          <w:b w:val="0"/>
          <w:sz w:val="24"/>
          <w:lang w:eastAsia="zh-CN"/>
        </w:rPr>
        <w:t>高可靠性风电用干式变压器的研发与应用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山东泰开箱变有限公司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韩</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强,卞</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朋,张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瑞,王建栋,周鹏飞</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2022-3-11  </w:t>
      </w:r>
      <w:r>
        <w:rPr>
          <w:rFonts w:hint="eastAsia" w:ascii="黑体" w:hAnsi="黑体" w:eastAsia="黑体" w:cs="黑体"/>
          <w:b w:val="0"/>
          <w:sz w:val="24"/>
          <w:lang w:eastAsia="zh-CN"/>
        </w:rPr>
        <w:t>高速网络环境下时滞非线性系统控制技术与应用研究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泰山学院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云南民族大学</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雷</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靖,国忠金,宋家庆,陈君华,杨柱元</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2022-3-12  </w:t>
      </w:r>
      <w:r>
        <w:rPr>
          <w:rFonts w:hint="eastAsia" w:ascii="黑体" w:hAnsi="黑体" w:eastAsia="黑体" w:cs="黑体"/>
          <w:b w:val="0"/>
          <w:sz w:val="24"/>
          <w:lang w:eastAsia="zh-CN"/>
        </w:rPr>
        <w:t>500kV交联聚乙烯绝缘光纤复合海底电力电缆附件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特变电工昭和（山东）电缆附件有限公司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杨黎明,陈猛猛,王士利,王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祥,赵玉凯</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2022-3-13  </w:t>
      </w:r>
      <w:r>
        <w:rPr>
          <w:rFonts w:hint="eastAsia" w:ascii="黑体" w:hAnsi="黑体" w:eastAsia="黑体" w:cs="黑体"/>
          <w:b w:val="0"/>
          <w:sz w:val="24"/>
          <w:lang w:eastAsia="zh-CN"/>
        </w:rPr>
        <w:t>高强加筋热熔焊接凸点土工格室研发及产业化应用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肥城联谊工程塑料有限公司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山东大学</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郑</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超,宋立彬,袁洪波,周</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静,张银堂</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2022-3-14  </w:t>
      </w:r>
      <w:r>
        <w:rPr>
          <w:rFonts w:hint="eastAsia" w:ascii="黑体" w:hAnsi="黑体" w:eastAsia="黑体" w:cs="黑体"/>
          <w:b w:val="0"/>
          <w:sz w:val="24"/>
          <w:lang w:eastAsia="zh-CN"/>
        </w:rPr>
        <w:t>甜樱桃 KGB 整形及丰产栽培技术应用与推广</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新泰市林业保护发展中心</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泰安市泰山三美樱桃种植专业合作社</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徐</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英,陈昱含,曹玉翠,许</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平,公晓馨</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2022-3-15  </w:t>
      </w:r>
      <w:r>
        <w:rPr>
          <w:rFonts w:hint="eastAsia" w:ascii="黑体" w:hAnsi="黑体" w:eastAsia="黑体" w:cs="黑体"/>
          <w:b w:val="0"/>
          <w:sz w:val="24"/>
          <w:lang w:eastAsia="zh-CN"/>
        </w:rPr>
        <w:t>果园数字化关键技术及智能装备创新与应用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山东省果树研究所</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山东耀汇三维软件有限公司</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亓雪龙,于兰岭,孙洪雁,殷红燕,刘建华</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2022-3-16  </w:t>
      </w:r>
      <w:r>
        <w:rPr>
          <w:rFonts w:hint="eastAsia" w:ascii="黑体" w:hAnsi="黑体" w:eastAsia="黑体" w:cs="黑体"/>
          <w:b w:val="0"/>
          <w:sz w:val="24"/>
          <w:lang w:eastAsia="zh-CN"/>
        </w:rPr>
        <w:t>减肥增效有机无机配方肥料的开发及示范推广</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泰安市金泽农业科技有限公司</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淮阴工学院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山东省果树研究所             </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超,裴宝磊,牛庆霖,吴健涛</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2022-3-17  </w:t>
      </w:r>
      <w:r>
        <w:rPr>
          <w:rFonts w:hint="eastAsia" w:ascii="黑体" w:hAnsi="黑体" w:eastAsia="黑体" w:cs="黑体"/>
          <w:b w:val="0"/>
          <w:sz w:val="24"/>
          <w:lang w:eastAsia="zh-CN"/>
        </w:rPr>
        <w:t>梨轻简化生产关键技术研究与应用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山东省果树研究所</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董</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冉,董肖昌,李新民,郭红伟,王宝广</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2022-3-18  </w:t>
      </w:r>
      <w:r>
        <w:rPr>
          <w:rFonts w:hint="eastAsia" w:ascii="黑体" w:hAnsi="黑体" w:eastAsia="黑体" w:cs="黑体"/>
          <w:b w:val="0"/>
          <w:sz w:val="24"/>
          <w:lang w:eastAsia="zh-CN"/>
        </w:rPr>
        <w:t>小麦养分吸收运转规律研究及高效施肥技术集成应用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泰安市绿色食品发展中心</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张永奎,齐</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卫,王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君,程琳琳,张士刚</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2022-3-19  </w:t>
      </w:r>
      <w:r>
        <w:rPr>
          <w:rFonts w:hint="eastAsia" w:ascii="黑体" w:hAnsi="黑体" w:eastAsia="黑体" w:cs="黑体"/>
          <w:b w:val="0"/>
          <w:sz w:val="24"/>
          <w:lang w:eastAsia="zh-CN"/>
        </w:rPr>
        <w:t>核桃高效丰产栽培技术集成与示范</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泰安市泰山林业科学研究院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王新花,王晓英,阴淑文,穆淑媛,姜</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莉</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2022-3-20  </w:t>
      </w:r>
      <w:r>
        <w:rPr>
          <w:rFonts w:hint="eastAsia" w:ascii="黑体" w:hAnsi="黑体" w:eastAsia="黑体" w:cs="黑体"/>
          <w:b w:val="0"/>
          <w:sz w:val="24"/>
          <w:lang w:eastAsia="zh-CN"/>
        </w:rPr>
        <w:t>伏硫西汀对抑郁模型大鼠海马中BDNF和Trk-B表达的影响</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孙宝民,刘鹏飞,邵士川,李翠萍,张彦梅</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2022-3-21  </w:t>
      </w:r>
      <w:r>
        <w:rPr>
          <w:rFonts w:hint="eastAsia" w:ascii="黑体" w:hAnsi="黑体" w:eastAsia="黑体" w:cs="黑体"/>
          <w:b w:val="0"/>
          <w:sz w:val="24"/>
          <w:lang w:eastAsia="zh-CN"/>
        </w:rPr>
        <w:t>围产期心肌病的预后影响因素分析</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val="en-US"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亓西美,张萍萍,王冬梅,周庆华,张志东</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2022-3-22  </w:t>
      </w:r>
      <w:r>
        <w:rPr>
          <w:rFonts w:hint="eastAsia" w:ascii="黑体" w:hAnsi="黑体" w:eastAsia="黑体" w:cs="黑体"/>
          <w:b w:val="0"/>
          <w:sz w:val="24"/>
          <w:lang w:eastAsia="zh-CN"/>
        </w:rPr>
        <w:t>二硫化二砷单药或联合伊曲康唑对MM细胞Hedgehog通路的作用及机制研究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玲,滕清良,李华伟,杜圣红,刘玉玉</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2022-3-23  </w:t>
      </w:r>
      <w:r>
        <w:rPr>
          <w:rFonts w:hint="eastAsia" w:ascii="黑体" w:hAnsi="黑体" w:eastAsia="黑体" w:cs="黑体"/>
          <w:b w:val="0"/>
          <w:sz w:val="24"/>
          <w:lang w:eastAsia="zh-CN"/>
        </w:rPr>
        <w:t>血清 IL-1、IL-6、hepcidin与维持性血液透析患者肾性贫血的相关性研究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新泰市人民医院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于倩倩,张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宁,刘淑芹,崔西玲,周</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敬</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2022-3-24  </w:t>
      </w:r>
      <w:r>
        <w:rPr>
          <w:rFonts w:hint="eastAsia" w:ascii="黑体" w:hAnsi="黑体" w:eastAsia="黑体" w:cs="黑体"/>
          <w:b w:val="0"/>
          <w:sz w:val="24"/>
          <w:lang w:eastAsia="zh-CN"/>
        </w:rPr>
        <w:t>长链非编码 RNA DANCR 在胰腺癌中的表达及其在胰腺癌进展中的作用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阳,刘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君,张淑红,王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越,梁</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雷</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default" w:ascii="黑体" w:hAnsi="黑体" w:eastAsia="黑体" w:cs="黑体"/>
          <w:b w:val="0"/>
          <w:sz w:val="24"/>
          <w:lang w:val="en-US"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 xml:space="preserve">2022-3-25  </w:t>
      </w:r>
      <w:r>
        <w:rPr>
          <w:rFonts w:hint="eastAsia" w:ascii="黑体" w:hAnsi="黑体" w:eastAsia="黑体" w:cs="黑体"/>
          <w:b w:val="0"/>
          <w:sz w:val="24"/>
          <w:lang w:eastAsia="zh-CN"/>
        </w:rPr>
        <w:t>泰山白首乌</w:t>
      </w:r>
      <w:r>
        <w:rPr>
          <w:rFonts w:hint="eastAsia" w:ascii="黑体" w:hAnsi="黑体" w:eastAsia="黑体" w:cs="黑体"/>
          <w:b w:val="0"/>
          <w:sz w:val="24"/>
          <w:lang w:val="en-US" w:eastAsia="zh-CN"/>
        </w:rPr>
        <w:t>及</w:t>
      </w:r>
      <w:r>
        <w:rPr>
          <w:rFonts w:hint="eastAsia" w:ascii="黑体" w:hAnsi="黑体" w:eastAsia="黑体" w:cs="黑体"/>
          <w:b w:val="0"/>
          <w:sz w:val="24"/>
          <w:lang w:eastAsia="zh-CN"/>
        </w:rPr>
        <w:t>有机硒</w:t>
      </w:r>
      <w:r>
        <w:rPr>
          <w:rFonts w:hint="eastAsia" w:ascii="黑体" w:hAnsi="黑体" w:eastAsia="黑体" w:cs="黑体"/>
          <w:b w:val="0"/>
          <w:sz w:val="24"/>
          <w:lang w:val="en-US" w:eastAsia="zh-CN"/>
        </w:rPr>
        <w:t>作为</w:t>
      </w:r>
      <w:r>
        <w:rPr>
          <w:rFonts w:hint="eastAsia" w:ascii="黑体" w:hAnsi="黑体" w:eastAsia="黑体" w:cs="黑体"/>
          <w:b w:val="0"/>
          <w:sz w:val="24"/>
          <w:lang w:eastAsia="zh-CN"/>
        </w:rPr>
        <w:t>抑制脑胶质瘤生长机制</w:t>
      </w:r>
      <w:r>
        <w:rPr>
          <w:rFonts w:hint="eastAsia" w:ascii="黑体" w:hAnsi="黑体" w:eastAsia="黑体" w:cs="黑体"/>
          <w:b w:val="0"/>
          <w:sz w:val="24"/>
          <w:lang w:val="en-US" w:eastAsia="zh-CN"/>
        </w:rPr>
        <w:t>的研究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黑体" w:hAnsi="黑体" w:eastAsia="黑体" w:cs="黑体"/>
          <w:b w:val="0"/>
          <w:sz w:val="24"/>
          <w:lang w:val="en-US" w:eastAsia="zh-CN"/>
        </w:rPr>
        <w:t>一</w:t>
      </w:r>
      <w:r>
        <w:rPr>
          <w:rFonts w:hint="eastAsia" w:ascii="黑体" w:hAnsi="黑体" w:eastAsia="黑体" w:cs="黑体"/>
          <w:b w:val="0"/>
          <w:sz w:val="24"/>
          <w:lang w:eastAsia="zh-CN"/>
        </w:rPr>
        <w:t>）</w:t>
      </w:r>
      <w:r>
        <w:rPr>
          <w:rFonts w:hint="eastAsia" w:ascii="宋体" w:hAnsi="宋体" w:eastAsia="宋体" w:cs="宋体"/>
          <w:b w:val="0"/>
          <w:sz w:val="24"/>
          <w:lang w:eastAsia="zh-CN"/>
        </w:rPr>
        <w:t>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伦,石</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睿,韩</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玲,闫文菊,班媛媛</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w:t>
      </w:r>
      <w:r>
        <w:rPr>
          <w:rFonts w:hint="eastAsia" w:ascii="黑体" w:hAnsi="黑体" w:eastAsia="黑体" w:cs="黑体"/>
          <w:b w:val="0"/>
          <w:sz w:val="24"/>
          <w:lang w:val="en-US" w:eastAsia="zh-CN"/>
        </w:rPr>
        <w:t>二</w:t>
      </w:r>
      <w:r>
        <w:rPr>
          <w:rFonts w:hint="eastAsia" w:ascii="黑体" w:hAnsi="黑体" w:eastAsia="黑体" w:cs="黑体"/>
          <w:b w:val="0"/>
          <w:sz w:val="24"/>
          <w:lang w:eastAsia="zh-CN"/>
        </w:rPr>
        <w:t>）</w:t>
      </w:r>
      <w:r>
        <w:rPr>
          <w:rFonts w:hint="eastAsia" w:ascii="宋体" w:hAnsi="宋体" w:eastAsia="宋体" w:cs="宋体"/>
          <w:b w:val="0"/>
          <w:sz w:val="24"/>
          <w:lang w:eastAsia="zh-CN"/>
        </w:rPr>
        <w:t>王国军,苏</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静,董</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立,朱桂花,刘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轶</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2022-3-2</w:t>
      </w:r>
      <w:r>
        <w:rPr>
          <w:rFonts w:hint="eastAsia" w:ascii="宋体" w:hAnsi="宋体" w:eastAsia="宋体" w:cs="宋体"/>
          <w:b w:val="0"/>
          <w:sz w:val="24"/>
          <w:lang w:val="en-US" w:eastAsia="zh-CN"/>
        </w:rPr>
        <w:t>6</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颅咽管瘤儿童的认知功能障碍的临床评价和干预效果</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郑利敏,苏吉春,张明然,杨</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坤,李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健</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2022-3-2</w:t>
      </w:r>
      <w:r>
        <w:rPr>
          <w:rFonts w:hint="eastAsia" w:ascii="宋体" w:hAnsi="宋体" w:eastAsia="宋体" w:cs="宋体"/>
          <w:b w:val="0"/>
          <w:sz w:val="24"/>
          <w:lang w:val="en-US" w:eastAsia="zh-CN"/>
        </w:rPr>
        <w:t>7</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Ilizarov技术结合有限手术治疗儿童马蹄足</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张其海,张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磊,赵</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斌,张杰锋,于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颖</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2022-3-2</w:t>
      </w:r>
      <w:r>
        <w:rPr>
          <w:rFonts w:hint="eastAsia" w:ascii="宋体" w:hAnsi="宋体" w:eastAsia="宋体" w:cs="宋体"/>
          <w:b w:val="0"/>
          <w:sz w:val="24"/>
          <w:lang w:val="en-US" w:eastAsia="zh-CN"/>
        </w:rPr>
        <w:t>8</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负压吸引技术治疗股骨头坏死的临床研究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魏开斌,卓</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锋,李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军,刘雨亮,张晓鹏</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w:t>
      </w:r>
      <w:r>
        <w:rPr>
          <w:rFonts w:hint="eastAsia" w:ascii="宋体" w:hAnsi="宋体" w:eastAsia="宋体" w:cs="宋体"/>
          <w:b w:val="0"/>
          <w:sz w:val="24"/>
          <w:lang w:val="en-US" w:eastAsia="zh-CN"/>
        </w:rPr>
        <w:t>29</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中医心身护理联合正念减压对先兆流产的疗效研究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郭洪臣,李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丽,郑耀庭,汪红梅,王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凤</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2022-3-3</w:t>
      </w:r>
      <w:r>
        <w:rPr>
          <w:rFonts w:hint="eastAsia" w:ascii="宋体" w:hAnsi="宋体" w:eastAsia="宋体" w:cs="宋体"/>
          <w:b w:val="0"/>
          <w:sz w:val="24"/>
          <w:lang w:val="en-US" w:eastAsia="zh-CN"/>
        </w:rPr>
        <w:t>0</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miR-17-92基因簇及MFN2在子宫内膜癌中的表达及其预后相关性研究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山东第一医科大学第二附属医院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接智慧,周</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岩,高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翔,程俊兰,杨洪川</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2022-3-3</w:t>
      </w:r>
      <w:r>
        <w:rPr>
          <w:rFonts w:hint="eastAsia" w:ascii="宋体" w:hAnsi="宋体" w:eastAsia="宋体" w:cs="宋体"/>
          <w:b w:val="0"/>
          <w:sz w:val="24"/>
          <w:lang w:val="en-US" w:eastAsia="zh-CN"/>
        </w:rPr>
        <w:t>1</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金双歧联合思密达治疗小儿腹泻的临床研究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泰安市妇幼保健院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张茂清,马晓辉,张红卫,高艳秋,刘春雪</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2022-3-3</w:t>
      </w:r>
      <w:r>
        <w:rPr>
          <w:rFonts w:hint="eastAsia" w:ascii="宋体" w:hAnsi="宋体" w:eastAsia="宋体" w:cs="宋体"/>
          <w:b w:val="0"/>
          <w:sz w:val="24"/>
          <w:lang w:val="en-US" w:eastAsia="zh-CN"/>
        </w:rPr>
        <w:t>2</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孕晚期脂溶性维生素A、D、E水平与婴幼儿喘息性疾病关系研究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泰安市妇幼保健院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刘钢铁,田新新,刘前,薛月玲,程建</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2022-3-3</w:t>
      </w:r>
      <w:r>
        <w:rPr>
          <w:rFonts w:hint="eastAsia" w:ascii="宋体" w:hAnsi="宋体" w:eastAsia="宋体" w:cs="宋体"/>
          <w:b w:val="0"/>
          <w:sz w:val="24"/>
          <w:lang w:val="en-US" w:eastAsia="zh-CN"/>
        </w:rPr>
        <w:t>3</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游离氨基酸配方粉联合微生态制剂治疗婴儿牛奶蛋白过敏性湿疹临床研究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泰安市妇幼保健院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亓学海,毕经芳,魏代艳,刘建生,尹</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峰</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2022-3-3</w:t>
      </w:r>
      <w:r>
        <w:rPr>
          <w:rFonts w:hint="eastAsia" w:ascii="宋体" w:hAnsi="宋体" w:eastAsia="宋体" w:cs="宋体"/>
          <w:b w:val="0"/>
          <w:sz w:val="24"/>
          <w:lang w:val="en-US" w:eastAsia="zh-CN"/>
        </w:rPr>
        <w:t>4</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改良NUSS手术治疗3岁以下漏斗胸患儿的临床应用研究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山东第一医科大学第二附属医院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泰安市疾病预防控制中心</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田茂良,毛新刚,陈祥青,桑</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桑,邓文拓</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2022-3-3</w:t>
      </w:r>
      <w:r>
        <w:rPr>
          <w:rFonts w:hint="eastAsia" w:ascii="宋体" w:hAnsi="宋体" w:eastAsia="宋体" w:cs="宋体"/>
          <w:b w:val="0"/>
          <w:sz w:val="24"/>
          <w:lang w:val="en-US" w:eastAsia="zh-CN"/>
        </w:rPr>
        <w:t>5</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CTCs、NLR及BMI对局部晚期食管鳞癌个体化诊疗应用中的研究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新泰市人民医院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刘阳阳,张美燕,王海峰,张学琴,闫</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红</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2022-3-3</w:t>
      </w:r>
      <w:r>
        <w:rPr>
          <w:rFonts w:hint="eastAsia" w:ascii="宋体" w:hAnsi="宋体" w:eastAsia="宋体" w:cs="宋体"/>
          <w:b w:val="0"/>
          <w:sz w:val="24"/>
          <w:lang w:val="en-US" w:eastAsia="zh-CN"/>
        </w:rPr>
        <w:t>6</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泰安市上消化道癌早诊早治阶段性评价</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泰安市肿瘤防治院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何秀玉,高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飞,苏红红,姜</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燕,高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会</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2022-3-3</w:t>
      </w:r>
      <w:r>
        <w:rPr>
          <w:rFonts w:hint="eastAsia" w:ascii="宋体" w:hAnsi="宋体" w:eastAsia="宋体" w:cs="宋体"/>
          <w:b w:val="0"/>
          <w:sz w:val="24"/>
          <w:lang w:val="en-US" w:eastAsia="zh-CN"/>
        </w:rPr>
        <w:t>7</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ABVS联合MRI动态增强在早期乳腺癌临床诊断的价值分析</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泰安市肿瘤防治院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尹</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峰,沈</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辉,江</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强,任小梅,徐建伟</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2022-3-3</w:t>
      </w:r>
      <w:r>
        <w:rPr>
          <w:rFonts w:hint="eastAsia" w:ascii="宋体" w:hAnsi="宋体" w:eastAsia="宋体" w:cs="宋体"/>
          <w:b w:val="0"/>
          <w:sz w:val="24"/>
          <w:lang w:val="en-US" w:eastAsia="zh-CN"/>
        </w:rPr>
        <w:t>8</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14年间院内多重耐药鲍曼不动杆菌分子流行病学特征及传播因素研究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姜梅杰,吴海燕,王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薇,刘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双,陈</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霞</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w:t>
      </w:r>
      <w:r>
        <w:rPr>
          <w:rFonts w:hint="eastAsia" w:ascii="宋体" w:hAnsi="宋体" w:eastAsia="宋体" w:cs="宋体"/>
          <w:b w:val="0"/>
          <w:sz w:val="24"/>
          <w:lang w:val="en-US" w:eastAsia="zh-CN"/>
        </w:rPr>
        <w:t>39</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胃肠道间质瘤CT表现与病理分级、分型和Ki-67指数的相关性分析</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山东第一医科大学第二附属医院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闫呈新,岳</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云,付建斌,赵</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雷,朱建忠</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2022-3-4</w:t>
      </w:r>
      <w:r>
        <w:rPr>
          <w:rFonts w:hint="eastAsia" w:ascii="宋体" w:hAnsi="宋体" w:eastAsia="宋体" w:cs="宋体"/>
          <w:b w:val="0"/>
          <w:sz w:val="24"/>
          <w:lang w:val="en-US" w:eastAsia="zh-CN"/>
        </w:rPr>
        <w:t>0</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实现乳腺癌个体化治疗的“量体裁衣”式纳米靶向策略</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刘富垒,薛敬伟,苏</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琴,刘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红,何明菊</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2022-3-4</w:t>
      </w:r>
      <w:r>
        <w:rPr>
          <w:rFonts w:hint="eastAsia" w:ascii="宋体" w:hAnsi="宋体" w:eastAsia="宋体" w:cs="宋体"/>
          <w:b w:val="0"/>
          <w:sz w:val="24"/>
          <w:lang w:val="en-US" w:eastAsia="zh-CN"/>
        </w:rPr>
        <w:t>1</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松花粉预防恶性肿瘤患者化疗所致药物不良反应的疗效研究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泰安市肿瘤防治院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刘德连,石</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帅,张士才,谢晓霖,张继鹏</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2022-3-4</w:t>
      </w:r>
      <w:r>
        <w:rPr>
          <w:rFonts w:hint="eastAsia" w:ascii="宋体" w:hAnsi="宋体" w:eastAsia="宋体" w:cs="宋体"/>
          <w:b w:val="0"/>
          <w:sz w:val="24"/>
          <w:lang w:val="en-US" w:eastAsia="zh-CN"/>
        </w:rPr>
        <w:t>2</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智能康复训练系统结合针刺对脑卒中偏瘫患者下肢运动功能的影响</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程子翠,孙远标,栾春娜,玄丽娜,刘</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伟</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2022-3-4</w:t>
      </w:r>
      <w:r>
        <w:rPr>
          <w:rFonts w:hint="eastAsia" w:ascii="宋体" w:hAnsi="宋体" w:eastAsia="宋体" w:cs="宋体"/>
          <w:b w:val="0"/>
          <w:sz w:val="24"/>
          <w:lang w:val="en-US" w:eastAsia="zh-CN"/>
        </w:rPr>
        <w:t>3</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连续护理联合穴位贴敷干预对家庭无创正压通气COPD影响的研究与应用</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泰安同医仁眼科医院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泰安市中医医院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陈海燕,李丽萍,王媛媛,高淑莲,侯爱霞</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2022-3-4</w:t>
      </w:r>
      <w:r>
        <w:rPr>
          <w:rFonts w:hint="eastAsia" w:ascii="宋体" w:hAnsi="宋体" w:eastAsia="宋体" w:cs="宋体"/>
          <w:b w:val="0"/>
          <w:sz w:val="24"/>
          <w:lang w:val="en-US" w:eastAsia="zh-CN"/>
        </w:rPr>
        <w:t>4</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临床护理带教老师有效教学行为管理模式的构建与实证研究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山东第一医科大学第二附属医院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姜旖旎,陈</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悦,王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静,吴军成,田云峰</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2022-3-4</w:t>
      </w:r>
      <w:r>
        <w:rPr>
          <w:rFonts w:hint="eastAsia" w:ascii="宋体" w:hAnsi="宋体" w:eastAsia="宋体" w:cs="宋体"/>
          <w:b w:val="0"/>
          <w:sz w:val="24"/>
          <w:lang w:val="en-US" w:eastAsia="zh-CN"/>
        </w:rPr>
        <w:t>5</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乳腺癌患者健康行为模型及延续照护模式的实证研究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泰安市肿瘤防治院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和晓美,杨</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军,李海燕,苏颖颖,韩</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荟</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2022-3-4</w:t>
      </w:r>
      <w:r>
        <w:rPr>
          <w:rFonts w:hint="eastAsia" w:ascii="宋体" w:hAnsi="宋体" w:eastAsia="宋体" w:cs="宋体"/>
          <w:b w:val="0"/>
          <w:sz w:val="24"/>
          <w:lang w:val="en-US" w:eastAsia="zh-CN"/>
        </w:rPr>
        <w:t>6</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肝胃疏颗粒治疗胆汁反流性胃炎（肝胃不和证）药效学实验研究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泰安市妇幼保健院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博,牛</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蕾,金国泰,李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敏,郭秀丽</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2022-3-4</w:t>
      </w:r>
      <w:r>
        <w:rPr>
          <w:rFonts w:hint="eastAsia" w:ascii="宋体" w:hAnsi="宋体" w:eastAsia="宋体" w:cs="宋体"/>
          <w:b w:val="0"/>
          <w:sz w:val="24"/>
          <w:lang w:val="en-US" w:eastAsia="zh-CN"/>
        </w:rPr>
        <w:t>7</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基于系统评价的通脉舒脑胶囊治疗椎动脉型颈椎病的随机对照研究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王彦赫,李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良,郭雯雯,聂</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静,李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军</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2022-3-4</w:t>
      </w:r>
      <w:r>
        <w:rPr>
          <w:rFonts w:hint="eastAsia" w:ascii="宋体" w:hAnsi="宋体" w:eastAsia="宋体" w:cs="宋体"/>
          <w:b w:val="0"/>
          <w:sz w:val="24"/>
          <w:lang w:val="en-US" w:eastAsia="zh-CN"/>
        </w:rPr>
        <w:t>8</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中药脐部封包防治混合痔术后并发症临床研究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辛</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涛,张志芳,胡</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强,邓爱青,赵爱莲</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w:t>
      </w:r>
      <w:r>
        <w:rPr>
          <w:rFonts w:hint="eastAsia" w:ascii="宋体" w:hAnsi="宋体" w:eastAsia="宋体" w:cs="宋体"/>
          <w:b w:val="0"/>
          <w:sz w:val="24"/>
          <w:lang w:val="en-US" w:eastAsia="zh-CN"/>
        </w:rPr>
        <w:t>49</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中药加干扰素凝胶宫颈内口塌渍清除HPV临床实践</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泰安市中医二院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赵兴静,王春红,王永刚,王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静,赵冬云</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default" w:ascii="黑体" w:hAnsi="黑体" w:eastAsia="黑体" w:cs="黑体"/>
          <w:b w:val="0"/>
          <w:sz w:val="24"/>
          <w:lang w:val="en-US"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2022-3-5</w:t>
      </w:r>
      <w:r>
        <w:rPr>
          <w:rFonts w:hint="eastAsia" w:ascii="宋体" w:hAnsi="宋体" w:eastAsia="宋体" w:cs="宋体"/>
          <w:b w:val="0"/>
          <w:sz w:val="24"/>
          <w:lang w:val="en-US" w:eastAsia="zh-CN"/>
        </w:rPr>
        <w:t>0</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固肾缩泉散配合隔物灸辨治肾气不足型小儿遗尿</w:t>
      </w:r>
      <w:r>
        <w:rPr>
          <w:rFonts w:hint="eastAsia" w:ascii="黑体" w:hAnsi="黑体" w:eastAsia="黑体" w:cs="黑体"/>
          <w:b w:val="0"/>
          <w:sz w:val="24"/>
          <w:lang w:val="en-US" w:eastAsia="zh-CN"/>
        </w:rPr>
        <w:t>临床研究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泰安市妇幼保健院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静,金延强,李秀红,乔</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伟,张要刚</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2022-3-5</w:t>
      </w:r>
      <w:r>
        <w:rPr>
          <w:rFonts w:hint="eastAsia" w:ascii="宋体" w:hAnsi="宋体" w:eastAsia="宋体" w:cs="宋体"/>
          <w:b w:val="0"/>
          <w:sz w:val="24"/>
          <w:lang w:val="en-US" w:eastAsia="zh-CN"/>
        </w:rPr>
        <w:t>1</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俞氏补肾疏肝方联合针灸在克罗米芬促排卵周期中作用的临床观察及其机制研究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泰安市妇幼保健院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胡文晓,孟庆堂,孙建玲,郑</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霞,张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艳</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2022-3-5</w:t>
      </w:r>
      <w:r>
        <w:rPr>
          <w:rFonts w:hint="eastAsia" w:ascii="宋体" w:hAnsi="宋体" w:eastAsia="宋体" w:cs="宋体"/>
          <w:b w:val="0"/>
          <w:sz w:val="24"/>
          <w:lang w:val="en-US" w:eastAsia="zh-CN"/>
        </w:rPr>
        <w:t>2</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加味六君子汤治疗非酒精性脂肪肝的临床研究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邵中英,亓</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勇,李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娟,蒋明芹,李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杨</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2022-3-5</w:t>
      </w:r>
      <w:r>
        <w:rPr>
          <w:rFonts w:hint="eastAsia" w:ascii="宋体" w:hAnsi="宋体" w:eastAsia="宋体" w:cs="宋体"/>
          <w:b w:val="0"/>
          <w:sz w:val="24"/>
          <w:lang w:val="en-US" w:eastAsia="zh-CN"/>
        </w:rPr>
        <w:t>3</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益肾通脉方改善急性脑梗死大鼠缺血再灌注损伤实验研究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张树泉,郭延林,韩</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晗,王小亮,姜远飞</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2022-3-5</w:t>
      </w:r>
      <w:r>
        <w:rPr>
          <w:rFonts w:hint="eastAsia" w:ascii="宋体" w:hAnsi="宋体" w:eastAsia="宋体" w:cs="宋体"/>
          <w:b w:val="0"/>
          <w:sz w:val="24"/>
          <w:lang w:val="en-US" w:eastAsia="zh-CN"/>
        </w:rPr>
        <w:t>4</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图像质量评价工具在尘肺DR图像质量控制方面的研究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泰安市中心医院分院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李巍伟,王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欣,张婷婷,李</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勇,翟继良</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2022-3-5</w:t>
      </w:r>
      <w:r>
        <w:rPr>
          <w:rFonts w:hint="eastAsia" w:ascii="宋体" w:hAnsi="宋体" w:eastAsia="宋体" w:cs="宋体"/>
          <w:b w:val="0"/>
          <w:sz w:val="24"/>
          <w:lang w:val="en-US" w:eastAsia="zh-CN"/>
        </w:rPr>
        <w:t>5</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提高泰安市0-6月婴儿纯母乳喂养率措施的研究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泰安市妇幼保健院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刘传军,安</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利,杨爱军,徐东梅,张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彬</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2022-3-5</w:t>
      </w:r>
      <w:r>
        <w:rPr>
          <w:rFonts w:hint="eastAsia" w:ascii="宋体" w:hAnsi="宋体" w:eastAsia="宋体" w:cs="宋体"/>
          <w:b w:val="0"/>
          <w:sz w:val="24"/>
          <w:lang w:val="en-US" w:eastAsia="zh-CN"/>
        </w:rPr>
        <w:t>6</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POCT血糖仪室内质控同质化管理的探究</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闫晓云,王静,王永红,张宝英,武霞</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2022-3-5</w:t>
      </w:r>
      <w:r>
        <w:rPr>
          <w:rFonts w:hint="eastAsia" w:ascii="宋体" w:hAnsi="宋体" w:eastAsia="宋体" w:cs="宋体"/>
          <w:b w:val="0"/>
          <w:sz w:val="24"/>
          <w:lang w:val="en-US" w:eastAsia="zh-CN"/>
        </w:rPr>
        <w:t>7</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认知行为干预对消化道微创治疗患者自我效能的影响</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泰安市中心医院</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泰安市肿瘤防治院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朱</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红,王先国,张</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霞,孟盈华,张晓燕</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2022-3-5</w:t>
      </w:r>
      <w:r>
        <w:rPr>
          <w:rFonts w:hint="eastAsia" w:ascii="宋体" w:hAnsi="宋体" w:eastAsia="宋体" w:cs="宋体"/>
          <w:b w:val="0"/>
          <w:sz w:val="24"/>
          <w:lang w:val="en-US" w:eastAsia="zh-CN"/>
        </w:rPr>
        <w:t>8</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中医特色的消化内科护理体系构建及探索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泰安市中医医院</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侯信信,施</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晶,仉佩佩,李长焕,孙</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颖</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w:t>
      </w:r>
      <w:r>
        <w:rPr>
          <w:rFonts w:hint="eastAsia" w:ascii="宋体" w:hAnsi="宋体" w:eastAsia="宋体" w:cs="宋体"/>
          <w:b w:val="0"/>
          <w:sz w:val="24"/>
          <w:lang w:val="en-US" w:eastAsia="zh-CN"/>
        </w:rPr>
        <w:t>59</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智慧城市地质大数据应用体系创建与示范</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山东省地质矿产勘查开发局第五地质大队</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赵新村,王延岭,程</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凤,魏</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凯,胡庆玲</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r>
        <w:rPr>
          <w:rFonts w:hint="default" w:ascii="Times New Roman" w:hAnsi="Times New Roman" w:eastAsia="黑体" w:cs="Times New Roman"/>
          <w:b w:val="0"/>
          <w:sz w:val="24"/>
          <w:lang w:eastAsia="zh-CN"/>
        </w:rPr>
        <w:t>JB</w:t>
      </w:r>
      <w:r>
        <w:rPr>
          <w:rFonts w:hint="eastAsia" w:ascii="宋体" w:hAnsi="宋体" w:eastAsia="宋体" w:cs="宋体"/>
          <w:b w:val="0"/>
          <w:sz w:val="24"/>
          <w:lang w:eastAsia="zh-CN"/>
        </w:rPr>
        <w:t>2022-3-6</w:t>
      </w:r>
      <w:r>
        <w:rPr>
          <w:rFonts w:hint="eastAsia" w:ascii="宋体" w:hAnsi="宋体" w:eastAsia="宋体" w:cs="宋体"/>
          <w:b w:val="0"/>
          <w:sz w:val="24"/>
          <w:lang w:val="en-US" w:eastAsia="zh-CN"/>
        </w:rPr>
        <w:t>0</w:t>
      </w:r>
      <w:r>
        <w:rPr>
          <w:rFonts w:hint="eastAsia" w:ascii="宋体" w:hAnsi="宋体" w:eastAsia="宋体" w:cs="宋体"/>
          <w:b w:val="0"/>
          <w:sz w:val="24"/>
          <w:lang w:eastAsia="zh-CN"/>
        </w:rPr>
        <w:t xml:space="preserve">  </w:t>
      </w:r>
      <w:r>
        <w:rPr>
          <w:rFonts w:hint="eastAsia" w:ascii="黑体" w:hAnsi="黑体" w:eastAsia="黑体" w:cs="黑体"/>
          <w:b w:val="0"/>
          <w:sz w:val="24"/>
          <w:lang w:eastAsia="zh-CN"/>
        </w:rPr>
        <w:t>生态保护红线划定优化及勘界定标关键技术</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完成单位：</w:t>
      </w:r>
      <w:r>
        <w:rPr>
          <w:rFonts w:hint="eastAsia" w:ascii="宋体" w:hAnsi="宋体" w:eastAsia="宋体" w:cs="宋体"/>
          <w:b w:val="0"/>
          <w:sz w:val="24"/>
          <w:lang w:eastAsia="zh-CN"/>
        </w:rPr>
        <w:t>山东省地质矿产勘查开发局第五地质大队</w:t>
      </w:r>
    </w:p>
    <w:p>
      <w:pPr>
        <w:spacing w:line="360" w:lineRule="auto"/>
        <w:jc w:val="left"/>
        <w:rPr>
          <w:rFonts w:hint="eastAsia" w:ascii="宋体" w:hAnsi="宋体" w:eastAsia="宋体" w:cs="宋体"/>
          <w:b w:val="0"/>
          <w:sz w:val="24"/>
          <w:lang w:eastAsia="zh-CN"/>
        </w:rPr>
      </w:pPr>
      <w:r>
        <w:rPr>
          <w:rFonts w:hint="eastAsia" w:ascii="黑体" w:hAnsi="黑体" w:eastAsia="黑体" w:cs="黑体"/>
          <w:b w:val="0"/>
          <w:sz w:val="24"/>
          <w:lang w:eastAsia="zh-CN"/>
        </w:rPr>
        <w:t xml:space="preserve">   完 成 人：</w:t>
      </w:r>
      <w:r>
        <w:rPr>
          <w:rFonts w:hint="eastAsia" w:ascii="宋体" w:hAnsi="宋体" w:eastAsia="宋体" w:cs="宋体"/>
          <w:b w:val="0"/>
          <w:sz w:val="24"/>
          <w:lang w:eastAsia="zh-CN"/>
        </w:rPr>
        <w:t>刘法军,郄</w:t>
      </w:r>
      <w:r>
        <w:rPr>
          <w:rFonts w:hint="eastAsia" w:ascii="宋体" w:hAnsi="宋体" w:eastAsia="宋体" w:cs="宋体"/>
          <w:b w:val="0"/>
          <w:sz w:val="24"/>
          <w:lang w:val="en-US" w:eastAsia="zh-CN"/>
        </w:rPr>
        <w:t xml:space="preserve">  </w:t>
      </w:r>
      <w:r>
        <w:rPr>
          <w:rFonts w:hint="eastAsia" w:ascii="宋体" w:hAnsi="宋体" w:eastAsia="宋体" w:cs="宋体"/>
          <w:b w:val="0"/>
          <w:sz w:val="24"/>
          <w:lang w:eastAsia="zh-CN"/>
        </w:rPr>
        <w:t>亮,赵新卓,李明毅,魏霄利</w:t>
      </w:r>
      <w:r>
        <w:rPr>
          <w:rFonts w:hint="eastAsia" w:ascii="宋体" w:hAnsi="宋体" w:eastAsia="宋体" w:cs="宋体"/>
          <w:b w:val="0"/>
          <w:sz w:val="24"/>
          <w:lang w:val="en-US" w:eastAsia="zh-CN"/>
        </w:rPr>
        <w:t xml:space="preserve"> </w:t>
      </w:r>
    </w:p>
    <w:p>
      <w:pPr>
        <w:spacing w:line="360" w:lineRule="auto"/>
        <w:jc w:val="left"/>
        <w:rPr>
          <w:rFonts w:hint="eastAsia" w:ascii="宋体" w:hAnsi="宋体" w:eastAsia="宋体" w:cs="宋体"/>
          <w:b w:val="0"/>
          <w:sz w:val="24"/>
          <w:lang w:eastAsia="zh-CN"/>
        </w:rPr>
      </w:pPr>
      <w:r>
        <w:rPr>
          <w:rFonts w:hint="eastAsia" w:ascii="宋体" w:hAnsi="宋体" w:eastAsia="宋体" w:cs="宋体"/>
          <w:b w:val="0"/>
          <w:sz w:val="24"/>
          <w:lang w:eastAsia="zh-CN"/>
        </w:rPr>
        <w:t xml:space="preserve">             </w:t>
      </w:r>
    </w:p>
    <w:p>
      <w:pPr>
        <w:spacing w:line="360" w:lineRule="auto"/>
        <w:jc w:val="left"/>
        <w:rPr>
          <w:rFonts w:hint="eastAsia" w:ascii="黑体" w:hAnsi="黑体" w:eastAsia="黑体" w:cs="黑体"/>
          <w:b w:val="0"/>
          <w:sz w:val="24"/>
          <w:lang w:eastAsia="zh-CN"/>
        </w:rPr>
      </w:pPr>
    </w:p>
    <w:p>
      <w:pPr>
        <w:spacing w:line="360" w:lineRule="auto"/>
        <w:jc w:val="left"/>
        <w:rPr>
          <w:rFonts w:hint="eastAsia" w:ascii="黑体" w:hAnsi="黑体" w:eastAsia="黑体" w:cs="黑体"/>
          <w:b w:val="0"/>
          <w:sz w:val="24"/>
          <w:lang w:eastAsia="zh-CN"/>
        </w:rPr>
        <w:sectPr>
          <w:pgSz w:w="11906" w:h="16838"/>
          <w:pgMar w:top="1440" w:right="1800" w:bottom="1440" w:left="1800" w:header="851" w:footer="992" w:gutter="0"/>
          <w:cols w:space="425" w:num="1"/>
          <w:docGrid w:type="lines" w:linePitch="312" w:charSpace="0"/>
        </w:sectPr>
      </w:pPr>
    </w:p>
    <w:p>
      <w:pPr>
        <w:spacing w:line="360" w:lineRule="auto"/>
        <w:jc w:val="left"/>
        <w:rPr>
          <w:rFonts w:hint="eastAsia" w:ascii="黑体" w:hAnsi="黑体" w:eastAsia="黑体" w:cs="黑体"/>
          <w:b w:val="0"/>
          <w:sz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NDQ0MGI3YmRkMGYxNmRmOTc2MWY4ZGIyZmExYzUifQ=="/>
  </w:docVars>
  <w:rsids>
    <w:rsidRoot w:val="192807D7"/>
    <w:rsid w:val="17AE69BE"/>
    <w:rsid w:val="192807D7"/>
    <w:rsid w:val="52A132C1"/>
    <w:rsid w:val="58701C12"/>
    <w:rsid w:val="59C7624A"/>
    <w:rsid w:val="7508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7069</Words>
  <Characters>8182</Characters>
  <Lines>0</Lines>
  <Paragraphs>0</Paragraphs>
  <TotalTime>81</TotalTime>
  <ScaleCrop>false</ScaleCrop>
  <LinksUpToDate>false</LinksUpToDate>
  <CharactersWithSpaces>11978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2022-12-12T17:35:00Z</dcterms:created>
  <dc:creator>Administrator</dc:creator>
  <cp:lastModifiedBy>遨游八极</cp:lastModifiedBy>
  <dcterms:modified xsi:type="dcterms:W3CDTF">2022-12-15T06:25:48Z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EBD86229F82045B4989EBCC70DAC456E</vt:lpwstr>
  </property>
</Properties>
</file>